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3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42" w:rsidRPr="00517C42" w:rsidRDefault="00174AF9" w:rsidP="008C74AA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3F047996" wp14:editId="29B94AD5">
            <wp:simplePos x="0" y="0"/>
            <wp:positionH relativeFrom="margin">
              <wp:posOffset>-208915</wp:posOffset>
            </wp:positionH>
            <wp:positionV relativeFrom="page">
              <wp:posOffset>1069975</wp:posOffset>
            </wp:positionV>
            <wp:extent cx="2268638" cy="539563"/>
            <wp:effectExtent l="0" t="0" r="0" b="0"/>
            <wp:wrapNone/>
            <wp:docPr id="28" name="Рисунок 28" descr="D:\_DEN\_ПРОЕКТЫ\_МФПА\Университет СИНЕРГИЯ\лого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EN\_ПРОЕКТЫ\_МФПА\Университет СИНЕРГИЯ\лого Р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38" cy="5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E6" w:rsidRPr="00160FE6">
        <w:rPr>
          <w:noProof/>
        </w:rPr>
        <w:drawing>
          <wp:anchor distT="0" distB="0" distL="114300" distR="114300" simplePos="0" relativeHeight="251672064" behindDoc="0" locked="0" layoutInCell="1" allowOverlap="1" wp14:anchorId="6837B54B" wp14:editId="3C32FB27">
            <wp:simplePos x="0" y="0"/>
            <wp:positionH relativeFrom="page">
              <wp:align>right</wp:align>
            </wp:positionH>
            <wp:positionV relativeFrom="page">
              <wp:posOffset>-685800</wp:posOffset>
            </wp:positionV>
            <wp:extent cx="2727960" cy="2164080"/>
            <wp:effectExtent l="0" t="0" r="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" t="5180" r="58041" b="74935"/>
                    <a:stretch/>
                  </pic:blipFill>
                  <pic:spPr bwMode="auto">
                    <a:xfrm>
                      <a:off x="0" y="0"/>
                      <a:ext cx="272796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E6" w:rsidRPr="00160FE6">
        <w:rPr>
          <w:noProof/>
        </w:rPr>
        <w:drawing>
          <wp:anchor distT="0" distB="0" distL="114300" distR="114300" simplePos="0" relativeHeight="251664895" behindDoc="0" locked="0" layoutInCell="1" allowOverlap="1" wp14:anchorId="1BA7BA9E" wp14:editId="0CAF095B">
            <wp:simplePos x="0" y="0"/>
            <wp:positionH relativeFrom="page">
              <wp:posOffset>-15240</wp:posOffset>
            </wp:positionH>
            <wp:positionV relativeFrom="page">
              <wp:posOffset>2377440</wp:posOffset>
            </wp:positionV>
            <wp:extent cx="7548880" cy="83077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" t="23665"/>
                    <a:stretch/>
                  </pic:blipFill>
                  <pic:spPr bwMode="auto">
                    <a:xfrm>
                      <a:off x="0" y="0"/>
                      <a:ext cx="7548880" cy="830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FE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36AFD2" wp14:editId="4F03EA39">
                <wp:simplePos x="0" y="0"/>
                <wp:positionH relativeFrom="column">
                  <wp:posOffset>-120015</wp:posOffset>
                </wp:positionH>
                <wp:positionV relativeFrom="paragraph">
                  <wp:posOffset>3002915</wp:posOffset>
                </wp:positionV>
                <wp:extent cx="80645" cy="26384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2638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D1D6F" id="Прямоугольник 3" o:spid="_x0000_s1026" style="position:absolute;margin-left:-9.45pt;margin-top:236.45pt;width:6.35pt;height:20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" fillcolor="red" stroked="f" strokeweight="1pt"/>
            </w:pict>
          </mc:Fallback>
        </mc:AlternateContent>
      </w:r>
      <w:r w:rsidR="00160FE6" w:rsidRPr="004230E7">
        <w:rPr>
          <w:rFonts w:ascii="Arial" w:hAnsi="Arial" w:cs="Arial"/>
          <w:b/>
          <w:noProof/>
          <w:color w:val="F863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3D6BDD" wp14:editId="235FF15A">
                <wp:simplePos x="0" y="0"/>
                <wp:positionH relativeFrom="margin">
                  <wp:posOffset>80645</wp:posOffset>
                </wp:positionH>
                <wp:positionV relativeFrom="page">
                  <wp:posOffset>3644595</wp:posOffset>
                </wp:positionV>
                <wp:extent cx="4677410" cy="339090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741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7E6" w:rsidRPr="008A36B9" w:rsidRDefault="00C867E6" w:rsidP="008A36B9">
                            <w:pPr>
                              <w:spacing w:line="240" w:lineRule="auto"/>
                              <w:ind w:right="346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54"/>
                                <w:szCs w:val="54"/>
                                <w:lang w:eastAsia="ru-RU"/>
                              </w:rPr>
                            </w:pPr>
                            <w:r w:rsidRPr="008A36B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54"/>
                                <w:szCs w:val="54"/>
                                <w:lang w:eastAsia="ru-RU"/>
                              </w:rPr>
                              <w:t xml:space="preserve">РЕЗУЛЬТАТЫ СОЦИОЛОГИЧЕСКОГО ИССЛЕДОВАНИЯ, ПРОВЕДЁННОГО </w:t>
                            </w:r>
                            <w:r w:rsidRPr="008A36B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54"/>
                                <w:szCs w:val="54"/>
                                <w:lang w:eastAsia="ru-RU"/>
                              </w:rPr>
                              <w:br/>
                              <w:t xml:space="preserve">НА ПОРТАЛЕ </w:t>
                            </w:r>
                            <w:r w:rsidRPr="008A36B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54"/>
                                <w:szCs w:val="54"/>
                                <w:lang w:eastAsia="ru-RU"/>
                              </w:rPr>
                              <w:br/>
                              <w:t>«МОЙ БИЗНЕС»</w:t>
                            </w:r>
                          </w:p>
                          <w:p w:rsidR="00C867E6" w:rsidRPr="008A36B9" w:rsidRDefault="00C867E6" w:rsidP="008A36B9">
                            <w:pPr>
                              <w:spacing w:line="240" w:lineRule="auto"/>
                              <w:ind w:right="346"/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44"/>
                                <w:szCs w:val="54"/>
                                <w:lang w:eastAsia="ru-RU"/>
                              </w:rPr>
                            </w:pPr>
                            <w:r w:rsidRPr="008A36B9"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44"/>
                                <w:szCs w:val="54"/>
                                <w:lang w:eastAsia="ru-RU"/>
                              </w:rPr>
                              <w:t>(СЕНТЯБРЬ-ДЕКАБРЬ 2019 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6BDD" id="Прямоугольник 23" o:spid="_x0000_s1026" style="position:absolute;margin-left:6.35pt;margin-top:287pt;width:368.3pt;height:26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" filled="f" stroked="f" strokeweight="1pt">
                <v:textbox>
                  <w:txbxContent>
                    <w:p w:rsidR="00C867E6" w:rsidRPr="008A36B9" w:rsidRDefault="00C867E6" w:rsidP="008A36B9">
                      <w:pPr>
                        <w:spacing w:line="240" w:lineRule="auto"/>
                        <w:ind w:right="346"/>
                        <w:rPr>
                          <w:rFonts w:ascii="Arial" w:eastAsia="Arial" w:hAnsi="Arial" w:cs="Arial"/>
                          <w:b/>
                          <w:color w:val="002060"/>
                          <w:sz w:val="54"/>
                          <w:szCs w:val="54"/>
                          <w:lang w:eastAsia="ru-RU"/>
                        </w:rPr>
                      </w:pPr>
                      <w:r w:rsidRPr="008A36B9">
                        <w:rPr>
                          <w:rFonts w:ascii="Arial" w:eastAsia="Arial" w:hAnsi="Arial" w:cs="Arial"/>
                          <w:b/>
                          <w:color w:val="002060"/>
                          <w:sz w:val="54"/>
                          <w:szCs w:val="54"/>
                          <w:lang w:eastAsia="ru-RU"/>
                        </w:rPr>
                        <w:t xml:space="preserve">РЕЗУЛЬТАТЫ СОЦИОЛОГИЧЕСКОГО ИССЛЕДОВАНИЯ, ПРОВЕДЁННОГО </w:t>
                      </w:r>
                      <w:r w:rsidRPr="008A36B9">
                        <w:rPr>
                          <w:rFonts w:ascii="Arial" w:eastAsia="Arial" w:hAnsi="Arial" w:cs="Arial"/>
                          <w:b/>
                          <w:color w:val="002060"/>
                          <w:sz w:val="54"/>
                          <w:szCs w:val="54"/>
                          <w:lang w:eastAsia="ru-RU"/>
                        </w:rPr>
                        <w:br/>
                        <w:t xml:space="preserve">НА ПОРТАЛЕ </w:t>
                      </w:r>
                      <w:r w:rsidRPr="008A36B9">
                        <w:rPr>
                          <w:rFonts w:ascii="Arial" w:eastAsia="Arial" w:hAnsi="Arial" w:cs="Arial"/>
                          <w:b/>
                          <w:color w:val="002060"/>
                          <w:sz w:val="54"/>
                          <w:szCs w:val="54"/>
                          <w:lang w:eastAsia="ru-RU"/>
                        </w:rPr>
                        <w:br/>
                        <w:t>«МОЙ БИЗНЕС»</w:t>
                      </w:r>
                    </w:p>
                    <w:p w:rsidR="00C867E6" w:rsidRPr="008A36B9" w:rsidRDefault="00C867E6" w:rsidP="008A36B9">
                      <w:pPr>
                        <w:spacing w:line="240" w:lineRule="auto"/>
                        <w:ind w:right="346"/>
                        <w:rPr>
                          <w:rFonts w:ascii="Arial" w:eastAsia="Arial" w:hAnsi="Arial" w:cs="Arial"/>
                          <w:b/>
                          <w:color w:val="002060"/>
                          <w:sz w:val="44"/>
                          <w:szCs w:val="54"/>
                          <w:lang w:eastAsia="ru-RU"/>
                        </w:rPr>
                      </w:pPr>
                      <w:r w:rsidRPr="008A36B9">
                        <w:rPr>
                          <w:rFonts w:ascii="Arial" w:eastAsia="Arial" w:hAnsi="Arial" w:cs="Arial"/>
                          <w:b/>
                          <w:color w:val="002060"/>
                          <w:sz w:val="44"/>
                          <w:szCs w:val="54"/>
                          <w:lang w:eastAsia="ru-RU"/>
                        </w:rPr>
                        <w:t>(СЕНТЯБРЬ-ДЕКАБРЬ 2019 Г.)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A36B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FD4B59" wp14:editId="69405911">
                <wp:simplePos x="0" y="0"/>
                <wp:positionH relativeFrom="column">
                  <wp:posOffset>-199285</wp:posOffset>
                </wp:positionH>
                <wp:positionV relativeFrom="paragraph">
                  <wp:posOffset>8399635</wp:posOffset>
                </wp:positionV>
                <wp:extent cx="2481943" cy="261257"/>
                <wp:effectExtent l="0" t="0" r="0" b="57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7E6" w:rsidRPr="008A36B9" w:rsidRDefault="00C867E6">
                            <w:pPr>
                              <w:rPr>
                                <w:color w:val="002060"/>
                              </w:rPr>
                            </w:pPr>
                            <w:r w:rsidRPr="008A36B9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zCs w:val="28"/>
                              </w:rPr>
                              <w:t>Москва, 20</w:t>
                            </w:r>
                            <w:r w:rsidRPr="008A36B9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zCs w:val="28"/>
                                <w:lang w:val="en-US"/>
                              </w:rPr>
                              <w:t>20</w:t>
                            </w:r>
                            <w:r w:rsidRPr="008A36B9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zCs w:val="28"/>
                              </w:rPr>
                              <w:t xml:space="preserve"> </w:t>
                            </w:r>
                            <w:r w:rsidRPr="008A36B9">
                              <w:rPr>
                                <w:rFonts w:ascii="Arial" w:hAnsi="Arial" w:cs="Arial"/>
                                <w:b/>
                                <w:color w:val="002060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4B5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7" type="#_x0000_t202" style="position:absolute;margin-left:-15.7pt;margin-top:661.4pt;width:195.45pt;height:20.5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" fillcolor="white [3201]" stroked="f" strokeweight=".5pt">
                <v:textbox>
                  <w:txbxContent>
                    <w:p w:rsidR="00C867E6" w:rsidRPr="008A36B9" w:rsidRDefault="00C867E6">
                      <w:pPr>
                        <w:rPr>
                          <w:color w:val="002060"/>
                        </w:rPr>
                      </w:pPr>
                      <w:r w:rsidRPr="008A36B9">
                        <w:rPr>
                          <w:rFonts w:ascii="Arial" w:hAnsi="Arial" w:cs="Arial"/>
                          <w:b/>
                          <w:caps/>
                          <w:color w:val="002060"/>
                          <w:szCs w:val="28"/>
                        </w:rPr>
                        <w:t>Москва, 20</w:t>
                      </w:r>
                      <w:r w:rsidRPr="008A36B9">
                        <w:rPr>
                          <w:rFonts w:ascii="Arial" w:hAnsi="Arial" w:cs="Arial"/>
                          <w:b/>
                          <w:caps/>
                          <w:color w:val="002060"/>
                          <w:szCs w:val="28"/>
                          <w:lang w:val="en-US"/>
                        </w:rPr>
                        <w:t>20</w:t>
                      </w:r>
                      <w:r w:rsidRPr="008A36B9">
                        <w:rPr>
                          <w:rFonts w:ascii="Arial" w:hAnsi="Arial" w:cs="Arial"/>
                          <w:b/>
                          <w:caps/>
                          <w:color w:val="002060"/>
                          <w:szCs w:val="28"/>
                        </w:rPr>
                        <w:t xml:space="preserve"> </w:t>
                      </w:r>
                      <w:r w:rsidRPr="008A36B9">
                        <w:rPr>
                          <w:rFonts w:ascii="Arial" w:hAnsi="Arial" w:cs="Arial"/>
                          <w:b/>
                          <w:color w:val="002060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517C42" w:rsidRPr="00517C42">
        <w:rPr>
          <w:rFonts w:ascii="Arial" w:hAnsi="Arial" w:cs="Arial"/>
          <w:sz w:val="28"/>
          <w:szCs w:val="28"/>
        </w:rPr>
        <w:br w:type="page"/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8"/>
          <w:szCs w:val="28"/>
        </w:rPr>
        <w:sectPr w:rsidR="0006067D" w:rsidRPr="00517C42" w:rsidSect="00B9121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39DF" w:rsidRPr="008A36B9" w:rsidRDefault="00160FE6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ajorEastAsia" w:hAnsi="Arial" w:cs="Arial"/>
          <w:b/>
          <w:color w:val="FF0000"/>
          <w:sz w:val="34"/>
          <w:szCs w:val="34"/>
        </w:rPr>
      </w:pPr>
      <w:r w:rsidRPr="008A36B9">
        <w:rPr>
          <w:rFonts w:ascii="Arial" w:eastAsiaTheme="majorEastAsia" w:hAnsi="Arial" w:cs="Arial"/>
          <w:b/>
          <w:color w:val="FF0000"/>
          <w:sz w:val="34"/>
          <w:szCs w:val="34"/>
        </w:rPr>
        <w:lastRenderedPageBreak/>
        <w:t>ЦЕЛЬ ИССЛЕДОВАНИЯ</w:t>
      </w:r>
    </w:p>
    <w:p w:rsidR="00F461F7" w:rsidRPr="007D7A98" w:rsidRDefault="001555E8" w:rsidP="00F461F7">
      <w:pPr>
        <w:pStyle w:val="a3"/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3EC7">
        <w:rPr>
          <w:rFonts w:ascii="Arial" w:hAnsi="Arial" w:cs="Arial"/>
          <w:sz w:val="28"/>
          <w:szCs w:val="28"/>
        </w:rPr>
        <w:t xml:space="preserve">С целью выявления возможностей </w:t>
      </w:r>
      <w:r w:rsidR="00E568F2" w:rsidRPr="00473EC7">
        <w:rPr>
          <w:rFonts w:ascii="Arial" w:hAnsi="Arial" w:cs="Arial"/>
          <w:sz w:val="28"/>
          <w:szCs w:val="28"/>
        </w:rPr>
        <w:t>открыти</w:t>
      </w:r>
      <w:r w:rsidR="00473EC7">
        <w:rPr>
          <w:rFonts w:ascii="Arial" w:hAnsi="Arial" w:cs="Arial"/>
          <w:sz w:val="28"/>
          <w:szCs w:val="28"/>
        </w:rPr>
        <w:t>я своего дела</w:t>
      </w:r>
      <w:r w:rsidR="007D7A98">
        <w:rPr>
          <w:rFonts w:ascii="Arial" w:hAnsi="Arial" w:cs="Arial"/>
          <w:sz w:val="28"/>
          <w:szCs w:val="28"/>
        </w:rPr>
        <w:t xml:space="preserve"> </w:t>
      </w:r>
      <w:r w:rsidR="00E568F2" w:rsidRPr="00473EC7">
        <w:rPr>
          <w:rFonts w:ascii="Arial" w:hAnsi="Arial" w:cs="Arial"/>
          <w:sz w:val="28"/>
          <w:szCs w:val="28"/>
        </w:rPr>
        <w:t xml:space="preserve">и определения барьеров </w:t>
      </w:r>
      <w:r w:rsidR="00E568F2" w:rsidRPr="00473EC7">
        <w:rPr>
          <w:rFonts w:ascii="Arial" w:hAnsi="Arial" w:cs="Arial"/>
          <w:sz w:val="28"/>
          <w:szCs w:val="28"/>
          <w:shd w:val="clear" w:color="auto" w:fill="FFFFFF"/>
        </w:rPr>
        <w:t xml:space="preserve">для старта </w:t>
      </w:r>
      <w:r w:rsidR="007D7A98">
        <w:rPr>
          <w:rFonts w:ascii="Arial" w:hAnsi="Arial" w:cs="Arial"/>
          <w:sz w:val="28"/>
          <w:szCs w:val="28"/>
          <w:shd w:val="clear" w:color="auto" w:fill="FFFFFF"/>
        </w:rPr>
        <w:t xml:space="preserve">и развития </w:t>
      </w:r>
      <w:r w:rsidR="00E568F2" w:rsidRPr="00473EC7">
        <w:rPr>
          <w:rFonts w:ascii="Arial" w:hAnsi="Arial" w:cs="Arial"/>
          <w:sz w:val="28"/>
          <w:szCs w:val="28"/>
          <w:shd w:val="clear" w:color="auto" w:fill="FFFFFF"/>
        </w:rPr>
        <w:t>предпринимательской деятельности</w:t>
      </w:r>
      <w:r w:rsidR="00473EC7">
        <w:rPr>
          <w:rFonts w:ascii="Arial" w:hAnsi="Arial" w:cs="Arial"/>
          <w:sz w:val="28"/>
          <w:szCs w:val="28"/>
          <w:shd w:val="clear" w:color="auto" w:fill="FFFFFF"/>
        </w:rPr>
        <w:t>, а также оценки потребности предпринимателей</w:t>
      </w:r>
      <w:r w:rsidR="007D7A9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73EC7">
        <w:rPr>
          <w:rFonts w:ascii="Arial" w:hAnsi="Arial" w:cs="Arial"/>
          <w:sz w:val="28"/>
          <w:szCs w:val="28"/>
          <w:shd w:val="clear" w:color="auto" w:fill="FFFFFF"/>
        </w:rPr>
        <w:t xml:space="preserve">и населения в получении дополнительного образования в сфере бизнеса </w:t>
      </w:r>
      <w:r w:rsidRPr="00473EC7">
        <w:rPr>
          <w:rFonts w:ascii="Arial" w:hAnsi="Arial" w:cs="Arial"/>
          <w:sz w:val="28"/>
          <w:szCs w:val="28"/>
        </w:rPr>
        <w:t xml:space="preserve">Университетом «Синергия» был проведён масштабный социологический опрос, в котором приняли участие более 144 тысяч </w:t>
      </w:r>
      <w:r w:rsidR="00473EC7">
        <w:rPr>
          <w:rFonts w:ascii="Arial" w:hAnsi="Arial" w:cs="Arial"/>
          <w:sz w:val="28"/>
          <w:szCs w:val="28"/>
        </w:rPr>
        <w:t>человек</w:t>
      </w:r>
      <w:r w:rsidR="00F461F7">
        <w:rPr>
          <w:rFonts w:ascii="Arial" w:hAnsi="Arial" w:cs="Arial"/>
          <w:sz w:val="28"/>
          <w:szCs w:val="28"/>
        </w:rPr>
        <w:t>.</w:t>
      </w:r>
    </w:p>
    <w:p w:rsidR="008339DF" w:rsidRPr="008A36B9" w:rsidRDefault="00160FE6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ajorEastAsia" w:hAnsi="Arial" w:cs="Arial"/>
          <w:b/>
          <w:color w:val="FF0000"/>
          <w:sz w:val="34"/>
          <w:szCs w:val="34"/>
        </w:rPr>
      </w:pPr>
      <w:r w:rsidRPr="008A36B9">
        <w:rPr>
          <w:rFonts w:ascii="Arial" w:eastAsiaTheme="majorEastAsia" w:hAnsi="Arial" w:cs="Arial"/>
          <w:b/>
          <w:color w:val="FF0000"/>
          <w:sz w:val="34"/>
          <w:szCs w:val="34"/>
        </w:rPr>
        <w:t>ЗАДАЧИ ИССЛЕДОВАНИЯ</w:t>
      </w:r>
    </w:p>
    <w:p w:rsidR="00FA0D3F" w:rsidRDefault="00FA0D3F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Определ</w:t>
      </w:r>
      <w:r w:rsidR="00DE3EB1">
        <w:rPr>
          <w:rFonts w:ascii="Arial" w:hAnsi="Arial" w:cs="Arial"/>
          <w:color w:val="000000"/>
          <w:sz w:val="28"/>
          <w:szCs w:val="28"/>
        </w:rPr>
        <w:t>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состав</w:t>
      </w:r>
      <w:r w:rsidR="00DE3EB1">
        <w:rPr>
          <w:rFonts w:ascii="Arial" w:hAnsi="Arial" w:cs="Arial"/>
          <w:color w:val="000000"/>
          <w:sz w:val="28"/>
          <w:szCs w:val="28"/>
        </w:rPr>
        <w:t>а</w:t>
      </w:r>
      <w:r w:rsidRPr="00517C42">
        <w:rPr>
          <w:rFonts w:ascii="Arial" w:hAnsi="Arial" w:cs="Arial"/>
          <w:color w:val="000000"/>
          <w:sz w:val="28"/>
          <w:szCs w:val="28"/>
        </w:rPr>
        <w:t>, структур</w:t>
      </w:r>
      <w:r w:rsidR="00DE3EB1">
        <w:rPr>
          <w:rFonts w:ascii="Arial" w:hAnsi="Arial" w:cs="Arial"/>
          <w:color w:val="000000"/>
          <w:sz w:val="28"/>
          <w:szCs w:val="28"/>
        </w:rPr>
        <w:t>ы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и социально-демографически</w:t>
      </w:r>
      <w:r w:rsidR="00DE3EB1">
        <w:rPr>
          <w:rFonts w:ascii="Arial" w:hAnsi="Arial" w:cs="Arial"/>
          <w:color w:val="000000"/>
          <w:sz w:val="28"/>
          <w:szCs w:val="28"/>
        </w:rPr>
        <w:t>х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особенност</w:t>
      </w:r>
      <w:r w:rsidR="00DE3EB1">
        <w:rPr>
          <w:rFonts w:ascii="Arial" w:hAnsi="Arial" w:cs="Arial"/>
          <w:color w:val="000000"/>
          <w:sz w:val="28"/>
          <w:szCs w:val="28"/>
        </w:rPr>
        <w:t>ей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современного </w:t>
      </w:r>
      <w:r w:rsidR="00473EC7">
        <w:rPr>
          <w:rFonts w:ascii="Arial" w:hAnsi="Arial" w:cs="Arial"/>
          <w:color w:val="000000"/>
          <w:sz w:val="28"/>
          <w:szCs w:val="28"/>
        </w:rPr>
        <w:t>предпринимательского сообществ</w:t>
      </w:r>
      <w:r w:rsidR="0087705F">
        <w:rPr>
          <w:rFonts w:ascii="Arial" w:hAnsi="Arial" w:cs="Arial"/>
          <w:color w:val="000000"/>
          <w:sz w:val="28"/>
          <w:szCs w:val="28"/>
        </w:rPr>
        <w:t>а.</w:t>
      </w:r>
    </w:p>
    <w:p w:rsidR="00473EC7" w:rsidRDefault="00473EC7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Определ</w:t>
      </w:r>
      <w:r w:rsidR="00DE3EB1">
        <w:rPr>
          <w:rFonts w:ascii="Arial" w:hAnsi="Arial" w:cs="Arial"/>
          <w:color w:val="000000"/>
          <w:sz w:val="28"/>
          <w:szCs w:val="28"/>
        </w:rPr>
        <w:t>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основны</w:t>
      </w:r>
      <w:r w:rsidR="00DE3EB1">
        <w:rPr>
          <w:rFonts w:ascii="Arial" w:hAnsi="Arial" w:cs="Arial"/>
          <w:color w:val="000000"/>
          <w:sz w:val="28"/>
          <w:szCs w:val="28"/>
        </w:rPr>
        <w:t>х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проблем развития предпринимательства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473EC7" w:rsidRDefault="00473EC7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Изуч</w:t>
      </w:r>
      <w:r w:rsidR="00DE3EB1">
        <w:rPr>
          <w:rFonts w:ascii="Arial" w:hAnsi="Arial" w:cs="Arial"/>
          <w:color w:val="000000"/>
          <w:sz w:val="28"/>
          <w:szCs w:val="28"/>
        </w:rPr>
        <w:t>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препятстви</w:t>
      </w:r>
      <w:r w:rsidR="00DE3EB1">
        <w:rPr>
          <w:rFonts w:ascii="Arial" w:hAnsi="Arial" w:cs="Arial"/>
          <w:color w:val="000000"/>
          <w:sz w:val="28"/>
          <w:szCs w:val="28"/>
        </w:rPr>
        <w:t>й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на пути к открытию собственного дела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473EC7" w:rsidRDefault="00473EC7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Выяв</w:t>
      </w:r>
      <w:r w:rsidR="00DE3EB1">
        <w:rPr>
          <w:rFonts w:ascii="Arial" w:hAnsi="Arial" w:cs="Arial"/>
          <w:color w:val="000000"/>
          <w:sz w:val="28"/>
          <w:szCs w:val="28"/>
        </w:rPr>
        <w:t>ление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потребнос</w:t>
      </w:r>
      <w:r>
        <w:rPr>
          <w:rFonts w:ascii="Arial" w:hAnsi="Arial" w:cs="Arial"/>
          <w:color w:val="000000"/>
          <w:sz w:val="28"/>
          <w:szCs w:val="28"/>
        </w:rPr>
        <w:t>т</w:t>
      </w:r>
      <w:r w:rsidR="00DE3EB1">
        <w:rPr>
          <w:rFonts w:ascii="Arial" w:hAnsi="Arial" w:cs="Arial"/>
          <w:color w:val="000000"/>
          <w:sz w:val="28"/>
          <w:szCs w:val="28"/>
        </w:rPr>
        <w:t>ей</w:t>
      </w:r>
      <w:r>
        <w:rPr>
          <w:rFonts w:ascii="Arial" w:hAnsi="Arial" w:cs="Arial"/>
          <w:color w:val="000000"/>
          <w:sz w:val="28"/>
          <w:szCs w:val="28"/>
        </w:rPr>
        <w:t xml:space="preserve"> предпринимателей и населения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17C42">
        <w:rPr>
          <w:rFonts w:ascii="Arial" w:hAnsi="Arial" w:cs="Arial"/>
          <w:color w:val="000000"/>
          <w:sz w:val="28"/>
          <w:szCs w:val="28"/>
        </w:rPr>
        <w:t>в получении дополнительного образован</w:t>
      </w:r>
      <w:r>
        <w:rPr>
          <w:rFonts w:ascii="Arial" w:hAnsi="Arial" w:cs="Arial"/>
          <w:color w:val="000000"/>
          <w:sz w:val="28"/>
          <w:szCs w:val="28"/>
        </w:rPr>
        <w:t>ия в сфере бизнеса</w:t>
      </w:r>
      <w:r>
        <w:rPr>
          <w:rFonts w:ascii="Arial" w:hAnsi="Arial" w:cs="Arial"/>
          <w:color w:val="000000"/>
          <w:sz w:val="28"/>
          <w:szCs w:val="28"/>
        </w:rPr>
        <w:br/>
        <w:t>и управления.</w:t>
      </w:r>
    </w:p>
    <w:p w:rsidR="00FA0D3F" w:rsidRPr="00517C42" w:rsidRDefault="00FA0D3F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Оцен</w:t>
      </w:r>
      <w:r w:rsidR="00DE3EB1">
        <w:rPr>
          <w:rFonts w:ascii="Arial" w:hAnsi="Arial" w:cs="Arial"/>
          <w:color w:val="000000"/>
          <w:sz w:val="28"/>
          <w:szCs w:val="28"/>
        </w:rPr>
        <w:t>ка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уров</w:t>
      </w:r>
      <w:r w:rsidR="00DE3EB1">
        <w:rPr>
          <w:rFonts w:ascii="Arial" w:hAnsi="Arial" w:cs="Arial"/>
          <w:color w:val="000000"/>
          <w:sz w:val="28"/>
          <w:szCs w:val="28"/>
        </w:rPr>
        <w:t>ня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текущей среднемесячной выручки и личного дохода предпринимателей, а также выяв</w:t>
      </w:r>
      <w:r w:rsidR="00DE3EB1">
        <w:rPr>
          <w:rFonts w:ascii="Arial" w:hAnsi="Arial" w:cs="Arial"/>
          <w:color w:val="000000"/>
          <w:sz w:val="28"/>
          <w:szCs w:val="28"/>
        </w:rPr>
        <w:t>ление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их зависим</w:t>
      </w:r>
      <w:r w:rsidR="00473EC7">
        <w:rPr>
          <w:rFonts w:ascii="Arial" w:hAnsi="Arial" w:cs="Arial"/>
          <w:color w:val="000000"/>
          <w:sz w:val="28"/>
          <w:szCs w:val="28"/>
        </w:rPr>
        <w:t>ост</w:t>
      </w:r>
      <w:r w:rsidR="00DE3EB1">
        <w:rPr>
          <w:rFonts w:ascii="Arial" w:hAnsi="Arial" w:cs="Arial"/>
          <w:color w:val="000000"/>
          <w:sz w:val="28"/>
          <w:szCs w:val="28"/>
        </w:rPr>
        <w:t>и</w:t>
      </w:r>
      <w:r w:rsidR="00473EC7">
        <w:rPr>
          <w:rFonts w:ascii="Arial" w:hAnsi="Arial" w:cs="Arial"/>
          <w:color w:val="000000"/>
          <w:sz w:val="28"/>
          <w:szCs w:val="28"/>
        </w:rPr>
        <w:t xml:space="preserve"> от отдельных характеристик.</w:t>
      </w:r>
    </w:p>
    <w:p w:rsidR="00FA0D3F" w:rsidRPr="00517C42" w:rsidRDefault="00FA0D3F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Изуч</w:t>
      </w:r>
      <w:r w:rsidR="00DE3EB1">
        <w:rPr>
          <w:rFonts w:ascii="Arial" w:hAnsi="Arial" w:cs="Arial"/>
          <w:color w:val="000000"/>
          <w:sz w:val="28"/>
          <w:szCs w:val="28"/>
        </w:rPr>
        <w:t>ение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аудитори</w:t>
      </w:r>
      <w:r w:rsidR="00DE3EB1">
        <w:rPr>
          <w:rFonts w:ascii="Arial" w:hAnsi="Arial" w:cs="Arial"/>
          <w:color w:val="000000"/>
          <w:sz w:val="28"/>
          <w:szCs w:val="28"/>
        </w:rPr>
        <w:t>и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потенциальны</w:t>
      </w:r>
      <w:r w:rsidR="00473EC7">
        <w:rPr>
          <w:rFonts w:ascii="Arial" w:hAnsi="Arial" w:cs="Arial"/>
          <w:color w:val="000000"/>
          <w:sz w:val="28"/>
          <w:szCs w:val="28"/>
        </w:rPr>
        <w:t>х и начинающих предпринимателей.</w:t>
      </w:r>
    </w:p>
    <w:p w:rsidR="00FA0D3F" w:rsidRPr="00DE3EB1" w:rsidRDefault="00DE3EB1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DE3EB1">
        <w:rPr>
          <w:rFonts w:ascii="Arial" w:hAnsi="Arial" w:cs="Arial"/>
          <w:sz w:val="28"/>
          <w:szCs w:val="28"/>
        </w:rPr>
        <w:t>Определение</w:t>
      </w:r>
      <w:r w:rsidR="00FA0D3F" w:rsidRPr="00DE3EB1">
        <w:rPr>
          <w:rFonts w:ascii="Arial" w:hAnsi="Arial" w:cs="Arial"/>
          <w:sz w:val="28"/>
          <w:szCs w:val="28"/>
        </w:rPr>
        <w:t xml:space="preserve"> мотивационны</w:t>
      </w:r>
      <w:r w:rsidRPr="00DE3EB1">
        <w:rPr>
          <w:rFonts w:ascii="Arial" w:hAnsi="Arial" w:cs="Arial"/>
          <w:sz w:val="28"/>
          <w:szCs w:val="28"/>
        </w:rPr>
        <w:t>х</w:t>
      </w:r>
      <w:r w:rsidR="00FA0D3F" w:rsidRPr="00DE3EB1">
        <w:rPr>
          <w:rFonts w:ascii="Arial" w:hAnsi="Arial" w:cs="Arial"/>
          <w:sz w:val="28"/>
          <w:szCs w:val="28"/>
        </w:rPr>
        <w:t xml:space="preserve"> аспект</w:t>
      </w:r>
      <w:r w:rsidRPr="00DE3EB1">
        <w:rPr>
          <w:rFonts w:ascii="Arial" w:hAnsi="Arial" w:cs="Arial"/>
          <w:sz w:val="28"/>
          <w:szCs w:val="28"/>
        </w:rPr>
        <w:t>ов</w:t>
      </w:r>
      <w:r w:rsidR="00FA0D3F" w:rsidRPr="00DE3EB1">
        <w:rPr>
          <w:rFonts w:ascii="Arial" w:hAnsi="Arial" w:cs="Arial"/>
          <w:sz w:val="28"/>
          <w:szCs w:val="28"/>
        </w:rPr>
        <w:t xml:space="preserve"> предпринимательской деятельности</w:t>
      </w:r>
      <w:r w:rsidR="00473EC7" w:rsidRPr="00DE3EB1">
        <w:rPr>
          <w:rFonts w:ascii="Arial" w:hAnsi="Arial" w:cs="Arial"/>
          <w:sz w:val="28"/>
          <w:szCs w:val="28"/>
        </w:rPr>
        <w:t>.</w:t>
      </w:r>
    </w:p>
    <w:p w:rsidR="00473EC7" w:rsidRDefault="00DE3EB1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Определение</w:t>
      </w:r>
      <w:r w:rsidR="00473EC7" w:rsidRPr="00517C42">
        <w:rPr>
          <w:rFonts w:ascii="Arial" w:hAnsi="Arial" w:cs="Arial"/>
          <w:color w:val="000000"/>
          <w:sz w:val="28"/>
          <w:szCs w:val="28"/>
        </w:rPr>
        <w:t xml:space="preserve"> главны</w:t>
      </w:r>
      <w:r>
        <w:rPr>
          <w:rFonts w:ascii="Arial" w:hAnsi="Arial" w:cs="Arial"/>
          <w:color w:val="000000"/>
          <w:sz w:val="28"/>
          <w:szCs w:val="28"/>
        </w:rPr>
        <w:t>х задач</w:t>
      </w:r>
      <w:r w:rsidR="00473EC7">
        <w:rPr>
          <w:rFonts w:ascii="Arial" w:hAnsi="Arial" w:cs="Arial"/>
          <w:color w:val="000000"/>
          <w:sz w:val="28"/>
          <w:szCs w:val="28"/>
        </w:rPr>
        <w:t xml:space="preserve"> предпринимателей на год.</w:t>
      </w:r>
    </w:p>
    <w:p w:rsidR="00FA0D3F" w:rsidRPr="00517C42" w:rsidRDefault="00DE3EB1" w:rsidP="00160FE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before="240" w:beforeAutospacing="0" w:after="0" w:line="276" w:lineRule="auto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Изучение</w:t>
      </w:r>
      <w:r w:rsidR="00FA0D3F" w:rsidRPr="00517C42">
        <w:rPr>
          <w:rFonts w:ascii="Arial" w:hAnsi="Arial" w:cs="Arial"/>
          <w:color w:val="000000"/>
          <w:sz w:val="28"/>
          <w:szCs w:val="28"/>
        </w:rPr>
        <w:t xml:space="preserve"> причин нежелания начать </w:t>
      </w:r>
      <w:r w:rsidR="00473EC7">
        <w:rPr>
          <w:rFonts w:ascii="Arial" w:hAnsi="Arial" w:cs="Arial"/>
          <w:color w:val="000000"/>
          <w:sz w:val="28"/>
          <w:szCs w:val="28"/>
        </w:rPr>
        <w:t>собственное дело.</w:t>
      </w:r>
    </w:p>
    <w:p w:rsidR="00D300B8" w:rsidRPr="002F31AA" w:rsidRDefault="00D300B8" w:rsidP="00473EC7">
      <w:pPr>
        <w:pStyle w:val="a3"/>
        <w:shd w:val="clear" w:color="auto" w:fill="FFFFFF"/>
        <w:tabs>
          <w:tab w:val="left" w:pos="567"/>
        </w:tabs>
        <w:spacing w:before="24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8"/>
          <w:szCs w:val="28"/>
        </w:rPr>
        <w:sectPr w:rsidR="00D300B8" w:rsidRPr="002F31AA" w:rsidSect="002033B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067D" w:rsidRPr="00174AF9" w:rsidRDefault="00160FE6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4AF9">
        <w:rPr>
          <w:rFonts w:ascii="Arial" w:eastAsiaTheme="majorEastAsia" w:hAnsi="Arial" w:cs="Arial"/>
          <w:b/>
          <w:color w:val="FF0000"/>
          <w:sz w:val="34"/>
          <w:szCs w:val="34"/>
        </w:rPr>
        <w:lastRenderedPageBreak/>
        <w:t>ВВЕДЕНИЕ</w:t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с сентября по декабрь 2019 года </w:t>
      </w:r>
      <w:r w:rsidRPr="00517C42">
        <w:rPr>
          <w:rFonts w:ascii="Arial" w:hAnsi="Arial" w:cs="Arial"/>
          <w:color w:val="000000"/>
          <w:sz w:val="28"/>
          <w:szCs w:val="28"/>
          <w:shd w:val="clear" w:color="auto" w:fill="FFFFFF"/>
        </w:rPr>
        <w:t>Университетом «Синергия»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был провед</w:t>
      </w:r>
      <w:r w:rsidR="002F31AA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 массовый социологический опрос представителей бизнеса и населения</w:t>
      </w:r>
      <w:r w:rsidR="001E1E35" w:rsidRPr="00517C42">
        <w:rPr>
          <w:rFonts w:ascii="Arial" w:hAnsi="Arial" w:cs="Arial"/>
          <w:sz w:val="28"/>
          <w:szCs w:val="28"/>
        </w:rPr>
        <w:t>, в котором приняли участие</w:t>
      </w:r>
      <w:r w:rsidR="00823C4B" w:rsidRPr="00517C42">
        <w:rPr>
          <w:rFonts w:ascii="Arial" w:hAnsi="Arial" w:cs="Arial"/>
          <w:sz w:val="28"/>
          <w:szCs w:val="28"/>
        </w:rPr>
        <w:t xml:space="preserve"> 14</w:t>
      </w:r>
      <w:r w:rsidR="00B40F0F" w:rsidRPr="00517C42">
        <w:rPr>
          <w:rFonts w:ascii="Arial" w:hAnsi="Arial" w:cs="Arial"/>
          <w:sz w:val="28"/>
          <w:szCs w:val="28"/>
        </w:rPr>
        <w:t>4</w:t>
      </w:r>
      <w:r w:rsidR="001E1E35" w:rsidRPr="00517C42">
        <w:rPr>
          <w:rFonts w:ascii="Arial" w:hAnsi="Arial" w:cs="Arial"/>
          <w:sz w:val="28"/>
          <w:szCs w:val="28"/>
        </w:rPr>
        <w:t> </w:t>
      </w:r>
      <w:r w:rsidR="00B40F0F" w:rsidRPr="00517C42">
        <w:rPr>
          <w:rFonts w:ascii="Arial" w:hAnsi="Arial" w:cs="Arial"/>
          <w:sz w:val="28"/>
          <w:szCs w:val="28"/>
        </w:rPr>
        <w:t>802</w:t>
      </w:r>
      <w:r w:rsidR="001E1E35" w:rsidRPr="00517C42">
        <w:rPr>
          <w:rFonts w:ascii="Arial" w:hAnsi="Arial" w:cs="Arial"/>
          <w:sz w:val="28"/>
          <w:szCs w:val="28"/>
        </w:rPr>
        <w:t xml:space="preserve"> </w:t>
      </w:r>
      <w:r w:rsidRPr="00517C42">
        <w:rPr>
          <w:rFonts w:ascii="Arial" w:hAnsi="Arial" w:cs="Arial"/>
          <w:sz w:val="28"/>
          <w:szCs w:val="28"/>
        </w:rPr>
        <w:t>человек</w:t>
      </w:r>
      <w:r w:rsidR="001E1E35" w:rsidRPr="00517C42">
        <w:rPr>
          <w:rFonts w:ascii="Arial" w:hAnsi="Arial" w:cs="Arial"/>
          <w:sz w:val="28"/>
          <w:szCs w:val="28"/>
        </w:rPr>
        <w:t>а</w:t>
      </w:r>
      <w:r w:rsidRPr="00517C42">
        <w:rPr>
          <w:rFonts w:ascii="Arial" w:hAnsi="Arial" w:cs="Arial"/>
          <w:sz w:val="28"/>
          <w:szCs w:val="28"/>
        </w:rPr>
        <w:t xml:space="preserve">. </w:t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06067D" w:rsidRPr="00160FE6" w:rsidRDefault="00160FE6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ajorEastAsia" w:hAnsi="Arial" w:cs="Arial"/>
          <w:b/>
          <w:color w:val="FF0000"/>
          <w:sz w:val="34"/>
          <w:szCs w:val="34"/>
        </w:rPr>
      </w:pPr>
      <w:r w:rsidRPr="00160FE6">
        <w:rPr>
          <w:rFonts w:ascii="Arial" w:eastAsiaTheme="majorEastAsia" w:hAnsi="Arial" w:cs="Arial"/>
          <w:b/>
          <w:color w:val="FF0000"/>
          <w:sz w:val="34"/>
          <w:szCs w:val="34"/>
        </w:rPr>
        <w:t>МЕТОДОЛОГИЯ ИССЛЕДОВАНИЯ</w:t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Опрос был размещ</w:t>
      </w:r>
      <w:r w:rsidR="002F31AA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 на портале по поддержке предпринимателей «Мой бизнес» и представлял собой стандартиз</w:t>
      </w:r>
      <w:r w:rsidR="002F31AA">
        <w:rPr>
          <w:rFonts w:ascii="Arial" w:hAnsi="Arial" w:cs="Arial"/>
          <w:color w:val="000000"/>
          <w:sz w:val="28"/>
          <w:szCs w:val="28"/>
        </w:rPr>
        <w:t>ир</w:t>
      </w:r>
      <w:r w:rsidRPr="00517C42">
        <w:rPr>
          <w:rFonts w:ascii="Arial" w:hAnsi="Arial" w:cs="Arial"/>
          <w:color w:val="000000"/>
          <w:sz w:val="28"/>
          <w:szCs w:val="28"/>
        </w:rPr>
        <w:t>ованную анкету полузакрытого типа с возможностью выбора нескольких вариантов ответа, адаптированную к четыр</w:t>
      </w:r>
      <w:r w:rsidR="002F31AA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м группам населения</w:t>
      </w:r>
      <w:r w:rsidR="002F31AA">
        <w:rPr>
          <w:rFonts w:ascii="Arial" w:hAnsi="Arial" w:cs="Arial"/>
          <w:color w:val="000000"/>
          <w:sz w:val="28"/>
          <w:szCs w:val="28"/>
        </w:rPr>
        <w:t xml:space="preserve"> (</w:t>
      </w:r>
      <w:r w:rsidR="002F31AA" w:rsidRPr="00D820F0">
        <w:rPr>
          <w:rFonts w:ascii="Arial" w:hAnsi="Arial" w:cs="Arial"/>
          <w:i/>
          <w:color w:val="000000"/>
          <w:sz w:val="28"/>
          <w:szCs w:val="28"/>
        </w:rPr>
        <w:t>Р</w:t>
      </w:r>
      <w:r w:rsidR="001361CF" w:rsidRPr="00D820F0">
        <w:rPr>
          <w:rFonts w:ascii="Arial" w:hAnsi="Arial" w:cs="Arial"/>
          <w:i/>
          <w:color w:val="000000"/>
          <w:sz w:val="28"/>
          <w:szCs w:val="28"/>
        </w:rPr>
        <w:t>ис. 1</w:t>
      </w:r>
      <w:r w:rsidR="001361CF" w:rsidRPr="00517C42">
        <w:rPr>
          <w:rFonts w:ascii="Arial" w:hAnsi="Arial" w:cs="Arial"/>
          <w:color w:val="000000"/>
          <w:sz w:val="28"/>
          <w:szCs w:val="28"/>
        </w:rPr>
        <w:t>)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06067D" w:rsidRPr="00517C42" w:rsidRDefault="0006067D" w:rsidP="008C74AA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действующие предприниматели (владельцы собственного бизнеса);</w:t>
      </w:r>
    </w:p>
    <w:p w:rsidR="0006067D" w:rsidRPr="00517C42" w:rsidRDefault="0006067D" w:rsidP="008C74AA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на</w:t>
      </w:r>
      <w:r w:rsidR="00996500" w:rsidRPr="00517C42">
        <w:rPr>
          <w:rFonts w:ascii="Arial" w:hAnsi="Arial" w:cs="Arial"/>
          <w:color w:val="000000"/>
          <w:sz w:val="28"/>
          <w:szCs w:val="28"/>
        </w:rPr>
        <w:t>чинающие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предприниматели (респонденты, открывающие бизнес в настоящее время);</w:t>
      </w:r>
    </w:p>
    <w:p w:rsidR="0006067D" w:rsidRPr="00517C42" w:rsidRDefault="0006067D" w:rsidP="008C74AA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потенциальные предприниматели (респонденты, планирующие открыть бизнес);</w:t>
      </w:r>
    </w:p>
    <w:p w:rsidR="0006067D" w:rsidRPr="00517C42" w:rsidRDefault="00E3753C" w:rsidP="008C74AA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граждане</w:t>
      </w:r>
      <w:r w:rsidR="0006067D" w:rsidRPr="00517C42">
        <w:rPr>
          <w:rFonts w:ascii="Arial" w:hAnsi="Arial" w:cs="Arial"/>
          <w:color w:val="000000"/>
          <w:sz w:val="28"/>
          <w:szCs w:val="28"/>
        </w:rPr>
        <w:t>, не желающие открывать собственный бизнес.</w:t>
      </w:r>
    </w:p>
    <w:p w:rsidR="00C31C79" w:rsidRPr="00517C42" w:rsidRDefault="00C31C79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0E3A12E" wp14:editId="37AB16B0">
            <wp:extent cx="4914053" cy="2687955"/>
            <wp:effectExtent l="0" t="0" r="12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Рисунок 1. Распределение респондентов по группам</w:t>
      </w:r>
    </w:p>
    <w:p w:rsidR="0006067D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326D9" w:rsidRPr="00517C42" w:rsidRDefault="00C326D9" w:rsidP="00C326D9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Многие вопросы для последних тр</w:t>
      </w:r>
      <w:r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х групп респондентов совпадали, поэтому, на наш взгляд, отч</w:t>
      </w:r>
      <w:r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т по ним целесообразно </w:t>
      </w:r>
      <w:r w:rsidRPr="00517C42">
        <w:rPr>
          <w:rFonts w:ascii="Arial" w:hAnsi="Arial" w:cs="Arial"/>
          <w:color w:val="000000"/>
          <w:sz w:val="28"/>
          <w:szCs w:val="28"/>
        </w:rPr>
        <w:lastRenderedPageBreak/>
        <w:t>предоставить в форме сравнительного анализа. Это позволит проследить различия между людьми, которые только думают об открытии собственного дела, теми, кто уже предпринял решительные шаги к этому, и теми, кто не хочет заниматься предпринимательской деятельностью.</w:t>
      </w:r>
    </w:p>
    <w:p w:rsidR="002033BD" w:rsidRDefault="0006067D" w:rsidP="007923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7923CB">
        <w:rPr>
          <w:rFonts w:ascii="Arial" w:hAnsi="Arial" w:cs="Arial"/>
          <w:color w:val="000000"/>
          <w:sz w:val="28"/>
          <w:szCs w:val="28"/>
        </w:rPr>
        <w:t xml:space="preserve">Географию опроса составили </w:t>
      </w:r>
      <w:r w:rsidR="002D6BE4" w:rsidRPr="007923CB">
        <w:rPr>
          <w:rFonts w:ascii="Arial" w:hAnsi="Arial" w:cs="Arial"/>
          <w:color w:val="000000"/>
          <w:sz w:val="28"/>
          <w:szCs w:val="28"/>
        </w:rPr>
        <w:t>все субъекты РФ.</w:t>
      </w:r>
      <w:r w:rsidRPr="007923C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A14AC" w:rsidRPr="00517C42" w:rsidRDefault="00973800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Вместе с те</w:t>
      </w:r>
      <w:r w:rsidR="00D76EE2" w:rsidRPr="00517C42">
        <w:rPr>
          <w:rFonts w:ascii="Arial" w:hAnsi="Arial" w:cs="Arial"/>
          <w:color w:val="000000"/>
          <w:sz w:val="28"/>
          <w:szCs w:val="28"/>
        </w:rPr>
        <w:t xml:space="preserve">м в исследовании приняли участие </w:t>
      </w:r>
      <w:r w:rsidRPr="00517C42">
        <w:rPr>
          <w:rFonts w:ascii="Arial" w:hAnsi="Arial" w:cs="Arial"/>
          <w:color w:val="000000"/>
          <w:sz w:val="28"/>
          <w:szCs w:val="28"/>
        </w:rPr>
        <w:t>4</w:t>
      </w:r>
      <w:r w:rsidR="00D66D45" w:rsidRPr="00517C4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234 </w:t>
      </w:r>
      <w:r w:rsidR="00BD542A" w:rsidRPr="00517C42">
        <w:rPr>
          <w:rFonts w:ascii="Arial" w:hAnsi="Arial" w:cs="Arial"/>
          <w:color w:val="000000"/>
          <w:sz w:val="28"/>
          <w:szCs w:val="28"/>
        </w:rPr>
        <w:t xml:space="preserve">(2,9% от общей выборки) </w:t>
      </w:r>
      <w:r w:rsidRPr="00517C42">
        <w:rPr>
          <w:rFonts w:ascii="Arial" w:hAnsi="Arial" w:cs="Arial"/>
          <w:color w:val="000000"/>
          <w:sz w:val="28"/>
          <w:szCs w:val="28"/>
        </w:rPr>
        <w:t>иностранных гражданина, 974 из которых на момент заполнения анкеты проживали в России. Основная масса иностранцев – жители постсоветского пространства:</w:t>
      </w:r>
      <w:r w:rsidR="00F974D1" w:rsidRPr="00517C42">
        <w:rPr>
          <w:rFonts w:ascii="Arial" w:hAnsi="Arial" w:cs="Arial"/>
          <w:color w:val="000000"/>
          <w:sz w:val="28"/>
          <w:szCs w:val="28"/>
        </w:rPr>
        <w:t xml:space="preserve"> Белоруссия – 1</w:t>
      </w:r>
      <w:r w:rsidR="002F31AA">
        <w:rPr>
          <w:rFonts w:ascii="Arial" w:hAnsi="Arial" w:cs="Arial"/>
          <w:color w:val="000000"/>
          <w:sz w:val="28"/>
          <w:szCs w:val="28"/>
        </w:rPr>
        <w:t> </w:t>
      </w:r>
      <w:r w:rsidR="00F974D1" w:rsidRPr="00517C42">
        <w:rPr>
          <w:rFonts w:ascii="Arial" w:hAnsi="Arial" w:cs="Arial"/>
          <w:color w:val="000000"/>
          <w:sz w:val="28"/>
          <w:szCs w:val="28"/>
        </w:rPr>
        <w:t>412, Узбекистан – 1</w:t>
      </w:r>
      <w:r w:rsidR="002F31AA">
        <w:rPr>
          <w:rFonts w:ascii="Arial" w:hAnsi="Arial" w:cs="Arial"/>
          <w:color w:val="000000"/>
          <w:sz w:val="28"/>
          <w:szCs w:val="28"/>
        </w:rPr>
        <w:t> </w:t>
      </w:r>
      <w:r w:rsidR="00F974D1" w:rsidRPr="00517C42">
        <w:rPr>
          <w:rFonts w:ascii="Arial" w:hAnsi="Arial" w:cs="Arial"/>
          <w:color w:val="000000"/>
          <w:sz w:val="28"/>
          <w:szCs w:val="28"/>
        </w:rPr>
        <w:t>056, Казахстан – 813, Молда</w:t>
      </w:r>
      <w:r w:rsidR="00D66D45" w:rsidRPr="00517C42">
        <w:rPr>
          <w:rFonts w:ascii="Arial" w:hAnsi="Arial" w:cs="Arial"/>
          <w:color w:val="000000"/>
          <w:sz w:val="28"/>
          <w:szCs w:val="28"/>
        </w:rPr>
        <w:t>вия</w:t>
      </w:r>
      <w:r w:rsidR="00F974D1" w:rsidRPr="00517C42">
        <w:rPr>
          <w:rFonts w:ascii="Arial" w:hAnsi="Arial" w:cs="Arial"/>
          <w:color w:val="000000"/>
          <w:sz w:val="28"/>
          <w:szCs w:val="28"/>
        </w:rPr>
        <w:t xml:space="preserve"> – 465, Армения – 274 человека.</w:t>
      </w:r>
      <w:r w:rsidR="00BA14AC" w:rsidRPr="00517C42">
        <w:rPr>
          <w:rFonts w:ascii="Arial" w:hAnsi="Arial" w:cs="Arial"/>
          <w:color w:val="000000"/>
          <w:sz w:val="28"/>
          <w:szCs w:val="28"/>
        </w:rPr>
        <w:t xml:space="preserve"> Ещ</w:t>
      </w:r>
      <w:r w:rsidR="002F31AA">
        <w:rPr>
          <w:rFonts w:ascii="Arial" w:hAnsi="Arial" w:cs="Arial"/>
          <w:color w:val="000000"/>
          <w:sz w:val="28"/>
          <w:szCs w:val="28"/>
        </w:rPr>
        <w:t>ё</w:t>
      </w:r>
      <w:r w:rsidR="00BA14AC" w:rsidRPr="00517C42">
        <w:rPr>
          <w:rFonts w:ascii="Arial" w:hAnsi="Arial" w:cs="Arial"/>
          <w:color w:val="000000"/>
          <w:sz w:val="28"/>
          <w:szCs w:val="28"/>
        </w:rPr>
        <w:t xml:space="preserve"> 215 респондентов не </w:t>
      </w:r>
      <w:r w:rsidR="00D66D45" w:rsidRPr="00517C42">
        <w:rPr>
          <w:rFonts w:ascii="Arial" w:hAnsi="Arial" w:cs="Arial"/>
          <w:color w:val="000000"/>
          <w:sz w:val="28"/>
          <w:szCs w:val="28"/>
        </w:rPr>
        <w:t>указали сво</w:t>
      </w:r>
      <w:r w:rsidR="002F31AA">
        <w:rPr>
          <w:rFonts w:ascii="Arial" w:hAnsi="Arial" w:cs="Arial"/>
          <w:color w:val="000000"/>
          <w:sz w:val="28"/>
          <w:szCs w:val="28"/>
        </w:rPr>
        <w:t>ё</w:t>
      </w:r>
      <w:r w:rsidR="00D66D45" w:rsidRPr="00517C42">
        <w:rPr>
          <w:rFonts w:ascii="Arial" w:hAnsi="Arial" w:cs="Arial"/>
          <w:color w:val="000000"/>
          <w:sz w:val="28"/>
          <w:szCs w:val="28"/>
        </w:rPr>
        <w:t xml:space="preserve"> место</w:t>
      </w:r>
      <w:r w:rsidR="00BA14AC" w:rsidRPr="00517C42">
        <w:rPr>
          <w:rFonts w:ascii="Arial" w:hAnsi="Arial" w:cs="Arial"/>
          <w:color w:val="000000"/>
          <w:sz w:val="28"/>
          <w:szCs w:val="28"/>
        </w:rPr>
        <w:t xml:space="preserve"> проживания.</w:t>
      </w:r>
    </w:p>
    <w:p w:rsidR="00D66D45" w:rsidRPr="00517C42" w:rsidRDefault="0006067D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 xml:space="preserve">Цели опроса разнились в зависимости от группы отвечающих, поэтому, на наш взгляд, целесообразно </w:t>
      </w:r>
      <w:r w:rsidRPr="00517C42">
        <w:rPr>
          <w:rFonts w:ascii="Arial" w:hAnsi="Arial" w:cs="Arial"/>
          <w:sz w:val="28"/>
          <w:szCs w:val="28"/>
        </w:rPr>
        <w:t>изучить ответы респондентов в соответствии с принадлежностью к той или иной группе.</w:t>
      </w:r>
      <w:r w:rsidR="00D42731" w:rsidRPr="00517C42">
        <w:rPr>
          <w:rFonts w:ascii="Arial" w:hAnsi="Arial" w:cs="Arial"/>
          <w:sz w:val="28"/>
          <w:szCs w:val="28"/>
        </w:rPr>
        <w:t xml:space="preserve"> </w:t>
      </w:r>
    </w:p>
    <w:p w:rsidR="00D42731" w:rsidRPr="00517C42" w:rsidRDefault="00D4273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Все количественные показатели и выводы относятся только к гражданам РФ.</w:t>
      </w:r>
    </w:p>
    <w:p w:rsidR="00F90F74" w:rsidRPr="00517C42" w:rsidRDefault="00D4273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  <w:sectPr w:rsidR="00F90F74" w:rsidRPr="00517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C42">
        <w:rPr>
          <w:rFonts w:ascii="Arial" w:hAnsi="Arial" w:cs="Arial"/>
          <w:sz w:val="28"/>
          <w:szCs w:val="28"/>
        </w:rPr>
        <w:t xml:space="preserve"> </w:t>
      </w:r>
    </w:p>
    <w:p w:rsidR="00C220AC" w:rsidRPr="00174AF9" w:rsidRDefault="00160FE6" w:rsidP="00DD26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Arial" w:eastAsiaTheme="majorEastAsia" w:hAnsi="Arial" w:cs="Arial"/>
          <w:b/>
          <w:color w:val="FF0000"/>
          <w:sz w:val="34"/>
          <w:szCs w:val="34"/>
        </w:rPr>
      </w:pPr>
      <w:r w:rsidRPr="00174AF9">
        <w:rPr>
          <w:rFonts w:ascii="Arial" w:eastAsiaTheme="majorEastAsia" w:hAnsi="Arial" w:cs="Arial"/>
          <w:b/>
          <w:color w:val="FF0000"/>
          <w:sz w:val="34"/>
          <w:szCs w:val="34"/>
        </w:rPr>
        <w:lastRenderedPageBreak/>
        <w:t>ДЕЙСТВУЮЩИЕ ПРЕДПРИНИМАТЕЛИ</w:t>
      </w:r>
    </w:p>
    <w:p w:rsidR="008F4903" w:rsidRPr="00D820F0" w:rsidRDefault="008F4903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6F34B5" w:rsidRPr="00517C42" w:rsidRDefault="00D87BEA" w:rsidP="008C74A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Анкета </w:t>
      </w:r>
      <w:r w:rsidR="006F34B5" w:rsidRPr="00517C42">
        <w:rPr>
          <w:rFonts w:ascii="Arial" w:hAnsi="Arial" w:cs="Arial"/>
          <w:sz w:val="28"/>
          <w:szCs w:val="28"/>
        </w:rPr>
        <w:t xml:space="preserve">для представителей бизнеса </w:t>
      </w:r>
      <w:r w:rsidR="00C14EF9" w:rsidRPr="00517C42">
        <w:rPr>
          <w:rFonts w:ascii="Arial" w:hAnsi="Arial" w:cs="Arial"/>
          <w:sz w:val="28"/>
          <w:szCs w:val="28"/>
        </w:rPr>
        <w:t xml:space="preserve">включала </w:t>
      </w:r>
      <w:r w:rsidR="007A734E" w:rsidRPr="00517C42">
        <w:rPr>
          <w:rFonts w:ascii="Arial" w:hAnsi="Arial" w:cs="Arial"/>
          <w:sz w:val="28"/>
          <w:szCs w:val="28"/>
        </w:rPr>
        <w:t xml:space="preserve">в себя </w:t>
      </w:r>
      <w:r w:rsidR="00C14EF9" w:rsidRPr="00517C42">
        <w:rPr>
          <w:rFonts w:ascii="Arial" w:hAnsi="Arial" w:cs="Arial"/>
          <w:sz w:val="28"/>
          <w:szCs w:val="28"/>
        </w:rPr>
        <w:t>несколько</w:t>
      </w:r>
      <w:r w:rsidRPr="00517C42">
        <w:rPr>
          <w:rFonts w:ascii="Arial" w:hAnsi="Arial" w:cs="Arial"/>
          <w:sz w:val="28"/>
          <w:szCs w:val="28"/>
        </w:rPr>
        <w:t xml:space="preserve"> блоков вопросов, касающихся общих сведений о компании</w:t>
      </w:r>
      <w:r w:rsidR="002F31AA">
        <w:rPr>
          <w:rFonts w:ascii="Arial" w:hAnsi="Arial" w:cs="Arial"/>
          <w:sz w:val="28"/>
          <w:szCs w:val="28"/>
        </w:rPr>
        <w:t>;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6F34B5" w:rsidRPr="00517C42">
        <w:rPr>
          <w:rFonts w:ascii="Arial" w:hAnsi="Arial" w:cs="Arial"/>
          <w:sz w:val="28"/>
          <w:szCs w:val="28"/>
        </w:rPr>
        <w:t>проблем</w:t>
      </w:r>
      <w:r w:rsidR="002F31AA">
        <w:rPr>
          <w:rFonts w:ascii="Arial" w:hAnsi="Arial" w:cs="Arial"/>
          <w:sz w:val="28"/>
          <w:szCs w:val="28"/>
        </w:rPr>
        <w:t>,</w:t>
      </w:r>
      <w:r w:rsidR="006F34B5" w:rsidRPr="00517C42">
        <w:rPr>
          <w:rFonts w:ascii="Arial" w:hAnsi="Arial" w:cs="Arial"/>
          <w:sz w:val="28"/>
          <w:szCs w:val="28"/>
        </w:rPr>
        <w:t xml:space="preserve"> с которыми </w:t>
      </w:r>
      <w:r w:rsidR="00AD1BCB" w:rsidRPr="00517C42">
        <w:rPr>
          <w:rFonts w:ascii="Arial" w:hAnsi="Arial" w:cs="Arial"/>
          <w:sz w:val="28"/>
          <w:szCs w:val="28"/>
        </w:rPr>
        <w:t xml:space="preserve">они </w:t>
      </w:r>
      <w:r w:rsidR="006F34B5" w:rsidRPr="00517C42">
        <w:rPr>
          <w:rFonts w:ascii="Arial" w:hAnsi="Arial" w:cs="Arial"/>
          <w:sz w:val="28"/>
          <w:szCs w:val="28"/>
        </w:rPr>
        <w:t>чаще всего сталки</w:t>
      </w:r>
      <w:r w:rsidR="005165BE" w:rsidRPr="00517C42">
        <w:rPr>
          <w:rFonts w:ascii="Arial" w:hAnsi="Arial" w:cs="Arial"/>
          <w:sz w:val="28"/>
          <w:szCs w:val="28"/>
        </w:rPr>
        <w:t>ваются</w:t>
      </w:r>
      <w:r w:rsidR="002F31AA">
        <w:rPr>
          <w:rFonts w:ascii="Arial" w:hAnsi="Arial" w:cs="Arial"/>
          <w:sz w:val="28"/>
          <w:szCs w:val="28"/>
        </w:rPr>
        <w:t>;</w:t>
      </w:r>
      <w:r w:rsidR="005165BE" w:rsidRPr="00517C42">
        <w:rPr>
          <w:rFonts w:ascii="Arial" w:hAnsi="Arial" w:cs="Arial"/>
          <w:sz w:val="28"/>
          <w:szCs w:val="28"/>
        </w:rPr>
        <w:t xml:space="preserve"> технологических решений</w:t>
      </w:r>
      <w:r w:rsidR="006F34B5" w:rsidRPr="00517C42">
        <w:rPr>
          <w:rFonts w:ascii="Arial" w:hAnsi="Arial" w:cs="Arial"/>
          <w:sz w:val="28"/>
          <w:szCs w:val="28"/>
        </w:rPr>
        <w:t xml:space="preserve">, </w:t>
      </w:r>
      <w:r w:rsidR="00AD1BCB" w:rsidRPr="00517C42">
        <w:rPr>
          <w:rFonts w:ascii="Arial" w:hAnsi="Arial" w:cs="Arial"/>
          <w:sz w:val="28"/>
          <w:szCs w:val="28"/>
        </w:rPr>
        <w:t xml:space="preserve">используемых и планируемых к внедрению в текущий процесс, </w:t>
      </w:r>
      <w:r w:rsidR="005165BE" w:rsidRPr="00517C42">
        <w:rPr>
          <w:rFonts w:ascii="Arial" w:hAnsi="Arial" w:cs="Arial"/>
          <w:sz w:val="28"/>
          <w:szCs w:val="28"/>
        </w:rPr>
        <w:t>а также мотивации и планов</w:t>
      </w:r>
      <w:r w:rsidR="006F34B5" w:rsidRPr="00517C42">
        <w:rPr>
          <w:rFonts w:ascii="Arial" w:hAnsi="Arial" w:cs="Arial"/>
          <w:sz w:val="28"/>
          <w:szCs w:val="28"/>
        </w:rPr>
        <w:t xml:space="preserve"> на будущее.</w:t>
      </w:r>
    </w:p>
    <w:p w:rsidR="00315E4E" w:rsidRPr="00517C42" w:rsidRDefault="00315E4E" w:rsidP="008C74A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046F1" w:rsidRPr="00160FE6" w:rsidRDefault="002046F1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Социально-демографическая характеристика действующих предпринимателей</w:t>
      </w:r>
    </w:p>
    <w:p w:rsidR="00FD0D87" w:rsidRPr="00517C42" w:rsidRDefault="00FD0D87" w:rsidP="008C74AA">
      <w:pPr>
        <w:spacing w:after="0" w:line="276" w:lineRule="auto"/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AD1BCB" w:rsidRPr="00517C42" w:rsidRDefault="00D87BEA" w:rsidP="008C74A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В исследовании приняли участие </w:t>
      </w:r>
      <w:r w:rsidR="008B3D94" w:rsidRPr="00517C42">
        <w:rPr>
          <w:rFonts w:ascii="Arial" w:hAnsi="Arial" w:cs="Arial"/>
          <w:sz w:val="28"/>
          <w:szCs w:val="28"/>
        </w:rPr>
        <w:t>4</w:t>
      </w:r>
      <w:r w:rsidR="00D42731" w:rsidRPr="00517C42">
        <w:rPr>
          <w:rFonts w:ascii="Arial" w:hAnsi="Arial" w:cs="Arial"/>
          <w:sz w:val="28"/>
          <w:szCs w:val="28"/>
        </w:rPr>
        <w:t>8</w:t>
      </w:r>
      <w:r w:rsidR="008B3D94" w:rsidRPr="00517C42">
        <w:rPr>
          <w:rFonts w:ascii="Arial" w:hAnsi="Arial" w:cs="Arial"/>
          <w:sz w:val="28"/>
          <w:szCs w:val="28"/>
        </w:rPr>
        <w:t xml:space="preserve"> </w:t>
      </w:r>
      <w:r w:rsidR="00D42731" w:rsidRPr="00517C42">
        <w:rPr>
          <w:rFonts w:ascii="Arial" w:hAnsi="Arial" w:cs="Arial"/>
          <w:sz w:val="28"/>
          <w:szCs w:val="28"/>
        </w:rPr>
        <w:t>073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665126" w:rsidRPr="00517C42">
        <w:rPr>
          <w:rFonts w:ascii="Arial" w:hAnsi="Arial" w:cs="Arial"/>
          <w:sz w:val="28"/>
          <w:szCs w:val="28"/>
        </w:rPr>
        <w:t>владельцев бизнеса</w:t>
      </w:r>
      <w:r w:rsidRPr="00517C42">
        <w:rPr>
          <w:rFonts w:ascii="Arial" w:hAnsi="Arial" w:cs="Arial"/>
          <w:sz w:val="28"/>
          <w:szCs w:val="28"/>
        </w:rPr>
        <w:t xml:space="preserve">, </w:t>
      </w:r>
      <w:r w:rsidR="00871828" w:rsidRPr="00517C42">
        <w:rPr>
          <w:rFonts w:ascii="Arial" w:hAnsi="Arial" w:cs="Arial"/>
          <w:sz w:val="28"/>
          <w:szCs w:val="28"/>
        </w:rPr>
        <w:t xml:space="preserve">из них опрошенных мужчин </w:t>
      </w:r>
      <w:r w:rsidR="008B3D94" w:rsidRPr="00517C42">
        <w:rPr>
          <w:rFonts w:ascii="Arial" w:hAnsi="Arial" w:cs="Arial"/>
          <w:sz w:val="28"/>
          <w:szCs w:val="28"/>
        </w:rPr>
        <w:t>оказалось 52</w:t>
      </w:r>
      <w:r w:rsidR="00C63641" w:rsidRPr="00517C42">
        <w:rPr>
          <w:rFonts w:ascii="Arial" w:hAnsi="Arial" w:cs="Arial"/>
          <w:sz w:val="28"/>
          <w:szCs w:val="28"/>
        </w:rPr>
        <w:t>,</w:t>
      </w:r>
      <w:r w:rsidR="00D42731" w:rsidRPr="00517C42">
        <w:rPr>
          <w:rFonts w:ascii="Arial" w:hAnsi="Arial" w:cs="Arial"/>
          <w:sz w:val="28"/>
          <w:szCs w:val="28"/>
        </w:rPr>
        <w:t>6</w:t>
      </w:r>
      <w:r w:rsidR="00DD5FA3" w:rsidRPr="00517C42">
        <w:rPr>
          <w:rFonts w:ascii="Arial" w:hAnsi="Arial" w:cs="Arial"/>
          <w:sz w:val="28"/>
          <w:szCs w:val="28"/>
        </w:rPr>
        <w:t>%, женщин – 4</w:t>
      </w:r>
      <w:r w:rsidR="008B3D94" w:rsidRPr="00517C42">
        <w:rPr>
          <w:rFonts w:ascii="Arial" w:hAnsi="Arial" w:cs="Arial"/>
          <w:sz w:val="28"/>
          <w:szCs w:val="28"/>
        </w:rPr>
        <w:t>7</w:t>
      </w:r>
      <w:r w:rsidR="00DD5FA3" w:rsidRPr="00517C42">
        <w:rPr>
          <w:rFonts w:ascii="Arial" w:hAnsi="Arial" w:cs="Arial"/>
          <w:sz w:val="28"/>
          <w:szCs w:val="28"/>
        </w:rPr>
        <w:t>,</w:t>
      </w:r>
      <w:r w:rsidR="00D42731" w:rsidRPr="00517C42">
        <w:rPr>
          <w:rFonts w:ascii="Arial" w:hAnsi="Arial" w:cs="Arial"/>
          <w:sz w:val="28"/>
          <w:szCs w:val="28"/>
        </w:rPr>
        <w:t>4</w:t>
      </w:r>
      <w:r w:rsidR="000437CC" w:rsidRPr="00517C42">
        <w:rPr>
          <w:rFonts w:ascii="Arial" w:hAnsi="Arial" w:cs="Arial"/>
          <w:sz w:val="28"/>
          <w:szCs w:val="28"/>
        </w:rPr>
        <w:t>%, что сопоставимо с данными Национального отч</w:t>
      </w:r>
      <w:r w:rsidR="002F31AA">
        <w:rPr>
          <w:rFonts w:ascii="Arial" w:hAnsi="Arial" w:cs="Arial"/>
          <w:sz w:val="28"/>
          <w:szCs w:val="28"/>
        </w:rPr>
        <w:t>ё</w:t>
      </w:r>
      <w:r w:rsidR="000437CC" w:rsidRPr="00517C42">
        <w:rPr>
          <w:rFonts w:ascii="Arial" w:hAnsi="Arial" w:cs="Arial"/>
          <w:sz w:val="28"/>
          <w:szCs w:val="28"/>
        </w:rPr>
        <w:t>та «Глобальный мониторинг предпринимательства»</w:t>
      </w:r>
      <w:r w:rsidR="000437CC" w:rsidRPr="00517C42">
        <w:rPr>
          <w:rStyle w:val="a9"/>
          <w:rFonts w:ascii="Arial" w:hAnsi="Arial" w:cs="Arial"/>
          <w:sz w:val="28"/>
          <w:szCs w:val="28"/>
        </w:rPr>
        <w:footnoteReference w:id="1"/>
      </w:r>
      <w:r w:rsidR="000437CC" w:rsidRPr="00517C42">
        <w:rPr>
          <w:rFonts w:ascii="Arial" w:hAnsi="Arial" w:cs="Arial"/>
          <w:sz w:val="28"/>
          <w:szCs w:val="28"/>
        </w:rPr>
        <w:t xml:space="preserve">, утверждающего, что </w:t>
      </w:r>
      <w:r w:rsidR="00752C20" w:rsidRPr="00517C42">
        <w:rPr>
          <w:rFonts w:ascii="Arial" w:hAnsi="Arial" w:cs="Arial"/>
          <w:sz w:val="28"/>
          <w:szCs w:val="28"/>
        </w:rPr>
        <w:t>гендерной структуре</w:t>
      </w:r>
      <w:r w:rsidR="000437CC" w:rsidRPr="00517C42">
        <w:rPr>
          <w:rFonts w:ascii="Arial" w:hAnsi="Arial" w:cs="Arial"/>
          <w:sz w:val="28"/>
          <w:szCs w:val="28"/>
        </w:rPr>
        <w:t xml:space="preserve"> российского предпринимательства </w:t>
      </w:r>
      <w:r w:rsidR="00752C20" w:rsidRPr="00517C42">
        <w:rPr>
          <w:rFonts w:ascii="Arial" w:hAnsi="Arial" w:cs="Arial"/>
          <w:sz w:val="28"/>
          <w:szCs w:val="28"/>
        </w:rPr>
        <w:t>свойственно</w:t>
      </w:r>
      <w:r w:rsidR="000437CC" w:rsidRPr="00517C42">
        <w:rPr>
          <w:rFonts w:ascii="Arial" w:hAnsi="Arial" w:cs="Arial"/>
          <w:sz w:val="28"/>
          <w:szCs w:val="28"/>
        </w:rPr>
        <w:t xml:space="preserve"> не</w:t>
      </w:r>
      <w:r w:rsidR="00752C20" w:rsidRPr="00517C42">
        <w:rPr>
          <w:rFonts w:ascii="Arial" w:hAnsi="Arial" w:cs="Arial"/>
          <w:sz w:val="28"/>
          <w:szCs w:val="28"/>
        </w:rPr>
        <w:t>большое</w:t>
      </w:r>
      <w:r w:rsidR="000437CC" w:rsidRPr="00517C42">
        <w:rPr>
          <w:rFonts w:ascii="Arial" w:hAnsi="Arial" w:cs="Arial"/>
          <w:sz w:val="28"/>
          <w:szCs w:val="28"/>
        </w:rPr>
        <w:t xml:space="preserve"> преобладание мужчин. </w:t>
      </w:r>
    </w:p>
    <w:p w:rsidR="00871828" w:rsidRPr="00517C42" w:rsidRDefault="00435E4A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Самыми</w:t>
      </w:r>
      <w:r w:rsidR="00871828" w:rsidRPr="00517C42">
        <w:rPr>
          <w:rFonts w:ascii="Arial" w:hAnsi="Arial" w:cs="Arial"/>
          <w:sz w:val="28"/>
          <w:szCs w:val="28"/>
        </w:rPr>
        <w:t xml:space="preserve"> многочисленн</w:t>
      </w:r>
      <w:r w:rsidRPr="00517C42">
        <w:rPr>
          <w:rFonts w:ascii="Arial" w:hAnsi="Arial" w:cs="Arial"/>
          <w:sz w:val="28"/>
          <w:szCs w:val="28"/>
        </w:rPr>
        <w:t>ыми возрастными</w:t>
      </w:r>
      <w:r w:rsidR="00871828" w:rsidRPr="00517C42">
        <w:rPr>
          <w:rFonts w:ascii="Arial" w:hAnsi="Arial" w:cs="Arial"/>
          <w:sz w:val="28"/>
          <w:szCs w:val="28"/>
        </w:rPr>
        <w:t xml:space="preserve"> категори</w:t>
      </w:r>
      <w:r w:rsidRPr="00517C42">
        <w:rPr>
          <w:rFonts w:ascii="Arial" w:hAnsi="Arial" w:cs="Arial"/>
          <w:sz w:val="28"/>
          <w:szCs w:val="28"/>
        </w:rPr>
        <w:t>ями</w:t>
      </w:r>
      <w:r w:rsidR="00871828" w:rsidRPr="00517C42">
        <w:rPr>
          <w:rFonts w:ascii="Arial" w:hAnsi="Arial" w:cs="Arial"/>
          <w:sz w:val="28"/>
          <w:szCs w:val="28"/>
        </w:rPr>
        <w:t xml:space="preserve"> </w:t>
      </w:r>
      <w:r w:rsidRPr="00517C42">
        <w:rPr>
          <w:rFonts w:ascii="Arial" w:hAnsi="Arial" w:cs="Arial"/>
          <w:sz w:val="28"/>
          <w:szCs w:val="28"/>
        </w:rPr>
        <w:t>оказали</w:t>
      </w:r>
      <w:r w:rsidR="00871828" w:rsidRPr="00517C42">
        <w:rPr>
          <w:rFonts w:ascii="Arial" w:hAnsi="Arial" w:cs="Arial"/>
          <w:sz w:val="28"/>
          <w:szCs w:val="28"/>
        </w:rPr>
        <w:t>сь</w:t>
      </w:r>
      <w:r w:rsidR="00C74DD5" w:rsidRPr="00517C42">
        <w:rPr>
          <w:rFonts w:ascii="Arial" w:hAnsi="Arial" w:cs="Arial"/>
          <w:sz w:val="28"/>
          <w:szCs w:val="28"/>
        </w:rPr>
        <w:t>:</w:t>
      </w:r>
      <w:r w:rsidR="00871828" w:rsidRPr="00517C42">
        <w:rPr>
          <w:rFonts w:ascii="Arial" w:hAnsi="Arial" w:cs="Arial"/>
          <w:sz w:val="28"/>
          <w:szCs w:val="28"/>
        </w:rPr>
        <w:t xml:space="preserve"> «от 3</w:t>
      </w:r>
      <w:r w:rsidRPr="00517C42">
        <w:rPr>
          <w:rFonts w:ascii="Arial" w:hAnsi="Arial" w:cs="Arial"/>
          <w:sz w:val="28"/>
          <w:szCs w:val="28"/>
        </w:rPr>
        <w:t>1 до 3</w:t>
      </w:r>
      <w:r w:rsidR="00871828" w:rsidRPr="00517C42">
        <w:rPr>
          <w:rFonts w:ascii="Arial" w:hAnsi="Arial" w:cs="Arial"/>
          <w:sz w:val="28"/>
          <w:szCs w:val="28"/>
        </w:rPr>
        <w:t xml:space="preserve">5 лет» – </w:t>
      </w:r>
      <w:r w:rsidR="009245FB" w:rsidRPr="00517C42">
        <w:rPr>
          <w:rFonts w:ascii="Arial" w:hAnsi="Arial" w:cs="Arial"/>
          <w:sz w:val="28"/>
          <w:szCs w:val="28"/>
        </w:rPr>
        <w:t>24</w:t>
      </w:r>
      <w:r w:rsidR="00C63641" w:rsidRPr="00517C42">
        <w:rPr>
          <w:rFonts w:ascii="Arial" w:hAnsi="Arial" w:cs="Arial"/>
          <w:sz w:val="28"/>
          <w:szCs w:val="28"/>
        </w:rPr>
        <w:t>,</w:t>
      </w:r>
      <w:r w:rsidR="00D42731" w:rsidRPr="00517C42">
        <w:rPr>
          <w:rFonts w:ascii="Arial" w:hAnsi="Arial" w:cs="Arial"/>
          <w:sz w:val="28"/>
          <w:szCs w:val="28"/>
        </w:rPr>
        <w:t>9</w:t>
      </w:r>
      <w:r w:rsidR="00871828" w:rsidRPr="00517C42">
        <w:rPr>
          <w:rFonts w:ascii="Arial" w:hAnsi="Arial" w:cs="Arial"/>
          <w:sz w:val="28"/>
          <w:szCs w:val="28"/>
        </w:rPr>
        <w:t xml:space="preserve">%, </w:t>
      </w:r>
      <w:r w:rsidRPr="00517C42">
        <w:rPr>
          <w:rFonts w:ascii="Arial" w:hAnsi="Arial" w:cs="Arial"/>
          <w:sz w:val="28"/>
          <w:szCs w:val="28"/>
        </w:rPr>
        <w:t xml:space="preserve">«от 36 до 40 лет» </w:t>
      </w:r>
      <w:r w:rsidR="00061C71" w:rsidRPr="00517C42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20</w:t>
      </w:r>
      <w:r w:rsidR="00C63641" w:rsidRPr="00517C42">
        <w:rPr>
          <w:rFonts w:ascii="Arial" w:hAnsi="Arial" w:cs="Arial"/>
          <w:sz w:val="28"/>
          <w:szCs w:val="28"/>
        </w:rPr>
        <w:t>,</w:t>
      </w:r>
      <w:r w:rsidR="009245FB" w:rsidRPr="00517C42">
        <w:rPr>
          <w:rFonts w:ascii="Arial" w:hAnsi="Arial" w:cs="Arial"/>
          <w:sz w:val="28"/>
          <w:szCs w:val="28"/>
        </w:rPr>
        <w:t>2</w:t>
      </w:r>
      <w:r w:rsidRPr="00517C42">
        <w:rPr>
          <w:rFonts w:ascii="Arial" w:hAnsi="Arial" w:cs="Arial"/>
          <w:sz w:val="28"/>
          <w:szCs w:val="28"/>
        </w:rPr>
        <w:t xml:space="preserve">%, «от 26 до 30 лет» </w:t>
      </w:r>
      <w:r w:rsidR="00061C71" w:rsidRPr="00517C42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1</w:t>
      </w:r>
      <w:r w:rsidR="009245FB" w:rsidRPr="00517C42">
        <w:rPr>
          <w:rFonts w:ascii="Arial" w:hAnsi="Arial" w:cs="Arial"/>
          <w:sz w:val="28"/>
          <w:szCs w:val="28"/>
        </w:rPr>
        <w:t>5,3</w:t>
      </w:r>
      <w:r w:rsidRPr="00517C42">
        <w:rPr>
          <w:rFonts w:ascii="Arial" w:hAnsi="Arial" w:cs="Arial"/>
          <w:sz w:val="28"/>
          <w:szCs w:val="28"/>
        </w:rPr>
        <w:t xml:space="preserve">% и «от 41 до 45 лет» </w:t>
      </w:r>
      <w:r w:rsidR="00061C71" w:rsidRPr="00517C42">
        <w:rPr>
          <w:rFonts w:ascii="Arial" w:hAnsi="Arial" w:cs="Arial"/>
          <w:sz w:val="28"/>
          <w:szCs w:val="28"/>
        </w:rPr>
        <w:t>–</w:t>
      </w:r>
      <w:r w:rsidR="009245FB" w:rsidRPr="00517C42">
        <w:rPr>
          <w:rFonts w:ascii="Arial" w:hAnsi="Arial" w:cs="Arial"/>
          <w:sz w:val="28"/>
          <w:szCs w:val="28"/>
        </w:rPr>
        <w:t xml:space="preserve"> 13</w:t>
      </w:r>
      <w:r w:rsidR="00C63641" w:rsidRPr="00517C42">
        <w:rPr>
          <w:rFonts w:ascii="Arial" w:hAnsi="Arial" w:cs="Arial"/>
          <w:sz w:val="28"/>
          <w:szCs w:val="28"/>
        </w:rPr>
        <w:t>,</w:t>
      </w:r>
      <w:r w:rsidR="009245FB" w:rsidRPr="00517C42">
        <w:rPr>
          <w:rFonts w:ascii="Arial" w:hAnsi="Arial" w:cs="Arial"/>
          <w:sz w:val="28"/>
          <w:szCs w:val="28"/>
        </w:rPr>
        <w:t>7</w:t>
      </w:r>
      <w:r w:rsidRPr="00517C42">
        <w:rPr>
          <w:rFonts w:ascii="Arial" w:hAnsi="Arial" w:cs="Arial"/>
          <w:sz w:val="28"/>
          <w:szCs w:val="28"/>
        </w:rPr>
        <w:t>%</w:t>
      </w:r>
      <w:r w:rsidR="00C74DD5" w:rsidRPr="00517C42">
        <w:rPr>
          <w:rFonts w:ascii="Arial" w:hAnsi="Arial" w:cs="Arial"/>
          <w:sz w:val="28"/>
          <w:szCs w:val="28"/>
        </w:rPr>
        <w:t>.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D42731" w:rsidRPr="00517C42">
        <w:rPr>
          <w:rFonts w:ascii="Arial" w:hAnsi="Arial" w:cs="Arial"/>
          <w:sz w:val="28"/>
          <w:szCs w:val="28"/>
        </w:rPr>
        <w:t>С небольшой разницей</w:t>
      </w:r>
      <w:r w:rsidRPr="00517C42">
        <w:rPr>
          <w:rFonts w:ascii="Arial" w:hAnsi="Arial" w:cs="Arial"/>
          <w:sz w:val="28"/>
          <w:szCs w:val="28"/>
        </w:rPr>
        <w:t xml:space="preserve"> распределились респонденты возрастных категорий </w:t>
      </w:r>
      <w:r w:rsidR="00871828" w:rsidRPr="00517C42">
        <w:rPr>
          <w:rFonts w:ascii="Arial" w:hAnsi="Arial" w:cs="Arial"/>
          <w:sz w:val="28"/>
          <w:szCs w:val="28"/>
        </w:rPr>
        <w:t xml:space="preserve">«от </w:t>
      </w:r>
      <w:r w:rsidRPr="00517C42">
        <w:rPr>
          <w:rFonts w:ascii="Arial" w:hAnsi="Arial" w:cs="Arial"/>
          <w:sz w:val="28"/>
          <w:szCs w:val="28"/>
        </w:rPr>
        <w:t>20</w:t>
      </w:r>
      <w:r w:rsidR="00871828" w:rsidRPr="00517C42">
        <w:rPr>
          <w:rFonts w:ascii="Arial" w:hAnsi="Arial" w:cs="Arial"/>
          <w:sz w:val="28"/>
          <w:szCs w:val="28"/>
        </w:rPr>
        <w:t xml:space="preserve"> до 2</w:t>
      </w:r>
      <w:r w:rsidRPr="00517C42">
        <w:rPr>
          <w:rFonts w:ascii="Arial" w:hAnsi="Arial" w:cs="Arial"/>
          <w:sz w:val="28"/>
          <w:szCs w:val="28"/>
        </w:rPr>
        <w:t>5</w:t>
      </w:r>
      <w:r w:rsidR="00871828" w:rsidRPr="00517C42">
        <w:rPr>
          <w:rFonts w:ascii="Arial" w:hAnsi="Arial" w:cs="Arial"/>
          <w:sz w:val="28"/>
          <w:szCs w:val="28"/>
        </w:rPr>
        <w:t xml:space="preserve"> лет» – </w:t>
      </w:r>
      <w:r w:rsidR="009245FB" w:rsidRPr="00517C42">
        <w:rPr>
          <w:rFonts w:ascii="Arial" w:hAnsi="Arial" w:cs="Arial"/>
          <w:sz w:val="28"/>
          <w:szCs w:val="28"/>
        </w:rPr>
        <w:t>6,</w:t>
      </w:r>
      <w:r w:rsidR="00D42731" w:rsidRPr="00517C42">
        <w:rPr>
          <w:rFonts w:ascii="Arial" w:hAnsi="Arial" w:cs="Arial"/>
          <w:sz w:val="28"/>
          <w:szCs w:val="28"/>
        </w:rPr>
        <w:t>6</w:t>
      </w:r>
      <w:r w:rsidR="00871828" w:rsidRPr="00517C42">
        <w:rPr>
          <w:rFonts w:ascii="Arial" w:hAnsi="Arial" w:cs="Arial"/>
          <w:sz w:val="28"/>
          <w:szCs w:val="28"/>
        </w:rPr>
        <w:t xml:space="preserve">%, «от </w:t>
      </w:r>
      <w:r w:rsidRPr="00517C42">
        <w:rPr>
          <w:rFonts w:ascii="Arial" w:hAnsi="Arial" w:cs="Arial"/>
          <w:sz w:val="28"/>
          <w:szCs w:val="28"/>
        </w:rPr>
        <w:t>46 до 50 лет» – 8</w:t>
      </w:r>
      <w:r w:rsidR="009245FB" w:rsidRPr="00517C42">
        <w:rPr>
          <w:rFonts w:ascii="Arial" w:hAnsi="Arial" w:cs="Arial"/>
          <w:sz w:val="28"/>
          <w:szCs w:val="28"/>
        </w:rPr>
        <w:t>,7</w:t>
      </w:r>
      <w:r w:rsidRPr="00517C42">
        <w:rPr>
          <w:rFonts w:ascii="Arial" w:hAnsi="Arial" w:cs="Arial"/>
          <w:sz w:val="28"/>
          <w:szCs w:val="28"/>
        </w:rPr>
        <w:t>% и «старше 50 лет</w:t>
      </w:r>
      <w:r w:rsidR="009245FB" w:rsidRPr="00517C42">
        <w:rPr>
          <w:rFonts w:ascii="Arial" w:hAnsi="Arial" w:cs="Arial"/>
          <w:sz w:val="28"/>
          <w:szCs w:val="28"/>
        </w:rPr>
        <w:t>» – 9,2</w:t>
      </w:r>
      <w:r w:rsidR="00871828" w:rsidRPr="00517C42">
        <w:rPr>
          <w:rFonts w:ascii="Arial" w:hAnsi="Arial" w:cs="Arial"/>
          <w:sz w:val="28"/>
          <w:szCs w:val="28"/>
        </w:rPr>
        <w:t>%</w:t>
      </w:r>
      <w:r w:rsidR="00C74DD5" w:rsidRPr="00517C42">
        <w:rPr>
          <w:rFonts w:ascii="Arial" w:hAnsi="Arial" w:cs="Arial"/>
          <w:sz w:val="28"/>
          <w:szCs w:val="28"/>
        </w:rPr>
        <w:t>.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C74DD5" w:rsidRPr="00517C42">
        <w:rPr>
          <w:rFonts w:ascii="Arial" w:hAnsi="Arial" w:cs="Arial"/>
          <w:sz w:val="28"/>
          <w:szCs w:val="28"/>
        </w:rPr>
        <w:t>М</w:t>
      </w:r>
      <w:r w:rsidRPr="00517C42">
        <w:rPr>
          <w:rFonts w:ascii="Arial" w:hAnsi="Arial" w:cs="Arial"/>
          <w:sz w:val="28"/>
          <w:szCs w:val="28"/>
        </w:rPr>
        <w:t>енее всего в выборке оказалось молодых людей до 20 лет</w:t>
      </w:r>
      <w:r w:rsidR="002F31AA">
        <w:rPr>
          <w:rFonts w:ascii="Arial" w:hAnsi="Arial" w:cs="Arial"/>
          <w:sz w:val="28"/>
          <w:szCs w:val="28"/>
        </w:rPr>
        <w:t xml:space="preserve"> (1,2%)</w:t>
      </w:r>
      <w:r w:rsidR="00E11D05" w:rsidRPr="00517C42">
        <w:rPr>
          <w:rFonts w:ascii="Arial" w:hAnsi="Arial" w:cs="Arial"/>
          <w:sz w:val="28"/>
          <w:szCs w:val="28"/>
        </w:rPr>
        <w:t>, ещ</w:t>
      </w:r>
      <w:r w:rsidR="002F31AA">
        <w:rPr>
          <w:rFonts w:ascii="Arial" w:hAnsi="Arial" w:cs="Arial"/>
          <w:sz w:val="28"/>
          <w:szCs w:val="28"/>
        </w:rPr>
        <w:t>ё</w:t>
      </w:r>
      <w:r w:rsidR="00E11D05" w:rsidRPr="00517C42">
        <w:rPr>
          <w:rFonts w:ascii="Arial" w:hAnsi="Arial" w:cs="Arial"/>
          <w:sz w:val="28"/>
          <w:szCs w:val="28"/>
        </w:rPr>
        <w:t xml:space="preserve"> 0,2% респондентов не указали свой возраст</w:t>
      </w:r>
      <w:r w:rsidR="002F31AA">
        <w:rPr>
          <w:rFonts w:ascii="Arial" w:hAnsi="Arial" w:cs="Arial"/>
          <w:sz w:val="28"/>
          <w:szCs w:val="28"/>
        </w:rPr>
        <w:t xml:space="preserve"> (</w:t>
      </w:r>
      <w:r w:rsidR="002F31AA" w:rsidRPr="00D820F0">
        <w:rPr>
          <w:rFonts w:ascii="Arial" w:hAnsi="Arial" w:cs="Arial"/>
          <w:i/>
          <w:sz w:val="28"/>
          <w:szCs w:val="28"/>
        </w:rPr>
        <w:t>Т</w:t>
      </w:r>
      <w:r w:rsidR="00A332F3" w:rsidRPr="00D820F0">
        <w:rPr>
          <w:rFonts w:ascii="Arial" w:hAnsi="Arial" w:cs="Arial"/>
          <w:i/>
          <w:sz w:val="28"/>
          <w:szCs w:val="28"/>
        </w:rPr>
        <w:t>абл.</w:t>
      </w:r>
      <w:r w:rsidR="00312DF3" w:rsidRPr="00D820F0">
        <w:rPr>
          <w:rFonts w:ascii="Arial" w:hAnsi="Arial" w:cs="Arial"/>
          <w:i/>
          <w:sz w:val="28"/>
          <w:szCs w:val="28"/>
        </w:rPr>
        <w:t xml:space="preserve"> 1</w:t>
      </w:r>
      <w:r w:rsidR="002F31AA" w:rsidRPr="00D820F0">
        <w:rPr>
          <w:rFonts w:ascii="Arial" w:hAnsi="Arial" w:cs="Arial"/>
          <w:i/>
          <w:sz w:val="28"/>
          <w:szCs w:val="28"/>
        </w:rPr>
        <w:t>.1</w:t>
      </w:r>
      <w:r w:rsidR="00312DF3" w:rsidRPr="00517C42">
        <w:rPr>
          <w:rFonts w:ascii="Arial" w:hAnsi="Arial" w:cs="Arial"/>
          <w:sz w:val="28"/>
          <w:szCs w:val="28"/>
        </w:rPr>
        <w:t>)</w:t>
      </w:r>
      <w:r w:rsidRPr="00517C42">
        <w:rPr>
          <w:rFonts w:ascii="Arial" w:hAnsi="Arial" w:cs="Arial"/>
          <w:sz w:val="28"/>
          <w:szCs w:val="28"/>
        </w:rPr>
        <w:t>.</w:t>
      </w:r>
    </w:p>
    <w:p w:rsidR="00871828" w:rsidRPr="00517C42" w:rsidRDefault="00312DF3" w:rsidP="008C74A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Таблица 1</w:t>
      </w:r>
      <w:r w:rsidR="00A332F3" w:rsidRPr="00517C42">
        <w:rPr>
          <w:rFonts w:ascii="Arial" w:hAnsi="Arial" w:cs="Arial"/>
          <w:sz w:val="24"/>
          <w:szCs w:val="24"/>
        </w:rPr>
        <w:t>.1</w:t>
      </w:r>
    </w:p>
    <w:p w:rsidR="00F76B6E" w:rsidRPr="00517C42" w:rsidRDefault="00F76B6E" w:rsidP="008C74AA">
      <w:pPr>
        <w:spacing w:line="276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действующих предпринимателей по возрастным группам</w:t>
      </w:r>
    </w:p>
    <w:tbl>
      <w:tblPr>
        <w:tblStyle w:val="-4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226"/>
      </w:tblGrid>
      <w:tr w:rsidR="004B1C86" w:rsidRPr="00517C42" w:rsidTr="00160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4B1C86" w:rsidRPr="00517C42" w:rsidRDefault="004B1C86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Возраст респондента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hideMark/>
          </w:tcPr>
          <w:p w:rsidR="004B1C86" w:rsidRPr="00517C42" w:rsidRDefault="004B1C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4B1C86" w:rsidRPr="00517C42" w:rsidTr="001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Меньше 20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1C86" w:rsidRPr="00517C42" w:rsidRDefault="004B1C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1,</w:t>
            </w:r>
            <w:r w:rsidR="00D42731" w:rsidRPr="00517C42">
              <w:rPr>
                <w:rFonts w:ascii="Arial" w:hAnsi="Arial" w:cs="Arial"/>
              </w:rPr>
              <w:t>2</w:t>
            </w:r>
          </w:p>
        </w:tc>
      </w:tr>
      <w:tr w:rsidR="004B1C86" w:rsidRPr="00517C42" w:rsidTr="00160F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4B1C86" w:rsidRPr="00517C42" w:rsidRDefault="002F31AA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20–</w:t>
            </w:r>
            <w:r w:rsidR="004B1C86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noWrap/>
          </w:tcPr>
          <w:p w:rsidR="004B1C86" w:rsidRPr="00517C42" w:rsidRDefault="009245F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6,</w:t>
            </w:r>
            <w:r w:rsidR="00D42731" w:rsidRPr="00517C42">
              <w:rPr>
                <w:rFonts w:ascii="Arial" w:hAnsi="Arial" w:cs="Arial"/>
              </w:rPr>
              <w:t>6</w:t>
            </w:r>
          </w:p>
        </w:tc>
      </w:tr>
      <w:tr w:rsidR="004B1C86" w:rsidRPr="00517C42" w:rsidTr="001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26</w:t>
            </w:r>
            <w:r w:rsidR="002F31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1C86" w:rsidRPr="00517C42" w:rsidRDefault="009245F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15,3</w:t>
            </w:r>
          </w:p>
        </w:tc>
      </w:tr>
      <w:tr w:rsidR="004B1C86" w:rsidRPr="00517C42" w:rsidTr="00160F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31</w:t>
            </w:r>
            <w:r w:rsidR="002F31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4B1C86" w:rsidRPr="00517C42" w:rsidRDefault="00D427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24,9</w:t>
            </w:r>
          </w:p>
        </w:tc>
      </w:tr>
      <w:tr w:rsidR="004B1C86" w:rsidRPr="00517C42" w:rsidTr="001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36</w:t>
            </w:r>
            <w:r w:rsidR="002F31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9245F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20,2</w:t>
            </w:r>
          </w:p>
        </w:tc>
      </w:tr>
      <w:tr w:rsidR="004B1C86" w:rsidRPr="00517C42" w:rsidTr="00160F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41</w:t>
            </w:r>
            <w:r w:rsidR="002F31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4B1C86" w:rsidRPr="00517C42" w:rsidRDefault="004B1C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</w:t>
            </w:r>
            <w:r w:rsidR="009245FB" w:rsidRPr="00517C42">
              <w:rPr>
                <w:rFonts w:ascii="Arial" w:hAnsi="Arial" w:cs="Arial"/>
              </w:rPr>
              <w:t>3,7</w:t>
            </w:r>
          </w:p>
        </w:tc>
      </w:tr>
      <w:tr w:rsidR="004B1C86" w:rsidRPr="00517C42" w:rsidTr="001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46</w:t>
            </w:r>
            <w:r w:rsidR="002F31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9245F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8,7</w:t>
            </w:r>
          </w:p>
        </w:tc>
      </w:tr>
      <w:tr w:rsidR="004B1C86" w:rsidRPr="00517C42" w:rsidTr="00160F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Больше 50</w:t>
            </w:r>
          </w:p>
        </w:tc>
        <w:tc>
          <w:tcPr>
            <w:tcW w:w="0" w:type="auto"/>
            <w:noWrap/>
            <w:hideMark/>
          </w:tcPr>
          <w:p w:rsidR="004B1C86" w:rsidRPr="00517C42" w:rsidRDefault="009245F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9,2</w:t>
            </w:r>
          </w:p>
        </w:tc>
      </w:tr>
      <w:tr w:rsidR="00D820F0" w:rsidRPr="00517C42" w:rsidTr="0016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D820F0" w:rsidRPr="00517C42" w:rsidRDefault="00D820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Не указан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20F0" w:rsidRPr="00517C42" w:rsidRDefault="00D820F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B1C86" w:rsidRPr="00517C42" w:rsidTr="00160F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4B1C86" w:rsidRPr="00517C42" w:rsidRDefault="004B1C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100,0</w:t>
            </w:r>
          </w:p>
        </w:tc>
      </w:tr>
    </w:tbl>
    <w:p w:rsidR="002046F1" w:rsidRPr="00517C42" w:rsidRDefault="002046F1" w:rsidP="008C74A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4E7F08" w:rsidRPr="00517C42" w:rsidRDefault="00B211B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Подавляющее большинство</w:t>
      </w:r>
      <w:r w:rsidR="00D87BEA" w:rsidRPr="00517C42">
        <w:rPr>
          <w:rFonts w:ascii="Arial" w:hAnsi="Arial" w:cs="Arial"/>
          <w:sz w:val="28"/>
          <w:szCs w:val="28"/>
        </w:rPr>
        <w:t xml:space="preserve"> </w:t>
      </w:r>
      <w:r w:rsidR="007339E3" w:rsidRPr="00517C42">
        <w:rPr>
          <w:rFonts w:ascii="Arial" w:hAnsi="Arial" w:cs="Arial"/>
          <w:sz w:val="28"/>
          <w:szCs w:val="28"/>
        </w:rPr>
        <w:t>действующих предпринимателей</w:t>
      </w:r>
      <w:r w:rsidR="00312DF3" w:rsidRPr="00517C42">
        <w:rPr>
          <w:rFonts w:ascii="Arial" w:hAnsi="Arial" w:cs="Arial"/>
          <w:sz w:val="28"/>
          <w:szCs w:val="28"/>
        </w:rPr>
        <w:t xml:space="preserve"> </w:t>
      </w:r>
      <w:r w:rsidR="00665126" w:rsidRPr="00517C42">
        <w:rPr>
          <w:rFonts w:ascii="Arial" w:hAnsi="Arial" w:cs="Arial"/>
          <w:sz w:val="28"/>
          <w:szCs w:val="28"/>
        </w:rPr>
        <w:t>(</w:t>
      </w:r>
      <w:r w:rsidR="00C63641" w:rsidRPr="00517C42">
        <w:rPr>
          <w:rFonts w:ascii="Arial" w:hAnsi="Arial" w:cs="Arial"/>
          <w:sz w:val="28"/>
          <w:szCs w:val="28"/>
        </w:rPr>
        <w:t>8</w:t>
      </w:r>
      <w:r w:rsidR="00491B68" w:rsidRPr="00517C42">
        <w:rPr>
          <w:rFonts w:ascii="Arial" w:hAnsi="Arial" w:cs="Arial"/>
          <w:sz w:val="28"/>
          <w:szCs w:val="28"/>
        </w:rPr>
        <w:t>7,1</w:t>
      </w:r>
      <w:r w:rsidR="00665126" w:rsidRPr="00517C42">
        <w:rPr>
          <w:rFonts w:ascii="Arial" w:hAnsi="Arial" w:cs="Arial"/>
          <w:sz w:val="28"/>
          <w:szCs w:val="28"/>
        </w:rPr>
        <w:t>%)</w:t>
      </w:r>
      <w:r w:rsidR="003767D7" w:rsidRPr="00517C42">
        <w:rPr>
          <w:rFonts w:ascii="Arial" w:hAnsi="Arial" w:cs="Arial"/>
          <w:sz w:val="28"/>
          <w:szCs w:val="28"/>
        </w:rPr>
        <w:t xml:space="preserve"> указал</w:t>
      </w:r>
      <w:r w:rsidRPr="00517C42">
        <w:rPr>
          <w:rFonts w:ascii="Arial" w:hAnsi="Arial" w:cs="Arial"/>
          <w:sz w:val="28"/>
          <w:szCs w:val="28"/>
        </w:rPr>
        <w:t>и</w:t>
      </w:r>
      <w:r w:rsidR="003767D7" w:rsidRPr="00517C42">
        <w:rPr>
          <w:rFonts w:ascii="Arial" w:hAnsi="Arial" w:cs="Arial"/>
          <w:sz w:val="28"/>
          <w:szCs w:val="28"/>
        </w:rPr>
        <w:t xml:space="preserve">, что </w:t>
      </w:r>
      <w:r w:rsidRPr="00517C42">
        <w:rPr>
          <w:rFonts w:ascii="Arial" w:hAnsi="Arial" w:cs="Arial"/>
          <w:sz w:val="28"/>
          <w:szCs w:val="28"/>
        </w:rPr>
        <w:t>принимаю</w:t>
      </w:r>
      <w:r w:rsidR="00665126" w:rsidRPr="00517C42">
        <w:rPr>
          <w:rFonts w:ascii="Arial" w:hAnsi="Arial" w:cs="Arial"/>
          <w:sz w:val="28"/>
          <w:szCs w:val="28"/>
        </w:rPr>
        <w:t>т</w:t>
      </w:r>
      <w:r w:rsidR="000D7272" w:rsidRPr="00517C42">
        <w:rPr>
          <w:rFonts w:ascii="Arial" w:hAnsi="Arial" w:cs="Arial"/>
          <w:sz w:val="28"/>
          <w:szCs w:val="28"/>
        </w:rPr>
        <w:t xml:space="preserve"> </w:t>
      </w:r>
      <w:r w:rsidR="00665126" w:rsidRPr="00517C42">
        <w:rPr>
          <w:rFonts w:ascii="Arial" w:hAnsi="Arial" w:cs="Arial"/>
          <w:sz w:val="28"/>
          <w:szCs w:val="28"/>
        </w:rPr>
        <w:t xml:space="preserve">непосредственное </w:t>
      </w:r>
      <w:r w:rsidR="000D7272" w:rsidRPr="00517C42">
        <w:rPr>
          <w:rFonts w:ascii="Arial" w:hAnsi="Arial" w:cs="Arial"/>
          <w:sz w:val="28"/>
          <w:szCs w:val="28"/>
        </w:rPr>
        <w:t xml:space="preserve">участие в </w:t>
      </w:r>
      <w:r w:rsidR="00546CD8" w:rsidRPr="00517C42">
        <w:rPr>
          <w:rFonts w:ascii="Arial" w:hAnsi="Arial" w:cs="Arial"/>
          <w:sz w:val="28"/>
          <w:szCs w:val="28"/>
        </w:rPr>
        <w:t xml:space="preserve">процессе </w:t>
      </w:r>
      <w:r w:rsidR="00546CD8" w:rsidRPr="00517C42">
        <w:rPr>
          <w:rFonts w:ascii="Arial" w:hAnsi="Arial" w:cs="Arial"/>
          <w:sz w:val="28"/>
          <w:szCs w:val="28"/>
        </w:rPr>
        <w:lastRenderedPageBreak/>
        <w:t xml:space="preserve">функционирования </w:t>
      </w:r>
      <w:r w:rsidR="003767D7" w:rsidRPr="00517C42">
        <w:rPr>
          <w:rFonts w:ascii="Arial" w:hAnsi="Arial" w:cs="Arial"/>
          <w:sz w:val="28"/>
          <w:szCs w:val="28"/>
        </w:rPr>
        <w:t xml:space="preserve">своего </w:t>
      </w:r>
      <w:r w:rsidR="00546CD8" w:rsidRPr="00517C42">
        <w:rPr>
          <w:rFonts w:ascii="Arial" w:hAnsi="Arial" w:cs="Arial"/>
          <w:sz w:val="28"/>
          <w:szCs w:val="28"/>
        </w:rPr>
        <w:t>бизнеса</w:t>
      </w:r>
      <w:r w:rsidR="00D87BEA" w:rsidRPr="00517C42">
        <w:rPr>
          <w:rFonts w:ascii="Arial" w:hAnsi="Arial" w:cs="Arial"/>
          <w:sz w:val="28"/>
          <w:szCs w:val="28"/>
        </w:rPr>
        <w:t xml:space="preserve">, </w:t>
      </w:r>
      <w:r w:rsidR="00491B68" w:rsidRPr="00517C42">
        <w:rPr>
          <w:rFonts w:ascii="Arial" w:hAnsi="Arial" w:cs="Arial"/>
          <w:sz w:val="28"/>
          <w:szCs w:val="28"/>
        </w:rPr>
        <w:t>8,8</w:t>
      </w:r>
      <w:r w:rsidR="004E7F08" w:rsidRPr="00517C42">
        <w:rPr>
          <w:rFonts w:ascii="Arial" w:hAnsi="Arial" w:cs="Arial"/>
          <w:sz w:val="28"/>
          <w:szCs w:val="28"/>
        </w:rPr>
        <w:t>%</w:t>
      </w:r>
      <w:r w:rsidR="00665126" w:rsidRPr="00517C42">
        <w:rPr>
          <w:rFonts w:ascii="Arial" w:hAnsi="Arial" w:cs="Arial"/>
          <w:sz w:val="28"/>
          <w:szCs w:val="28"/>
        </w:rPr>
        <w:t xml:space="preserve"> </w:t>
      </w:r>
      <w:r w:rsidR="00D87BEA" w:rsidRPr="00517C42">
        <w:rPr>
          <w:rFonts w:ascii="Arial" w:hAnsi="Arial" w:cs="Arial"/>
          <w:sz w:val="28"/>
          <w:szCs w:val="28"/>
        </w:rPr>
        <w:t xml:space="preserve">– </w:t>
      </w:r>
      <w:r w:rsidR="00665126" w:rsidRPr="00517C42">
        <w:rPr>
          <w:rFonts w:ascii="Arial" w:hAnsi="Arial" w:cs="Arial"/>
          <w:sz w:val="28"/>
          <w:szCs w:val="28"/>
        </w:rPr>
        <w:t>не участвуют</w:t>
      </w:r>
      <w:r w:rsidR="000D7272" w:rsidRPr="00517C42">
        <w:rPr>
          <w:rFonts w:ascii="Arial" w:hAnsi="Arial" w:cs="Arial"/>
          <w:sz w:val="28"/>
          <w:szCs w:val="28"/>
        </w:rPr>
        <w:t xml:space="preserve">, остальные </w:t>
      </w:r>
      <w:r w:rsidR="00761594" w:rsidRPr="00517C42">
        <w:rPr>
          <w:rFonts w:ascii="Arial" w:hAnsi="Arial" w:cs="Arial"/>
          <w:sz w:val="28"/>
          <w:szCs w:val="28"/>
        </w:rPr>
        <w:t>4,1%</w:t>
      </w:r>
      <w:r w:rsidR="00644C45" w:rsidRPr="00517C42">
        <w:rPr>
          <w:rFonts w:ascii="Arial" w:hAnsi="Arial" w:cs="Arial"/>
          <w:sz w:val="28"/>
          <w:szCs w:val="28"/>
        </w:rPr>
        <w:t xml:space="preserve"> заявились как самозанятые</w:t>
      </w:r>
      <w:r w:rsidR="00C14EF9" w:rsidRPr="00517C42">
        <w:rPr>
          <w:rFonts w:ascii="Arial" w:hAnsi="Arial" w:cs="Arial"/>
          <w:sz w:val="28"/>
          <w:szCs w:val="28"/>
        </w:rPr>
        <w:t xml:space="preserve"> и фрилансеры</w:t>
      </w:r>
      <w:r w:rsidR="00644C45" w:rsidRPr="00517C42">
        <w:rPr>
          <w:rFonts w:ascii="Arial" w:hAnsi="Arial" w:cs="Arial"/>
          <w:sz w:val="28"/>
          <w:szCs w:val="28"/>
        </w:rPr>
        <w:t>.</w:t>
      </w:r>
    </w:p>
    <w:p w:rsidR="003767D7" w:rsidRPr="00517C42" w:rsidRDefault="003767D7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Надо заметить, что вопрос о роде занятий допускал множественные ответы, и чаще остальных респонденты выбирали следующие комбинации:</w:t>
      </w:r>
    </w:p>
    <w:p w:rsidR="00312DF3" w:rsidRPr="00517C42" w:rsidRDefault="001E5969" w:rsidP="008C74AA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Есть собственный бизнес и работаю в н</w:t>
      </w:r>
      <w:r w:rsidR="00D820F0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+ На</w:t>
      </w:r>
      <w:r w:rsidR="00D820F0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мный сотрудник частной или государственной компании, полная занятость</w:t>
      </w:r>
      <w:r w:rsidR="00312DF3" w:rsidRPr="00517C42">
        <w:rPr>
          <w:rFonts w:ascii="Arial" w:hAnsi="Arial" w:cs="Arial"/>
          <w:sz w:val="28"/>
          <w:szCs w:val="28"/>
        </w:rPr>
        <w:t xml:space="preserve"> – </w:t>
      </w:r>
      <w:r w:rsidR="00A92428" w:rsidRPr="00517C42">
        <w:rPr>
          <w:rFonts w:ascii="Arial" w:hAnsi="Arial" w:cs="Arial"/>
          <w:sz w:val="28"/>
          <w:szCs w:val="28"/>
        </w:rPr>
        <w:t>3,7</w:t>
      </w:r>
      <w:r w:rsidRPr="00517C42">
        <w:rPr>
          <w:rFonts w:ascii="Arial" w:hAnsi="Arial" w:cs="Arial"/>
          <w:sz w:val="28"/>
          <w:szCs w:val="28"/>
        </w:rPr>
        <w:t>%</w:t>
      </w:r>
      <w:r w:rsidR="00312DF3" w:rsidRPr="00517C42">
        <w:rPr>
          <w:rFonts w:ascii="Arial" w:hAnsi="Arial" w:cs="Arial"/>
          <w:sz w:val="28"/>
          <w:szCs w:val="28"/>
        </w:rPr>
        <w:t>;</w:t>
      </w:r>
    </w:p>
    <w:p w:rsidR="00D820F0" w:rsidRDefault="001E5969" w:rsidP="008C74AA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Есть собственный бизнес и работаю в н</w:t>
      </w:r>
      <w:r w:rsidR="00D820F0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+ Занимаюсь фрилансом (работы или услуги по заказу)</w:t>
      </w:r>
      <w:r w:rsidR="00312DF3" w:rsidRPr="00517C42">
        <w:rPr>
          <w:rFonts w:ascii="Arial" w:hAnsi="Arial" w:cs="Arial"/>
          <w:sz w:val="28"/>
          <w:szCs w:val="28"/>
        </w:rPr>
        <w:t xml:space="preserve"> – </w:t>
      </w:r>
      <w:r w:rsidR="00A92428" w:rsidRPr="00517C42">
        <w:rPr>
          <w:rFonts w:ascii="Arial" w:hAnsi="Arial" w:cs="Arial"/>
          <w:sz w:val="28"/>
          <w:szCs w:val="28"/>
        </w:rPr>
        <w:t>2,7%</w:t>
      </w:r>
      <w:r w:rsidR="00312DF3" w:rsidRPr="00517C42">
        <w:rPr>
          <w:rFonts w:ascii="Arial" w:hAnsi="Arial" w:cs="Arial"/>
          <w:sz w:val="28"/>
          <w:szCs w:val="28"/>
        </w:rPr>
        <w:t xml:space="preserve">; </w:t>
      </w:r>
    </w:p>
    <w:p w:rsidR="00A92428" w:rsidRPr="00D820F0" w:rsidRDefault="00A92428" w:rsidP="008C74AA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820F0">
        <w:rPr>
          <w:rFonts w:ascii="Arial" w:hAnsi="Arial" w:cs="Arial"/>
          <w:sz w:val="28"/>
          <w:szCs w:val="28"/>
        </w:rPr>
        <w:t>Есть собственный бизнес и работаю в н</w:t>
      </w:r>
      <w:r w:rsidR="00D820F0">
        <w:rPr>
          <w:rFonts w:ascii="Arial" w:hAnsi="Arial" w:cs="Arial"/>
          <w:sz w:val="28"/>
          <w:szCs w:val="28"/>
        </w:rPr>
        <w:t>ё</w:t>
      </w:r>
      <w:r w:rsidRPr="00D820F0">
        <w:rPr>
          <w:rFonts w:ascii="Arial" w:hAnsi="Arial" w:cs="Arial"/>
          <w:sz w:val="28"/>
          <w:szCs w:val="28"/>
        </w:rPr>
        <w:t xml:space="preserve">м + Самозанятый </w:t>
      </w:r>
      <w:r w:rsidR="00312DF3" w:rsidRPr="00D820F0">
        <w:rPr>
          <w:rFonts w:ascii="Arial" w:hAnsi="Arial" w:cs="Arial"/>
          <w:sz w:val="28"/>
          <w:szCs w:val="28"/>
        </w:rPr>
        <w:t xml:space="preserve">– </w:t>
      </w:r>
      <w:r w:rsidRPr="00D820F0">
        <w:rPr>
          <w:rFonts w:ascii="Arial" w:hAnsi="Arial" w:cs="Arial"/>
          <w:sz w:val="28"/>
          <w:szCs w:val="28"/>
        </w:rPr>
        <w:t>3,1%</w:t>
      </w:r>
      <w:r w:rsidR="00312DF3" w:rsidRPr="00D820F0">
        <w:rPr>
          <w:rFonts w:ascii="Arial" w:hAnsi="Arial" w:cs="Arial"/>
          <w:sz w:val="28"/>
          <w:szCs w:val="28"/>
        </w:rPr>
        <w:t>.</w:t>
      </w:r>
    </w:p>
    <w:p w:rsidR="007A734E" w:rsidRPr="00517C42" w:rsidRDefault="00752C20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Большая часть </w:t>
      </w:r>
      <w:r w:rsidR="00315E4E" w:rsidRPr="00517C42">
        <w:rPr>
          <w:rFonts w:ascii="Arial" w:hAnsi="Arial" w:cs="Arial"/>
          <w:sz w:val="28"/>
          <w:szCs w:val="28"/>
        </w:rPr>
        <w:t>опрошенных предпри</w:t>
      </w:r>
      <w:r w:rsidR="00F90F74" w:rsidRPr="00517C42">
        <w:rPr>
          <w:rFonts w:ascii="Arial" w:hAnsi="Arial" w:cs="Arial"/>
          <w:sz w:val="28"/>
          <w:szCs w:val="28"/>
        </w:rPr>
        <w:t>ни</w:t>
      </w:r>
      <w:r w:rsidR="00315E4E" w:rsidRPr="00517C42">
        <w:rPr>
          <w:rFonts w:ascii="Arial" w:hAnsi="Arial" w:cs="Arial"/>
          <w:sz w:val="28"/>
          <w:szCs w:val="28"/>
        </w:rPr>
        <w:t>мателей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1264A1" w:rsidRPr="00517C42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лю</w:t>
      </w:r>
      <w:r w:rsidR="00D820F0">
        <w:rPr>
          <w:rFonts w:ascii="Arial" w:hAnsi="Arial" w:cs="Arial"/>
          <w:sz w:val="28"/>
          <w:szCs w:val="28"/>
        </w:rPr>
        <w:t>ди с высшим образованием (76</w:t>
      </w:r>
      <w:r w:rsidR="00CF29C7" w:rsidRPr="00517C42">
        <w:rPr>
          <w:rFonts w:ascii="Arial" w:hAnsi="Arial" w:cs="Arial"/>
          <w:sz w:val="28"/>
          <w:szCs w:val="28"/>
        </w:rPr>
        <w:t>%</w:t>
      </w:r>
      <w:r w:rsidR="00491B68" w:rsidRPr="00517C42">
        <w:rPr>
          <w:rFonts w:ascii="Arial" w:hAnsi="Arial" w:cs="Arial"/>
          <w:sz w:val="28"/>
          <w:szCs w:val="28"/>
        </w:rPr>
        <w:t>, в т.</w:t>
      </w:r>
      <w:r w:rsidR="00D820F0">
        <w:rPr>
          <w:rFonts w:ascii="Arial" w:hAnsi="Arial" w:cs="Arial"/>
          <w:sz w:val="28"/>
          <w:szCs w:val="28"/>
        </w:rPr>
        <w:t> </w:t>
      </w:r>
      <w:r w:rsidR="00491B68" w:rsidRPr="00517C42">
        <w:rPr>
          <w:rFonts w:ascii="Arial" w:hAnsi="Arial" w:cs="Arial"/>
          <w:sz w:val="28"/>
          <w:szCs w:val="28"/>
        </w:rPr>
        <w:t>ч. 1,7</w:t>
      </w:r>
      <w:r w:rsidRPr="00517C42">
        <w:rPr>
          <w:rFonts w:ascii="Arial" w:hAnsi="Arial" w:cs="Arial"/>
          <w:sz w:val="28"/>
          <w:szCs w:val="28"/>
        </w:rPr>
        <w:t xml:space="preserve">% </w:t>
      </w:r>
      <w:r w:rsidR="001264A1" w:rsidRPr="00517C42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обладатели научных степеней</w:t>
      </w:r>
      <w:r w:rsidR="00CF29C7" w:rsidRPr="00517C42">
        <w:rPr>
          <w:rFonts w:ascii="Arial" w:hAnsi="Arial" w:cs="Arial"/>
          <w:sz w:val="28"/>
          <w:szCs w:val="28"/>
        </w:rPr>
        <w:t>), прич</w:t>
      </w:r>
      <w:r w:rsidR="00D820F0">
        <w:rPr>
          <w:rFonts w:ascii="Arial" w:hAnsi="Arial" w:cs="Arial"/>
          <w:sz w:val="28"/>
          <w:szCs w:val="28"/>
        </w:rPr>
        <w:t>ё</w:t>
      </w:r>
      <w:r w:rsidR="00CF29C7" w:rsidRPr="00517C42">
        <w:rPr>
          <w:rFonts w:ascii="Arial" w:hAnsi="Arial" w:cs="Arial"/>
          <w:sz w:val="28"/>
          <w:szCs w:val="28"/>
        </w:rPr>
        <w:t xml:space="preserve">м </w:t>
      </w:r>
      <w:r w:rsidR="00B51581" w:rsidRPr="00517C42">
        <w:rPr>
          <w:rFonts w:ascii="Arial" w:hAnsi="Arial" w:cs="Arial"/>
          <w:sz w:val="28"/>
          <w:szCs w:val="28"/>
        </w:rPr>
        <w:t xml:space="preserve">предпринимателей-женщин среди них </w:t>
      </w:r>
      <w:r w:rsidR="00B1706F" w:rsidRPr="00517C42">
        <w:rPr>
          <w:rFonts w:ascii="Arial" w:hAnsi="Arial" w:cs="Arial"/>
          <w:sz w:val="28"/>
          <w:szCs w:val="28"/>
        </w:rPr>
        <w:t>оказалось несколько больше, чем мужчин</w:t>
      </w:r>
      <w:r w:rsidR="007A17E2" w:rsidRPr="00517C42">
        <w:rPr>
          <w:rFonts w:ascii="Arial" w:hAnsi="Arial" w:cs="Arial"/>
          <w:sz w:val="28"/>
          <w:szCs w:val="28"/>
        </w:rPr>
        <w:t>, в</w:t>
      </w:r>
      <w:r w:rsidR="00B1706F" w:rsidRPr="00517C42">
        <w:rPr>
          <w:rFonts w:ascii="Arial" w:hAnsi="Arial" w:cs="Arial"/>
          <w:sz w:val="28"/>
          <w:szCs w:val="28"/>
        </w:rPr>
        <w:t xml:space="preserve"> то время </w:t>
      </w:r>
      <w:r w:rsidR="007A17E2" w:rsidRPr="00517C42">
        <w:rPr>
          <w:rFonts w:ascii="Arial" w:hAnsi="Arial" w:cs="Arial"/>
          <w:sz w:val="28"/>
          <w:szCs w:val="28"/>
        </w:rPr>
        <w:t xml:space="preserve">как </w:t>
      </w:r>
      <w:r w:rsidR="00B1706F" w:rsidRPr="00517C42">
        <w:rPr>
          <w:rFonts w:ascii="Arial" w:hAnsi="Arial" w:cs="Arial"/>
          <w:sz w:val="28"/>
          <w:szCs w:val="28"/>
        </w:rPr>
        <w:t>мужчин-предпринимателей с</w:t>
      </w:r>
      <w:r w:rsidR="009854D3" w:rsidRPr="00517C42">
        <w:rPr>
          <w:rFonts w:ascii="Arial" w:hAnsi="Arial" w:cs="Arial"/>
          <w:sz w:val="28"/>
          <w:szCs w:val="28"/>
        </w:rPr>
        <w:t>о</w:t>
      </w:r>
      <w:r w:rsidR="00B1706F" w:rsidRPr="00517C42">
        <w:rPr>
          <w:rFonts w:ascii="Arial" w:hAnsi="Arial" w:cs="Arial"/>
          <w:sz w:val="28"/>
          <w:szCs w:val="28"/>
        </w:rPr>
        <w:t xml:space="preserve"> </w:t>
      </w:r>
      <w:r w:rsidR="005165BE" w:rsidRPr="00517C42">
        <w:rPr>
          <w:rFonts w:ascii="Arial" w:hAnsi="Arial" w:cs="Arial"/>
          <w:sz w:val="28"/>
          <w:szCs w:val="28"/>
        </w:rPr>
        <w:t xml:space="preserve">средним общим </w:t>
      </w:r>
      <w:r w:rsidR="00B1706F" w:rsidRPr="00517C42">
        <w:rPr>
          <w:rFonts w:ascii="Arial" w:hAnsi="Arial" w:cs="Arial"/>
          <w:sz w:val="28"/>
          <w:szCs w:val="28"/>
        </w:rPr>
        <w:t xml:space="preserve">образованием </w:t>
      </w:r>
      <w:r w:rsidR="007A17E2" w:rsidRPr="00517C42">
        <w:rPr>
          <w:rFonts w:ascii="Arial" w:hAnsi="Arial" w:cs="Arial"/>
          <w:sz w:val="28"/>
          <w:szCs w:val="28"/>
        </w:rPr>
        <w:t xml:space="preserve">насчиталось </w:t>
      </w:r>
      <w:r w:rsidR="00B1706F" w:rsidRPr="00517C42">
        <w:rPr>
          <w:rFonts w:ascii="Arial" w:hAnsi="Arial" w:cs="Arial"/>
          <w:sz w:val="28"/>
          <w:szCs w:val="28"/>
        </w:rPr>
        <w:t>в два раза больше</w:t>
      </w:r>
      <w:r w:rsidR="007A17E2" w:rsidRPr="00517C42">
        <w:rPr>
          <w:rFonts w:ascii="Arial" w:hAnsi="Arial" w:cs="Arial"/>
          <w:sz w:val="28"/>
          <w:szCs w:val="28"/>
        </w:rPr>
        <w:t xml:space="preserve"> (</w:t>
      </w:r>
      <w:r w:rsidR="00D820F0" w:rsidRPr="00D820F0">
        <w:rPr>
          <w:rFonts w:ascii="Arial" w:hAnsi="Arial" w:cs="Arial"/>
          <w:i/>
          <w:sz w:val="28"/>
          <w:szCs w:val="28"/>
        </w:rPr>
        <w:t>Р</w:t>
      </w:r>
      <w:r w:rsidR="00174AF9">
        <w:rPr>
          <w:rFonts w:ascii="Arial" w:hAnsi="Arial" w:cs="Arial"/>
          <w:i/>
          <w:sz w:val="28"/>
          <w:szCs w:val="28"/>
        </w:rPr>
        <w:t>ис. </w:t>
      </w:r>
      <w:r w:rsidR="00A332F3" w:rsidRPr="00D820F0">
        <w:rPr>
          <w:rFonts w:ascii="Arial" w:hAnsi="Arial" w:cs="Arial"/>
          <w:i/>
          <w:sz w:val="28"/>
          <w:szCs w:val="28"/>
        </w:rPr>
        <w:t>1.1</w:t>
      </w:r>
      <w:r w:rsidR="007A17E2" w:rsidRPr="00517C42">
        <w:rPr>
          <w:rFonts w:ascii="Arial" w:hAnsi="Arial" w:cs="Arial"/>
          <w:sz w:val="28"/>
          <w:szCs w:val="28"/>
        </w:rPr>
        <w:t xml:space="preserve">). Данное обстоятельство позволяет говорить о более рискованном </w:t>
      </w:r>
      <w:r w:rsidR="009762E7" w:rsidRPr="00517C42">
        <w:rPr>
          <w:rFonts w:ascii="Arial" w:hAnsi="Arial" w:cs="Arial"/>
          <w:sz w:val="28"/>
          <w:szCs w:val="28"/>
        </w:rPr>
        <w:t xml:space="preserve">и смелом </w:t>
      </w:r>
      <w:r w:rsidR="007A17E2" w:rsidRPr="00517C42">
        <w:rPr>
          <w:rFonts w:ascii="Arial" w:hAnsi="Arial" w:cs="Arial"/>
          <w:sz w:val="28"/>
          <w:szCs w:val="28"/>
        </w:rPr>
        <w:t>поведении мужчин в части открытия и ведения бизнеса.</w:t>
      </w:r>
    </w:p>
    <w:p w:rsidR="00752C20" w:rsidRPr="00517C42" w:rsidRDefault="00B1706F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В целом полученные результаты </w:t>
      </w:r>
      <w:r w:rsidR="007A734E" w:rsidRPr="00517C42">
        <w:rPr>
          <w:rFonts w:ascii="Arial" w:hAnsi="Arial" w:cs="Arial"/>
          <w:sz w:val="28"/>
          <w:szCs w:val="28"/>
        </w:rPr>
        <w:t xml:space="preserve">подтверждаются исследованиями </w:t>
      </w:r>
      <w:r w:rsidR="007A734E" w:rsidRPr="00517C42">
        <w:rPr>
          <w:rFonts w:ascii="Arial" w:hAnsi="Arial" w:cs="Arial"/>
          <w:sz w:val="28"/>
          <w:szCs w:val="28"/>
          <w:lang w:val="en-US"/>
        </w:rPr>
        <w:t>Global</w:t>
      </w:r>
      <w:r w:rsidR="007A734E" w:rsidRPr="00517C42">
        <w:rPr>
          <w:rFonts w:ascii="Arial" w:hAnsi="Arial" w:cs="Arial"/>
          <w:sz w:val="28"/>
          <w:szCs w:val="28"/>
        </w:rPr>
        <w:t xml:space="preserve"> </w:t>
      </w:r>
      <w:r w:rsidR="007A734E" w:rsidRPr="00517C42">
        <w:rPr>
          <w:rFonts w:ascii="Arial" w:hAnsi="Arial" w:cs="Arial"/>
          <w:sz w:val="28"/>
          <w:szCs w:val="28"/>
          <w:lang w:val="en-US"/>
        </w:rPr>
        <w:t>Entrepreneurship</w:t>
      </w:r>
      <w:r w:rsidR="007A734E" w:rsidRPr="00517C42">
        <w:rPr>
          <w:rFonts w:ascii="Arial" w:hAnsi="Arial" w:cs="Arial"/>
          <w:sz w:val="28"/>
          <w:szCs w:val="28"/>
        </w:rPr>
        <w:t xml:space="preserve"> </w:t>
      </w:r>
      <w:r w:rsidR="007A734E" w:rsidRPr="00517C42">
        <w:rPr>
          <w:rFonts w:ascii="Arial" w:hAnsi="Arial" w:cs="Arial"/>
          <w:sz w:val="28"/>
          <w:szCs w:val="28"/>
          <w:lang w:val="en-US"/>
        </w:rPr>
        <w:t>Monitoring</w:t>
      </w:r>
      <w:r w:rsidR="007A734E" w:rsidRPr="00517C42">
        <w:rPr>
          <w:rFonts w:ascii="Arial" w:hAnsi="Arial" w:cs="Arial"/>
          <w:sz w:val="28"/>
          <w:szCs w:val="28"/>
        </w:rPr>
        <w:t xml:space="preserve">,  </w:t>
      </w:r>
      <w:r w:rsidR="00B51581" w:rsidRPr="00517C42">
        <w:rPr>
          <w:rFonts w:ascii="Arial" w:hAnsi="Arial" w:cs="Arial"/>
          <w:sz w:val="28"/>
          <w:szCs w:val="28"/>
        </w:rPr>
        <w:t>ежегодно причисляющими Россию к странам с самым высоким уровнем образования предпринимателей</w:t>
      </w:r>
      <w:r w:rsidR="00CF29C7" w:rsidRPr="00517C42">
        <w:rPr>
          <w:rStyle w:val="a9"/>
          <w:rFonts w:ascii="Arial" w:hAnsi="Arial" w:cs="Arial"/>
        </w:rPr>
        <w:footnoteReference w:id="2"/>
      </w:r>
      <w:r w:rsidR="00B51581" w:rsidRPr="00517C42">
        <w:rPr>
          <w:rFonts w:ascii="Arial" w:hAnsi="Arial" w:cs="Arial"/>
          <w:sz w:val="28"/>
          <w:szCs w:val="28"/>
        </w:rPr>
        <w:t>.</w:t>
      </w:r>
    </w:p>
    <w:p w:rsidR="000712A7" w:rsidRPr="00517C42" w:rsidRDefault="00B1706F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64480" cy="2778826"/>
            <wp:effectExtent l="0" t="0" r="7620" b="25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0351" w:rsidRPr="00517C42" w:rsidRDefault="00050351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Рисунок </w:t>
      </w:r>
      <w:r w:rsidR="00A332F3" w:rsidRPr="00517C42">
        <w:rPr>
          <w:rFonts w:ascii="Arial" w:hAnsi="Arial" w:cs="Arial"/>
          <w:sz w:val="24"/>
          <w:szCs w:val="24"/>
        </w:rPr>
        <w:t>1.1</w:t>
      </w:r>
      <w:r w:rsidRPr="00517C42">
        <w:rPr>
          <w:rFonts w:ascii="Arial" w:hAnsi="Arial" w:cs="Arial"/>
          <w:sz w:val="24"/>
          <w:szCs w:val="24"/>
        </w:rPr>
        <w:t xml:space="preserve">. Распределение действующих предпринимателей по уровню образования в зависимости от пола. </w:t>
      </w:r>
    </w:p>
    <w:p w:rsidR="000712A7" w:rsidRPr="00517C42" w:rsidRDefault="000712A7" w:rsidP="008C74AA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16"/>
          <w:szCs w:val="16"/>
        </w:rPr>
      </w:pPr>
    </w:p>
    <w:p w:rsidR="002046F1" w:rsidRPr="00160FE6" w:rsidRDefault="00FD0D87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Общие сведения о компании</w:t>
      </w:r>
    </w:p>
    <w:p w:rsidR="00FD0D87" w:rsidRPr="00517C42" w:rsidRDefault="00FD0D87" w:rsidP="008C74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8F4903" w:rsidRPr="00517C42" w:rsidRDefault="00FA0D3F" w:rsidP="008C74A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Большая часть</w:t>
      </w:r>
      <w:r w:rsidR="00B3063A" w:rsidRPr="00517C42">
        <w:rPr>
          <w:rFonts w:ascii="Arial" w:hAnsi="Arial" w:cs="Arial"/>
          <w:sz w:val="28"/>
          <w:szCs w:val="28"/>
        </w:rPr>
        <w:t xml:space="preserve"> хозяйствующих субъектов (</w:t>
      </w:r>
      <w:r w:rsidR="002046F1" w:rsidRPr="00517C42">
        <w:rPr>
          <w:rFonts w:ascii="Arial" w:hAnsi="Arial" w:cs="Arial"/>
          <w:sz w:val="28"/>
          <w:szCs w:val="28"/>
        </w:rPr>
        <w:t>8</w:t>
      </w:r>
      <w:r w:rsidR="00BB3020" w:rsidRPr="00517C42">
        <w:rPr>
          <w:rFonts w:ascii="Arial" w:hAnsi="Arial" w:cs="Arial"/>
          <w:sz w:val="28"/>
          <w:szCs w:val="28"/>
        </w:rPr>
        <w:t>4,7</w:t>
      </w:r>
      <w:r w:rsidR="002046F1" w:rsidRPr="00517C42">
        <w:rPr>
          <w:rFonts w:ascii="Arial" w:hAnsi="Arial" w:cs="Arial"/>
          <w:sz w:val="28"/>
          <w:szCs w:val="28"/>
        </w:rPr>
        <w:t>%</w:t>
      </w:r>
      <w:r w:rsidR="00B3063A" w:rsidRPr="00517C42">
        <w:rPr>
          <w:rFonts w:ascii="Arial" w:hAnsi="Arial" w:cs="Arial"/>
          <w:sz w:val="28"/>
          <w:szCs w:val="28"/>
        </w:rPr>
        <w:t>)</w:t>
      </w:r>
      <w:r w:rsidR="002046F1" w:rsidRPr="00517C42">
        <w:rPr>
          <w:rFonts w:ascii="Arial" w:hAnsi="Arial" w:cs="Arial"/>
          <w:sz w:val="28"/>
          <w:szCs w:val="28"/>
        </w:rPr>
        <w:t xml:space="preserve"> </w:t>
      </w:r>
      <w:r w:rsidR="00B3063A" w:rsidRPr="00517C42">
        <w:rPr>
          <w:rFonts w:ascii="Arial" w:hAnsi="Arial" w:cs="Arial"/>
          <w:sz w:val="28"/>
          <w:szCs w:val="28"/>
        </w:rPr>
        <w:t>функционирует менее 10 лет, прич</w:t>
      </w:r>
      <w:r w:rsidR="008C74AA">
        <w:rPr>
          <w:rFonts w:ascii="Arial" w:hAnsi="Arial" w:cs="Arial"/>
          <w:sz w:val="28"/>
          <w:szCs w:val="28"/>
        </w:rPr>
        <w:t>ё</w:t>
      </w:r>
      <w:r w:rsidR="00B3063A" w:rsidRPr="00517C42">
        <w:rPr>
          <w:rFonts w:ascii="Arial" w:hAnsi="Arial" w:cs="Arial"/>
          <w:sz w:val="28"/>
          <w:szCs w:val="28"/>
        </w:rPr>
        <w:t xml:space="preserve">м весьма </w:t>
      </w:r>
      <w:r w:rsidRPr="00517C42">
        <w:rPr>
          <w:rFonts w:ascii="Arial" w:hAnsi="Arial" w:cs="Arial"/>
          <w:sz w:val="28"/>
          <w:szCs w:val="28"/>
        </w:rPr>
        <w:t>значитель</w:t>
      </w:r>
      <w:r w:rsidR="00B3063A" w:rsidRPr="00517C42">
        <w:rPr>
          <w:rFonts w:ascii="Arial" w:hAnsi="Arial" w:cs="Arial"/>
          <w:sz w:val="28"/>
          <w:szCs w:val="28"/>
        </w:rPr>
        <w:t xml:space="preserve">на </w:t>
      </w:r>
      <w:r w:rsidR="0026103F" w:rsidRPr="00517C42">
        <w:rPr>
          <w:rFonts w:ascii="Arial" w:hAnsi="Arial" w:cs="Arial"/>
          <w:sz w:val="28"/>
          <w:szCs w:val="28"/>
        </w:rPr>
        <w:t>доля предприятий, возникших в</w:t>
      </w:r>
      <w:r w:rsidR="002046F1" w:rsidRPr="00517C42">
        <w:rPr>
          <w:rFonts w:ascii="Arial" w:hAnsi="Arial" w:cs="Arial"/>
          <w:sz w:val="28"/>
          <w:szCs w:val="28"/>
        </w:rPr>
        <w:t xml:space="preserve"> последние</w:t>
      </w:r>
      <w:r w:rsidR="0026103F" w:rsidRPr="00517C42">
        <w:rPr>
          <w:rFonts w:ascii="Arial" w:hAnsi="Arial" w:cs="Arial"/>
          <w:sz w:val="28"/>
          <w:szCs w:val="28"/>
        </w:rPr>
        <w:t xml:space="preserve"> два</w:t>
      </w:r>
      <w:r w:rsidR="002046F1" w:rsidRPr="00517C42">
        <w:rPr>
          <w:rFonts w:ascii="Arial" w:hAnsi="Arial" w:cs="Arial"/>
          <w:sz w:val="28"/>
          <w:szCs w:val="28"/>
        </w:rPr>
        <w:t xml:space="preserve"> года</w:t>
      </w:r>
      <w:r w:rsidR="0026103F" w:rsidRPr="00517C42">
        <w:rPr>
          <w:rFonts w:ascii="Arial" w:hAnsi="Arial" w:cs="Arial"/>
          <w:sz w:val="28"/>
          <w:szCs w:val="28"/>
        </w:rPr>
        <w:t xml:space="preserve"> (</w:t>
      </w:r>
      <w:r w:rsidR="00B3063A" w:rsidRPr="00517C42">
        <w:rPr>
          <w:rFonts w:ascii="Arial" w:hAnsi="Arial" w:cs="Arial"/>
          <w:sz w:val="28"/>
          <w:szCs w:val="28"/>
        </w:rPr>
        <w:t>38</w:t>
      </w:r>
      <w:r w:rsidR="00004D50" w:rsidRPr="00517C42">
        <w:rPr>
          <w:rFonts w:ascii="Arial" w:hAnsi="Arial" w:cs="Arial"/>
          <w:sz w:val="28"/>
          <w:szCs w:val="28"/>
        </w:rPr>
        <w:t>,</w:t>
      </w:r>
      <w:r w:rsidR="00BB3020" w:rsidRPr="00517C42">
        <w:rPr>
          <w:rFonts w:ascii="Arial" w:hAnsi="Arial" w:cs="Arial"/>
          <w:sz w:val="28"/>
          <w:szCs w:val="28"/>
        </w:rPr>
        <w:t>8</w:t>
      </w:r>
      <w:r w:rsidR="0026103F" w:rsidRPr="00517C42">
        <w:rPr>
          <w:rFonts w:ascii="Arial" w:hAnsi="Arial" w:cs="Arial"/>
          <w:sz w:val="28"/>
          <w:szCs w:val="28"/>
        </w:rPr>
        <w:t xml:space="preserve">%) </w:t>
      </w:r>
      <w:r w:rsidR="00D820F0">
        <w:rPr>
          <w:rFonts w:ascii="Arial" w:hAnsi="Arial" w:cs="Arial"/>
          <w:sz w:val="28"/>
          <w:szCs w:val="28"/>
        </w:rPr>
        <w:t>(</w:t>
      </w:r>
      <w:r w:rsidR="00D820F0" w:rsidRPr="00D820F0">
        <w:rPr>
          <w:rFonts w:ascii="Arial" w:hAnsi="Arial" w:cs="Arial"/>
          <w:i/>
          <w:sz w:val="28"/>
          <w:szCs w:val="28"/>
        </w:rPr>
        <w:t>Т</w:t>
      </w:r>
      <w:r w:rsidR="002046F1" w:rsidRPr="00D820F0">
        <w:rPr>
          <w:rFonts w:ascii="Arial" w:hAnsi="Arial" w:cs="Arial"/>
          <w:i/>
          <w:sz w:val="28"/>
          <w:szCs w:val="28"/>
        </w:rPr>
        <w:t xml:space="preserve">абл. </w:t>
      </w:r>
      <w:r w:rsidR="00A332F3" w:rsidRPr="00D820F0">
        <w:rPr>
          <w:rFonts w:ascii="Arial" w:hAnsi="Arial" w:cs="Arial"/>
          <w:i/>
          <w:sz w:val="28"/>
          <w:szCs w:val="28"/>
        </w:rPr>
        <w:t>1.</w:t>
      </w:r>
      <w:r w:rsidR="002046F1" w:rsidRPr="00D820F0">
        <w:rPr>
          <w:rFonts w:ascii="Arial" w:hAnsi="Arial" w:cs="Arial"/>
          <w:i/>
          <w:sz w:val="28"/>
          <w:szCs w:val="28"/>
        </w:rPr>
        <w:t>2</w:t>
      </w:r>
      <w:r w:rsidR="002046F1" w:rsidRPr="00517C42">
        <w:rPr>
          <w:rFonts w:ascii="Arial" w:hAnsi="Arial" w:cs="Arial"/>
          <w:sz w:val="28"/>
          <w:szCs w:val="28"/>
        </w:rPr>
        <w:t>).</w:t>
      </w:r>
      <w:r w:rsidR="008F4903" w:rsidRPr="00517C42">
        <w:rPr>
          <w:rFonts w:ascii="Arial" w:hAnsi="Arial" w:cs="Arial"/>
          <w:sz w:val="28"/>
          <w:szCs w:val="28"/>
        </w:rPr>
        <w:t xml:space="preserve"> </w:t>
      </w:r>
    </w:p>
    <w:p w:rsidR="00F76B6E" w:rsidRPr="00517C42" w:rsidRDefault="00F76B6E" w:rsidP="008C74AA">
      <w:pPr>
        <w:spacing w:after="0" w:line="276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Таблица </w:t>
      </w:r>
      <w:r w:rsidR="00A332F3" w:rsidRPr="00517C42">
        <w:rPr>
          <w:rFonts w:ascii="Arial" w:hAnsi="Arial" w:cs="Arial"/>
          <w:sz w:val="24"/>
          <w:szCs w:val="24"/>
        </w:rPr>
        <w:t>1.</w:t>
      </w:r>
      <w:r w:rsidRPr="00517C42">
        <w:rPr>
          <w:rFonts w:ascii="Arial" w:hAnsi="Arial" w:cs="Arial"/>
          <w:sz w:val="24"/>
          <w:szCs w:val="24"/>
        </w:rPr>
        <w:t>2</w:t>
      </w:r>
    </w:p>
    <w:p w:rsidR="00F76B6E" w:rsidRPr="00517C42" w:rsidRDefault="00F76B6E" w:rsidP="008C74AA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предприятий по времени функционирования</w:t>
      </w:r>
    </w:p>
    <w:tbl>
      <w:tblPr>
        <w:tblStyle w:val="-4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709"/>
      </w:tblGrid>
      <w:tr w:rsidR="004B1C86" w:rsidRPr="00517C42" w:rsidTr="00C8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</w:tcPr>
          <w:p w:rsidR="004B1C86" w:rsidRPr="00517C42" w:rsidRDefault="004B1C86" w:rsidP="008C74AA">
            <w:pPr>
              <w:ind w:firstLine="567"/>
              <w:jc w:val="center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Возраст предприятия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4B1C86" w:rsidRPr="00517C42" w:rsidRDefault="004B1C86" w:rsidP="008C74AA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Процент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Менее полугода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1C86" w:rsidRPr="00517C42" w:rsidRDefault="004B1C86" w:rsidP="008C74AA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4,2</w:t>
            </w:r>
          </w:p>
        </w:tc>
      </w:tr>
      <w:tr w:rsidR="004B1C86" w:rsidRPr="00517C42" w:rsidTr="00C860E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1C86" w:rsidRPr="00517C42" w:rsidRDefault="008C74AA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6–</w:t>
            </w:r>
            <w:r w:rsidR="004B1C86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11 месяцев</w:t>
            </w:r>
          </w:p>
        </w:tc>
        <w:tc>
          <w:tcPr>
            <w:tcW w:w="0" w:type="auto"/>
          </w:tcPr>
          <w:p w:rsidR="004B1C86" w:rsidRPr="00517C42" w:rsidRDefault="004B1C86" w:rsidP="008C74AA">
            <w:pPr>
              <w:ind w:firstLine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4,7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1C86" w:rsidRPr="00517C42" w:rsidRDefault="004B1C86" w:rsidP="008C74AA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29,9</w:t>
            </w:r>
          </w:p>
        </w:tc>
      </w:tr>
      <w:tr w:rsidR="004B1C86" w:rsidRPr="00517C42" w:rsidTr="00C860E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5 лет</w:t>
            </w:r>
          </w:p>
        </w:tc>
        <w:tc>
          <w:tcPr>
            <w:tcW w:w="0" w:type="auto"/>
          </w:tcPr>
          <w:p w:rsidR="004B1C86" w:rsidRPr="00517C42" w:rsidRDefault="004B1C86" w:rsidP="008C74AA">
            <w:pPr>
              <w:ind w:firstLine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26,3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6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1C86" w:rsidRPr="00517C42" w:rsidRDefault="004B1C86" w:rsidP="008C74AA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19,6</w:t>
            </w:r>
          </w:p>
        </w:tc>
      </w:tr>
      <w:tr w:rsidR="004B1C86" w:rsidRPr="00517C42" w:rsidTr="00C860E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Более 10 лет</w:t>
            </w:r>
          </w:p>
        </w:tc>
        <w:tc>
          <w:tcPr>
            <w:tcW w:w="0" w:type="auto"/>
          </w:tcPr>
          <w:p w:rsidR="004B1C86" w:rsidRPr="00517C42" w:rsidRDefault="004B1C86" w:rsidP="008C74AA">
            <w:pPr>
              <w:ind w:firstLine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15,3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1C86" w:rsidRPr="00517C42" w:rsidRDefault="004B1C86" w:rsidP="008C74AA">
            <w:pPr>
              <w:ind w:firstLine="567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B1C86" w:rsidRPr="00517C42" w:rsidRDefault="004B1C86" w:rsidP="008C74AA">
            <w:pPr>
              <w:ind w:firstLine="5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100,0</w:t>
            </w:r>
          </w:p>
        </w:tc>
      </w:tr>
    </w:tbl>
    <w:p w:rsidR="00EF6F53" w:rsidRPr="00517C42" w:rsidRDefault="00EF6F53" w:rsidP="008C74AA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</w:p>
    <w:p w:rsidR="00FD0D87" w:rsidRPr="00517C42" w:rsidRDefault="007339E3" w:rsidP="008C74A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Вместе с тем наблюдаются существенные различия в гендерной структуре предпринимателей в за</w:t>
      </w:r>
      <w:r w:rsidR="008C74AA">
        <w:rPr>
          <w:rFonts w:ascii="Arial" w:hAnsi="Arial" w:cs="Arial"/>
          <w:sz w:val="28"/>
          <w:szCs w:val="28"/>
        </w:rPr>
        <w:t>висимости от возраста бизнеса (</w:t>
      </w:r>
      <w:r w:rsidR="008C74AA" w:rsidRPr="008C74AA">
        <w:rPr>
          <w:rFonts w:ascii="Arial" w:hAnsi="Arial" w:cs="Arial"/>
          <w:i/>
          <w:sz w:val="28"/>
          <w:szCs w:val="28"/>
        </w:rPr>
        <w:t>Т</w:t>
      </w:r>
      <w:r w:rsidR="007923CB">
        <w:rPr>
          <w:rFonts w:ascii="Arial" w:hAnsi="Arial" w:cs="Arial"/>
          <w:i/>
          <w:sz w:val="28"/>
          <w:szCs w:val="28"/>
        </w:rPr>
        <w:t>абл. </w:t>
      </w:r>
      <w:r w:rsidR="00A332F3" w:rsidRPr="008C74AA">
        <w:rPr>
          <w:rFonts w:ascii="Arial" w:hAnsi="Arial" w:cs="Arial"/>
          <w:i/>
          <w:sz w:val="28"/>
          <w:szCs w:val="28"/>
        </w:rPr>
        <w:t>1.</w:t>
      </w:r>
      <w:r w:rsidRPr="008C74AA">
        <w:rPr>
          <w:rFonts w:ascii="Arial" w:hAnsi="Arial" w:cs="Arial"/>
          <w:i/>
          <w:sz w:val="28"/>
          <w:szCs w:val="28"/>
        </w:rPr>
        <w:t>3</w:t>
      </w:r>
      <w:r w:rsidRPr="00517C42">
        <w:rPr>
          <w:rFonts w:ascii="Arial" w:hAnsi="Arial" w:cs="Arial"/>
          <w:sz w:val="28"/>
          <w:szCs w:val="28"/>
        </w:rPr>
        <w:t xml:space="preserve">): </w:t>
      </w:r>
      <w:r w:rsidR="002E50A9" w:rsidRPr="00517C42">
        <w:rPr>
          <w:rFonts w:ascii="Arial" w:hAnsi="Arial" w:cs="Arial"/>
          <w:sz w:val="28"/>
          <w:szCs w:val="28"/>
        </w:rPr>
        <w:t>среди владельцев би</w:t>
      </w:r>
      <w:r w:rsidR="007923CB">
        <w:rPr>
          <w:rFonts w:ascii="Arial" w:hAnsi="Arial" w:cs="Arial"/>
          <w:sz w:val="28"/>
          <w:szCs w:val="28"/>
        </w:rPr>
        <w:t>знеса, функционирующего более 3 </w:t>
      </w:r>
      <w:r w:rsidR="002E50A9" w:rsidRPr="00517C42">
        <w:rPr>
          <w:rFonts w:ascii="Arial" w:hAnsi="Arial" w:cs="Arial"/>
          <w:sz w:val="28"/>
          <w:szCs w:val="28"/>
        </w:rPr>
        <w:t xml:space="preserve">лет, мужчины встречались чаще (64,4% против 58,3% соответственно), в то время как </w:t>
      </w:r>
      <w:r w:rsidRPr="00517C42">
        <w:rPr>
          <w:rFonts w:ascii="Arial" w:hAnsi="Arial" w:cs="Arial"/>
          <w:sz w:val="28"/>
          <w:szCs w:val="28"/>
        </w:rPr>
        <w:t>среди респондентов, осуществляющих предпринимательскую деятельность менее года, женщин оказалось в 1,6 раза больше, чем мужчин (10,2% против 6,1% соответственно).</w:t>
      </w:r>
      <w:r w:rsidR="002E50A9" w:rsidRPr="00517C42">
        <w:rPr>
          <w:rFonts w:ascii="Arial" w:hAnsi="Arial" w:cs="Arial"/>
          <w:sz w:val="28"/>
          <w:szCs w:val="28"/>
        </w:rPr>
        <w:t xml:space="preserve"> </w:t>
      </w:r>
    </w:p>
    <w:p w:rsidR="002E50A9" w:rsidRPr="00517C42" w:rsidRDefault="002E50A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F4903" w:rsidRPr="00517C42" w:rsidRDefault="008F4903" w:rsidP="008C74A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Таблица </w:t>
      </w:r>
      <w:r w:rsidR="007D2688" w:rsidRPr="00517C42">
        <w:rPr>
          <w:rFonts w:ascii="Arial" w:hAnsi="Arial" w:cs="Arial"/>
          <w:sz w:val="24"/>
          <w:szCs w:val="24"/>
        </w:rPr>
        <w:t>1.</w:t>
      </w:r>
      <w:r w:rsidR="002C566E" w:rsidRPr="00517C42">
        <w:rPr>
          <w:rFonts w:ascii="Arial" w:hAnsi="Arial" w:cs="Arial"/>
          <w:sz w:val="24"/>
          <w:szCs w:val="24"/>
        </w:rPr>
        <w:t>3</w:t>
      </w:r>
    </w:p>
    <w:p w:rsidR="002C566E" w:rsidRPr="00517C42" w:rsidRDefault="008F4903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предприятий по времени функционирования</w:t>
      </w:r>
    </w:p>
    <w:p w:rsidR="008F4903" w:rsidRPr="00517C42" w:rsidRDefault="008F4903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в зависимости от пола владельца</w:t>
      </w:r>
    </w:p>
    <w:tbl>
      <w:tblPr>
        <w:tblStyle w:val="-4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240"/>
        <w:gridCol w:w="1234"/>
      </w:tblGrid>
      <w:tr w:rsidR="002204EF" w:rsidRPr="00517C42" w:rsidTr="00C8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bottom"/>
          </w:tcPr>
          <w:p w:rsidR="002204EF" w:rsidRPr="00517C42" w:rsidRDefault="002204EF" w:rsidP="008C74AA">
            <w:pPr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Возраст предприятия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Мужской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Женский</w:t>
            </w:r>
          </w:p>
        </w:tc>
      </w:tr>
      <w:tr w:rsidR="002204EF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Менее полугода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4,5%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7,2%</w:t>
            </w:r>
          </w:p>
        </w:tc>
      </w:tr>
      <w:tr w:rsidR="002204EF" w:rsidRPr="00517C42" w:rsidTr="00C860E5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04EF" w:rsidRPr="00517C42" w:rsidRDefault="002204EF" w:rsidP="008C74AA">
            <w:pPr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6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11 месяцев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1,6%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3,0%</w:t>
            </w:r>
          </w:p>
        </w:tc>
      </w:tr>
      <w:tr w:rsidR="002204EF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29,4%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31,5%</w:t>
            </w:r>
          </w:p>
        </w:tc>
      </w:tr>
      <w:tr w:rsidR="002204EF" w:rsidRPr="00517C42" w:rsidTr="00C860E5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04EF" w:rsidRPr="00517C42" w:rsidRDefault="002204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5 лет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29,0%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23,9%</w:t>
            </w:r>
          </w:p>
        </w:tc>
      </w:tr>
      <w:tr w:rsidR="002204EF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6</w:t>
            </w:r>
            <w:r w:rsidR="008C74A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20,4%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19,5%</w:t>
            </w:r>
          </w:p>
        </w:tc>
      </w:tr>
      <w:tr w:rsidR="002204EF" w:rsidRPr="00517C42" w:rsidTr="00C860E5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Более 10 лет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15,0%</w:t>
            </w:r>
          </w:p>
        </w:tc>
        <w:tc>
          <w:tcPr>
            <w:tcW w:w="0" w:type="auto"/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14,9%</w:t>
            </w:r>
          </w:p>
        </w:tc>
      </w:tr>
      <w:tr w:rsidR="002204EF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100,0%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204EF" w:rsidRPr="00517C42" w:rsidRDefault="002204EF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100,0%</w:t>
            </w:r>
          </w:p>
        </w:tc>
      </w:tr>
    </w:tbl>
    <w:p w:rsidR="002E50A9" w:rsidRPr="00517C42" w:rsidRDefault="002E50A9" w:rsidP="008C74A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D48FB" w:rsidRPr="00517C42" w:rsidRDefault="00BD48FB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По мере </w:t>
      </w:r>
      <w:r w:rsidR="00AD7432" w:rsidRPr="00517C42">
        <w:rPr>
          <w:rFonts w:ascii="Arial" w:hAnsi="Arial" w:cs="Arial"/>
          <w:sz w:val="28"/>
          <w:szCs w:val="28"/>
        </w:rPr>
        <w:t>взросления</w:t>
      </w:r>
      <w:r w:rsidRPr="00517C42">
        <w:rPr>
          <w:rFonts w:ascii="Arial" w:hAnsi="Arial" w:cs="Arial"/>
          <w:sz w:val="28"/>
          <w:szCs w:val="28"/>
        </w:rPr>
        <w:t xml:space="preserve"> бизнеса раст</w:t>
      </w:r>
      <w:r w:rsidR="008C74AA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т и возраст </w:t>
      </w:r>
      <w:r w:rsidR="002E50A9" w:rsidRPr="00517C42">
        <w:rPr>
          <w:rFonts w:ascii="Arial" w:hAnsi="Arial" w:cs="Arial"/>
          <w:sz w:val="28"/>
          <w:szCs w:val="28"/>
        </w:rPr>
        <w:t>предпринимателей</w:t>
      </w:r>
      <w:r w:rsidR="007D2688" w:rsidRPr="00517C42">
        <w:rPr>
          <w:rFonts w:ascii="Arial" w:hAnsi="Arial" w:cs="Arial"/>
          <w:sz w:val="28"/>
          <w:szCs w:val="28"/>
        </w:rPr>
        <w:t xml:space="preserve"> (</w:t>
      </w:r>
      <w:r w:rsidR="008C74AA" w:rsidRPr="008C74AA">
        <w:rPr>
          <w:rFonts w:ascii="Arial" w:hAnsi="Arial" w:cs="Arial"/>
          <w:i/>
          <w:sz w:val="28"/>
          <w:szCs w:val="28"/>
        </w:rPr>
        <w:t>Р</w:t>
      </w:r>
      <w:r w:rsidR="007D2688" w:rsidRPr="008C74AA">
        <w:rPr>
          <w:rFonts w:ascii="Arial" w:hAnsi="Arial" w:cs="Arial"/>
          <w:i/>
          <w:sz w:val="28"/>
          <w:szCs w:val="28"/>
        </w:rPr>
        <w:t>ис. 1.2</w:t>
      </w:r>
      <w:r w:rsidRPr="00517C42">
        <w:rPr>
          <w:rFonts w:ascii="Arial" w:hAnsi="Arial" w:cs="Arial"/>
          <w:sz w:val="28"/>
          <w:szCs w:val="28"/>
        </w:rPr>
        <w:t>)</w:t>
      </w:r>
      <w:r w:rsidR="008C74AA">
        <w:rPr>
          <w:rFonts w:ascii="Arial" w:hAnsi="Arial" w:cs="Arial"/>
          <w:sz w:val="28"/>
          <w:szCs w:val="28"/>
        </w:rPr>
        <w:t>.</w:t>
      </w:r>
      <w:r w:rsidR="00AD7432" w:rsidRPr="00517C42">
        <w:rPr>
          <w:rFonts w:ascii="Arial" w:hAnsi="Arial" w:cs="Arial"/>
          <w:sz w:val="28"/>
          <w:szCs w:val="28"/>
        </w:rPr>
        <w:t xml:space="preserve"> </w:t>
      </w:r>
      <w:r w:rsidR="008C74AA">
        <w:rPr>
          <w:rFonts w:ascii="Arial" w:hAnsi="Arial" w:cs="Arial"/>
          <w:sz w:val="28"/>
          <w:szCs w:val="28"/>
        </w:rPr>
        <w:t>Т</w:t>
      </w:r>
      <w:r w:rsidR="00AD7432" w:rsidRPr="00517C42">
        <w:rPr>
          <w:rFonts w:ascii="Arial" w:hAnsi="Arial" w:cs="Arial"/>
          <w:sz w:val="28"/>
          <w:szCs w:val="28"/>
        </w:rPr>
        <w:t>ак</w:t>
      </w:r>
      <w:r w:rsidR="008C74AA">
        <w:rPr>
          <w:rFonts w:ascii="Arial" w:hAnsi="Arial" w:cs="Arial"/>
          <w:sz w:val="28"/>
          <w:szCs w:val="28"/>
        </w:rPr>
        <w:t>,</w:t>
      </w:r>
      <w:r w:rsidR="00AD7432" w:rsidRPr="00517C42">
        <w:rPr>
          <w:rFonts w:ascii="Arial" w:hAnsi="Arial" w:cs="Arial"/>
          <w:sz w:val="28"/>
          <w:szCs w:val="28"/>
        </w:rPr>
        <w:t xml:space="preserve"> мы можем наблюдать резкое увеличение числа респондентов старше 46 лет в группе владельцев бизнеса, функционирующего более 10 лет</w:t>
      </w:r>
      <w:r w:rsidR="007D2688" w:rsidRPr="00517C42">
        <w:rPr>
          <w:rFonts w:ascii="Arial" w:hAnsi="Arial" w:cs="Arial"/>
          <w:sz w:val="28"/>
          <w:szCs w:val="28"/>
        </w:rPr>
        <w:t xml:space="preserve"> (23,8%)</w:t>
      </w:r>
      <w:r w:rsidR="00AD7432" w:rsidRPr="00517C42">
        <w:rPr>
          <w:rFonts w:ascii="Arial" w:hAnsi="Arial" w:cs="Arial"/>
          <w:sz w:val="28"/>
          <w:szCs w:val="28"/>
        </w:rPr>
        <w:t xml:space="preserve">. В то же время </w:t>
      </w:r>
      <w:r w:rsidR="0026103F" w:rsidRPr="00517C42">
        <w:rPr>
          <w:rFonts w:ascii="Arial" w:hAnsi="Arial" w:cs="Arial"/>
          <w:sz w:val="28"/>
          <w:szCs w:val="28"/>
        </w:rPr>
        <w:t xml:space="preserve">среди </w:t>
      </w:r>
      <w:r w:rsidR="0026103F" w:rsidRPr="00517C42">
        <w:rPr>
          <w:rFonts w:ascii="Arial" w:hAnsi="Arial" w:cs="Arial"/>
          <w:sz w:val="28"/>
          <w:szCs w:val="28"/>
        </w:rPr>
        <w:lastRenderedPageBreak/>
        <w:t>предпринимателей, осуществляющих свою деятельность менее двух лет, данная возрастная категория встречается тольк</w:t>
      </w:r>
      <w:r w:rsidR="002E50A9" w:rsidRPr="00517C42">
        <w:rPr>
          <w:rFonts w:ascii="Arial" w:hAnsi="Arial" w:cs="Arial"/>
          <w:sz w:val="28"/>
          <w:szCs w:val="28"/>
        </w:rPr>
        <w:t>о в 7,5% случаев.</w:t>
      </w:r>
      <w:r w:rsidR="0000276D" w:rsidRPr="00517C42">
        <w:rPr>
          <w:rFonts w:ascii="Arial" w:hAnsi="Arial" w:cs="Arial"/>
          <w:sz w:val="28"/>
          <w:szCs w:val="28"/>
        </w:rPr>
        <w:t xml:space="preserve"> </w:t>
      </w:r>
    </w:p>
    <w:p w:rsidR="00541741" w:rsidRPr="00517C42" w:rsidRDefault="00541741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Средний возраст действующих предпринимателей, принявших участие в опросе, составил 36 лет. Возраст предпринимателей, осуществляющих хозяйственную деятельность менее двух лет, – 33 года. Владельцы бизнеса, существующего более 5 лет, старше</w:t>
      </w:r>
      <w:r w:rsidR="008C74AA">
        <w:rPr>
          <w:rFonts w:ascii="Arial" w:hAnsi="Arial" w:cs="Arial"/>
          <w:sz w:val="28"/>
          <w:szCs w:val="28"/>
        </w:rPr>
        <w:t xml:space="preserve"> </w:t>
      </w:r>
      <w:r w:rsidR="00F62C29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их средний возраст составил </w:t>
      </w:r>
      <w:r w:rsidR="00F55858" w:rsidRPr="00517C42">
        <w:rPr>
          <w:rFonts w:ascii="Arial" w:hAnsi="Arial" w:cs="Arial"/>
          <w:sz w:val="28"/>
          <w:szCs w:val="28"/>
        </w:rPr>
        <w:t>45</w:t>
      </w:r>
      <w:r w:rsidRPr="00517C42">
        <w:rPr>
          <w:rFonts w:ascii="Arial" w:hAnsi="Arial" w:cs="Arial"/>
          <w:sz w:val="28"/>
          <w:szCs w:val="28"/>
        </w:rPr>
        <w:t xml:space="preserve"> лет.</w:t>
      </w:r>
    </w:p>
    <w:p w:rsidR="00E70343" w:rsidRPr="00517C42" w:rsidRDefault="00E70343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2C566E" w:rsidRPr="00517C42" w:rsidRDefault="00E17D5C" w:rsidP="008C74AA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 w:rsidRPr="00C860E5">
        <w:rPr>
          <w:rFonts w:ascii="Arial" w:hAnsi="Arial" w:cs="Arial"/>
          <w:noProof/>
          <w:sz w:val="24"/>
          <w:szCs w:val="24"/>
          <w:shd w:val="clear" w:color="auto" w:fill="9CC2E5" w:themeFill="accent1" w:themeFillTint="99"/>
          <w:lang w:eastAsia="ru-RU"/>
        </w:rPr>
        <w:drawing>
          <wp:inline distT="0" distB="0" distL="0" distR="0" wp14:anchorId="45419D52" wp14:editId="013D2105">
            <wp:extent cx="5952490" cy="2826327"/>
            <wp:effectExtent l="0" t="0" r="1016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50A9" w:rsidRPr="00517C42" w:rsidRDefault="007D2688" w:rsidP="008C74AA">
      <w:pPr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Рисунок 1.2</w:t>
      </w:r>
      <w:r w:rsidR="002E50A9" w:rsidRPr="00517C42">
        <w:rPr>
          <w:rFonts w:ascii="Arial" w:hAnsi="Arial" w:cs="Arial"/>
          <w:sz w:val="24"/>
          <w:szCs w:val="24"/>
        </w:rPr>
        <w:t>.</w:t>
      </w:r>
      <w:r w:rsidR="00D03BA3" w:rsidRPr="00517C42">
        <w:rPr>
          <w:rFonts w:ascii="Arial" w:hAnsi="Arial" w:cs="Arial"/>
          <w:sz w:val="24"/>
          <w:szCs w:val="24"/>
        </w:rPr>
        <w:t xml:space="preserve"> Распределение респондентов по возрасту в зависимости от времени функционирования предприятия</w:t>
      </w:r>
    </w:p>
    <w:p w:rsidR="00D03BA3" w:rsidRPr="00517C42" w:rsidRDefault="00D03BA3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74AF9" w:rsidRDefault="00174AF9" w:rsidP="008C74AA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8B11F2" w:rsidRDefault="00EF549E" w:rsidP="008C74AA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Потенциал роста занятости за сч</w:t>
      </w:r>
      <w:r w:rsidR="00F62C29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т развития малых форм хозяйствования имеет важное значение для национального проекта в целом, а особенно </w:t>
      </w:r>
      <w:r w:rsidR="00CD17A4" w:rsidRPr="00517C42">
        <w:rPr>
          <w:rFonts w:ascii="Arial" w:hAnsi="Arial" w:cs="Arial"/>
          <w:sz w:val="28"/>
          <w:szCs w:val="28"/>
        </w:rPr>
        <w:t>для</w:t>
      </w:r>
      <w:r w:rsidRPr="00517C42">
        <w:rPr>
          <w:rFonts w:ascii="Arial" w:hAnsi="Arial" w:cs="Arial"/>
          <w:sz w:val="28"/>
          <w:szCs w:val="28"/>
        </w:rPr>
        <w:t xml:space="preserve"> регион</w:t>
      </w:r>
      <w:r w:rsidR="00CD17A4" w:rsidRPr="00517C42">
        <w:rPr>
          <w:rFonts w:ascii="Arial" w:hAnsi="Arial" w:cs="Arial"/>
          <w:sz w:val="28"/>
          <w:szCs w:val="28"/>
        </w:rPr>
        <w:t>ов</w:t>
      </w:r>
      <w:r w:rsidRPr="00517C42">
        <w:rPr>
          <w:rFonts w:ascii="Arial" w:hAnsi="Arial" w:cs="Arial"/>
          <w:sz w:val="28"/>
          <w:szCs w:val="28"/>
        </w:rPr>
        <w:t xml:space="preserve"> с напряж</w:t>
      </w:r>
      <w:r w:rsidR="00B74A85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нной ситуацией на рынке труда. На сегодняшний день п</w:t>
      </w:r>
      <w:r w:rsidR="00685098" w:rsidRPr="00517C42">
        <w:rPr>
          <w:rFonts w:ascii="Arial" w:hAnsi="Arial" w:cs="Arial"/>
          <w:sz w:val="28"/>
          <w:szCs w:val="28"/>
        </w:rPr>
        <w:t>о критерию среднесписочной численности работников б</w:t>
      </w:r>
      <w:r w:rsidR="00B74A85" w:rsidRPr="00B74A85">
        <w:rPr>
          <w:rFonts w:ascii="Arial" w:hAnsi="Arial" w:cs="Arial"/>
          <w:sz w:val="28"/>
          <w:szCs w:val="28"/>
        </w:rPr>
        <w:t>о́</w:t>
      </w:r>
      <w:r w:rsidR="00685098" w:rsidRPr="00517C42">
        <w:rPr>
          <w:rFonts w:ascii="Arial" w:hAnsi="Arial" w:cs="Arial"/>
          <w:sz w:val="28"/>
          <w:szCs w:val="28"/>
        </w:rPr>
        <w:t>льшую часть хозяйствующих субъектов, участвовавших в опросе, можно отнести к микропредприятиям</w:t>
      </w:r>
      <w:r w:rsidR="00685098" w:rsidRPr="00517C42">
        <w:rPr>
          <w:rStyle w:val="a9"/>
          <w:rFonts w:ascii="Arial" w:hAnsi="Arial" w:cs="Arial"/>
          <w:sz w:val="28"/>
          <w:szCs w:val="28"/>
        </w:rPr>
        <w:footnoteReference w:id="3"/>
      </w:r>
      <w:r w:rsidR="00685098" w:rsidRPr="00517C42">
        <w:rPr>
          <w:rFonts w:ascii="Arial" w:hAnsi="Arial" w:cs="Arial"/>
          <w:sz w:val="28"/>
          <w:szCs w:val="28"/>
        </w:rPr>
        <w:t xml:space="preserve"> (76,9%)</w:t>
      </w:r>
      <w:r w:rsidR="00ED30E6" w:rsidRPr="00517C42">
        <w:rPr>
          <w:rFonts w:ascii="Arial" w:hAnsi="Arial" w:cs="Arial"/>
          <w:sz w:val="28"/>
          <w:szCs w:val="28"/>
        </w:rPr>
        <w:t>, каждое пятое – к малым (21,4%) и только 1,7% – к средним</w:t>
      </w:r>
      <w:r w:rsidR="00B74A85">
        <w:rPr>
          <w:rFonts w:ascii="Arial" w:hAnsi="Arial" w:cs="Arial"/>
          <w:sz w:val="28"/>
          <w:szCs w:val="28"/>
        </w:rPr>
        <w:t xml:space="preserve"> (</w:t>
      </w:r>
      <w:r w:rsidR="00B74A85" w:rsidRPr="00B74A85">
        <w:rPr>
          <w:rFonts w:ascii="Arial" w:hAnsi="Arial" w:cs="Arial"/>
          <w:i/>
          <w:sz w:val="28"/>
          <w:szCs w:val="28"/>
        </w:rPr>
        <w:t>Т</w:t>
      </w:r>
      <w:r w:rsidR="00D03BA3" w:rsidRPr="00B74A85">
        <w:rPr>
          <w:rFonts w:ascii="Arial" w:hAnsi="Arial" w:cs="Arial"/>
          <w:i/>
          <w:sz w:val="28"/>
          <w:szCs w:val="28"/>
        </w:rPr>
        <w:t xml:space="preserve">абл. </w:t>
      </w:r>
      <w:r w:rsidR="007D2688" w:rsidRPr="00B74A85">
        <w:rPr>
          <w:rFonts w:ascii="Arial" w:hAnsi="Arial" w:cs="Arial"/>
          <w:i/>
          <w:sz w:val="28"/>
          <w:szCs w:val="28"/>
        </w:rPr>
        <w:t>1.</w:t>
      </w:r>
      <w:r w:rsidR="00D03BA3" w:rsidRPr="00B74A85">
        <w:rPr>
          <w:rFonts w:ascii="Arial" w:hAnsi="Arial" w:cs="Arial"/>
          <w:i/>
          <w:sz w:val="28"/>
          <w:szCs w:val="28"/>
        </w:rPr>
        <w:t>4</w:t>
      </w:r>
      <w:r w:rsidR="00D03BA3" w:rsidRPr="00517C42">
        <w:rPr>
          <w:rFonts w:ascii="Arial" w:hAnsi="Arial" w:cs="Arial"/>
          <w:sz w:val="28"/>
          <w:szCs w:val="28"/>
        </w:rPr>
        <w:t>)</w:t>
      </w:r>
      <w:r w:rsidR="00685098" w:rsidRPr="00517C42">
        <w:rPr>
          <w:rFonts w:ascii="Arial" w:hAnsi="Arial" w:cs="Arial"/>
          <w:sz w:val="28"/>
          <w:szCs w:val="28"/>
        </w:rPr>
        <w:t>. При этом з</w:t>
      </w:r>
      <w:r w:rsidR="007B45F3" w:rsidRPr="00517C42">
        <w:rPr>
          <w:rFonts w:ascii="Arial" w:hAnsi="Arial" w:cs="Arial"/>
          <w:sz w:val="28"/>
          <w:szCs w:val="28"/>
        </w:rPr>
        <w:t xml:space="preserve">начительная часть опрошенных (41,3%) </w:t>
      </w:r>
      <w:r w:rsidR="00D66D45" w:rsidRPr="00517C42">
        <w:rPr>
          <w:rFonts w:ascii="Arial" w:hAnsi="Arial" w:cs="Arial"/>
          <w:sz w:val="28"/>
          <w:szCs w:val="28"/>
        </w:rPr>
        <w:t>вообще не имеет на</w:t>
      </w:r>
      <w:r w:rsidR="00B74A85">
        <w:rPr>
          <w:rFonts w:ascii="Arial" w:hAnsi="Arial" w:cs="Arial"/>
          <w:sz w:val="28"/>
          <w:szCs w:val="28"/>
        </w:rPr>
        <w:t>ё</w:t>
      </w:r>
      <w:r w:rsidR="00D66D45" w:rsidRPr="00517C42">
        <w:rPr>
          <w:rFonts w:ascii="Arial" w:hAnsi="Arial" w:cs="Arial"/>
          <w:sz w:val="28"/>
          <w:szCs w:val="28"/>
        </w:rPr>
        <w:t xml:space="preserve">мных сотрудников и </w:t>
      </w:r>
      <w:r w:rsidR="007B45F3" w:rsidRPr="00517C42">
        <w:rPr>
          <w:rFonts w:ascii="Arial" w:hAnsi="Arial" w:cs="Arial"/>
          <w:sz w:val="28"/>
          <w:szCs w:val="28"/>
        </w:rPr>
        <w:t>осуществляет предпринимательскую деятельность единолично или с бизнес-партн</w:t>
      </w:r>
      <w:r w:rsidR="00B74A85">
        <w:rPr>
          <w:rFonts w:ascii="Arial" w:hAnsi="Arial" w:cs="Arial"/>
          <w:sz w:val="28"/>
          <w:szCs w:val="28"/>
        </w:rPr>
        <w:t>ё</w:t>
      </w:r>
      <w:r w:rsidR="007B45F3" w:rsidRPr="00517C42">
        <w:rPr>
          <w:rFonts w:ascii="Arial" w:hAnsi="Arial" w:cs="Arial"/>
          <w:sz w:val="28"/>
          <w:szCs w:val="28"/>
        </w:rPr>
        <w:t>ром(ами)</w:t>
      </w:r>
      <w:r w:rsidRPr="00517C42">
        <w:rPr>
          <w:rFonts w:ascii="Arial" w:hAnsi="Arial" w:cs="Arial"/>
          <w:sz w:val="28"/>
          <w:szCs w:val="28"/>
        </w:rPr>
        <w:t>.</w:t>
      </w:r>
    </w:p>
    <w:p w:rsidR="007923CB" w:rsidRDefault="007923CB" w:rsidP="008C74AA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7923CB" w:rsidRDefault="007923CB" w:rsidP="008C74AA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7923CB" w:rsidRDefault="007923CB" w:rsidP="008C74AA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073015" w:rsidRPr="00517C42" w:rsidRDefault="00D222BD" w:rsidP="008C74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lastRenderedPageBreak/>
        <w:t>Таблица</w:t>
      </w:r>
      <w:r w:rsidR="00D03BA3" w:rsidRPr="00517C42">
        <w:rPr>
          <w:rFonts w:ascii="Arial" w:hAnsi="Arial" w:cs="Arial"/>
          <w:sz w:val="24"/>
          <w:szCs w:val="24"/>
        </w:rPr>
        <w:t xml:space="preserve"> </w:t>
      </w:r>
      <w:r w:rsidR="007D2688" w:rsidRPr="00517C42">
        <w:rPr>
          <w:rFonts w:ascii="Arial" w:hAnsi="Arial" w:cs="Arial"/>
          <w:sz w:val="24"/>
          <w:szCs w:val="24"/>
        </w:rPr>
        <w:t>1.</w:t>
      </w:r>
      <w:r w:rsidR="00D03BA3" w:rsidRPr="00517C42">
        <w:rPr>
          <w:rFonts w:ascii="Arial" w:hAnsi="Arial" w:cs="Arial"/>
          <w:sz w:val="24"/>
          <w:szCs w:val="24"/>
        </w:rPr>
        <w:t>4</w:t>
      </w:r>
    </w:p>
    <w:p w:rsidR="00D222BD" w:rsidRPr="00517C42" w:rsidRDefault="00D222BD" w:rsidP="008C74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предприятий по количеству сотрудников</w:t>
      </w:r>
    </w:p>
    <w:tbl>
      <w:tblPr>
        <w:tblStyle w:val="-40"/>
        <w:tblW w:w="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277"/>
      </w:tblGrid>
      <w:tr w:rsidR="004B1C86" w:rsidRPr="00517C42" w:rsidTr="00C8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4B1C86" w:rsidRPr="00517C42" w:rsidRDefault="00E3753C" w:rsidP="008C74A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Количество сотрудников</w:t>
            </w:r>
            <w:r w:rsidR="004B1C86" w:rsidRPr="00517C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hideMark/>
          </w:tcPr>
          <w:p w:rsidR="004B1C86" w:rsidRPr="00517C42" w:rsidRDefault="004B1C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Процент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B74A8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Я один / Я и мой(и) партн</w:t>
            </w:r>
            <w:r w:rsidR="00B74A85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р(ы)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41,3%</w:t>
            </w:r>
          </w:p>
        </w:tc>
      </w:tr>
      <w:tr w:rsidR="004B1C86" w:rsidRPr="00517C42" w:rsidTr="00C860E5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От 2 до 5 сотрудников</w:t>
            </w:r>
          </w:p>
        </w:tc>
        <w:tc>
          <w:tcPr>
            <w:tcW w:w="0" w:type="auto"/>
            <w:noWrap/>
            <w:hideMark/>
          </w:tcPr>
          <w:p w:rsidR="004B1C86" w:rsidRPr="00517C42" w:rsidRDefault="004B1C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24,1%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От 6 до 15 сотрудников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11,5%</w:t>
            </w:r>
          </w:p>
        </w:tc>
      </w:tr>
      <w:tr w:rsidR="004B1C86" w:rsidRPr="00517C42" w:rsidTr="00C860E5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От 16 до 50 сотрудников</w:t>
            </w:r>
          </w:p>
        </w:tc>
        <w:tc>
          <w:tcPr>
            <w:tcW w:w="0" w:type="auto"/>
            <w:noWrap/>
            <w:hideMark/>
          </w:tcPr>
          <w:p w:rsidR="004B1C86" w:rsidRPr="00517C42" w:rsidRDefault="004B1C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19,9%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От 51 до 100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1,5%</w:t>
            </w:r>
          </w:p>
        </w:tc>
      </w:tr>
      <w:tr w:rsidR="004B1C86" w:rsidRPr="00517C42" w:rsidTr="00C860E5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Свыше 100 сотрудников</w:t>
            </w:r>
          </w:p>
        </w:tc>
        <w:tc>
          <w:tcPr>
            <w:tcW w:w="0" w:type="auto"/>
            <w:noWrap/>
            <w:hideMark/>
          </w:tcPr>
          <w:p w:rsidR="004B1C86" w:rsidRPr="00517C42" w:rsidRDefault="004B1C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1,7%</w:t>
            </w:r>
          </w:p>
        </w:tc>
      </w:tr>
      <w:tr w:rsidR="004B1C86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B1C86" w:rsidRPr="00517C42" w:rsidRDefault="004B1C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  <w:r w:rsidR="00B74A85">
              <w:rPr>
                <w:rFonts w:ascii="Arial" w:eastAsia="Times New Roman" w:hAnsi="Arial" w:cs="Arial"/>
                <w:color w:val="000000"/>
                <w:lang w:eastAsia="ru-RU"/>
              </w:rPr>
              <w:t>,0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</w:tbl>
    <w:p w:rsidR="00050351" w:rsidRPr="00517C42" w:rsidRDefault="00050351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2033BD" w:rsidRDefault="000E2E3B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 объ</w:t>
      </w:r>
      <w:r w:rsidR="00B74A85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му среднемесячной выручки основная масса</w:t>
      </w:r>
      <w:r w:rsidR="006E1ED6" w:rsidRPr="00517C42">
        <w:rPr>
          <w:rFonts w:ascii="Arial" w:hAnsi="Arial" w:cs="Arial"/>
          <w:sz w:val="28"/>
          <w:szCs w:val="28"/>
        </w:rPr>
        <w:t xml:space="preserve"> </w:t>
      </w:r>
      <w:r w:rsidRPr="00517C42">
        <w:rPr>
          <w:rFonts w:ascii="Arial" w:hAnsi="Arial" w:cs="Arial"/>
          <w:sz w:val="28"/>
          <w:szCs w:val="28"/>
        </w:rPr>
        <w:t>пред</w:t>
      </w:r>
      <w:r w:rsidR="003E6A5E" w:rsidRPr="00517C42">
        <w:rPr>
          <w:rFonts w:ascii="Arial" w:hAnsi="Arial" w:cs="Arial"/>
          <w:sz w:val="28"/>
          <w:szCs w:val="28"/>
        </w:rPr>
        <w:t>приятий</w:t>
      </w:r>
      <w:r w:rsidR="0014384D" w:rsidRPr="00517C42">
        <w:rPr>
          <w:rStyle w:val="a9"/>
          <w:rFonts w:ascii="Arial" w:hAnsi="Arial" w:cs="Arial"/>
          <w:sz w:val="28"/>
          <w:szCs w:val="28"/>
        </w:rPr>
        <w:footnoteReference w:id="4"/>
      </w:r>
      <w:r w:rsidR="003E6A5E" w:rsidRPr="00517C42">
        <w:rPr>
          <w:rFonts w:ascii="Arial" w:hAnsi="Arial" w:cs="Arial"/>
          <w:sz w:val="28"/>
          <w:szCs w:val="28"/>
        </w:rPr>
        <w:t xml:space="preserve"> сосредоточена в категориях</w:t>
      </w:r>
      <w:r w:rsidR="00237247" w:rsidRPr="00517C42">
        <w:rPr>
          <w:rFonts w:ascii="Arial" w:hAnsi="Arial" w:cs="Arial"/>
          <w:sz w:val="28"/>
          <w:szCs w:val="28"/>
        </w:rPr>
        <w:t xml:space="preserve"> </w:t>
      </w:r>
      <w:r w:rsidR="003E6A5E" w:rsidRPr="00517C42">
        <w:rPr>
          <w:rFonts w:ascii="Arial" w:hAnsi="Arial" w:cs="Arial"/>
          <w:sz w:val="28"/>
          <w:szCs w:val="28"/>
        </w:rPr>
        <w:t>от 50 </w:t>
      </w:r>
      <w:r w:rsidR="00DF20F3">
        <w:rPr>
          <w:rFonts w:ascii="Arial" w:hAnsi="Arial" w:cs="Arial"/>
          <w:sz w:val="28"/>
          <w:szCs w:val="28"/>
        </w:rPr>
        <w:t>тыс.</w:t>
      </w:r>
      <w:r w:rsidR="003E6A5E" w:rsidRPr="00517C42">
        <w:rPr>
          <w:rFonts w:ascii="Arial" w:hAnsi="Arial" w:cs="Arial"/>
          <w:sz w:val="28"/>
          <w:szCs w:val="28"/>
        </w:rPr>
        <w:t xml:space="preserve"> </w:t>
      </w:r>
      <w:r w:rsidRPr="00517C42">
        <w:rPr>
          <w:rFonts w:ascii="Arial" w:hAnsi="Arial" w:cs="Arial"/>
          <w:sz w:val="28"/>
          <w:szCs w:val="28"/>
        </w:rPr>
        <w:t xml:space="preserve">до </w:t>
      </w:r>
      <w:r w:rsidR="003E6A5E" w:rsidRPr="00517C42">
        <w:rPr>
          <w:rFonts w:ascii="Arial" w:hAnsi="Arial" w:cs="Arial"/>
          <w:sz w:val="28"/>
          <w:szCs w:val="28"/>
        </w:rPr>
        <w:t>5</w:t>
      </w:r>
      <w:r w:rsidRPr="00517C42">
        <w:rPr>
          <w:rFonts w:ascii="Arial" w:hAnsi="Arial" w:cs="Arial"/>
          <w:sz w:val="28"/>
          <w:szCs w:val="28"/>
        </w:rPr>
        <w:t>00</w:t>
      </w:r>
      <w:r w:rsidR="003E6A5E" w:rsidRPr="00517C42">
        <w:rPr>
          <w:rFonts w:ascii="Arial" w:hAnsi="Arial" w:cs="Arial"/>
          <w:sz w:val="28"/>
          <w:szCs w:val="28"/>
        </w:rPr>
        <w:t> </w:t>
      </w:r>
      <w:r w:rsidR="00DF20F3">
        <w:rPr>
          <w:rFonts w:ascii="Arial" w:hAnsi="Arial" w:cs="Arial"/>
          <w:sz w:val="28"/>
          <w:szCs w:val="28"/>
        </w:rPr>
        <w:t>тыс.</w:t>
      </w:r>
      <w:r w:rsidR="003E6A5E" w:rsidRPr="00517C42">
        <w:rPr>
          <w:rFonts w:ascii="Arial" w:hAnsi="Arial" w:cs="Arial"/>
          <w:sz w:val="28"/>
          <w:szCs w:val="28"/>
        </w:rPr>
        <w:t xml:space="preserve"> </w:t>
      </w:r>
      <w:r w:rsidR="008B11F2" w:rsidRPr="00517C42">
        <w:rPr>
          <w:rFonts w:ascii="Arial" w:hAnsi="Arial" w:cs="Arial"/>
          <w:sz w:val="28"/>
          <w:szCs w:val="28"/>
        </w:rPr>
        <w:t>рублей (</w:t>
      </w:r>
      <w:r w:rsidR="00B74A85" w:rsidRPr="00B74A85">
        <w:rPr>
          <w:rFonts w:ascii="Arial" w:hAnsi="Arial" w:cs="Arial"/>
          <w:i/>
          <w:sz w:val="28"/>
          <w:szCs w:val="28"/>
        </w:rPr>
        <w:t>Т</w:t>
      </w:r>
      <w:r w:rsidR="008B11F2" w:rsidRPr="00B74A85">
        <w:rPr>
          <w:rFonts w:ascii="Arial" w:hAnsi="Arial" w:cs="Arial"/>
          <w:i/>
          <w:sz w:val="28"/>
          <w:szCs w:val="28"/>
        </w:rPr>
        <w:t>абл. </w:t>
      </w:r>
      <w:r w:rsidR="007D2688" w:rsidRPr="00B74A85">
        <w:rPr>
          <w:rFonts w:ascii="Arial" w:hAnsi="Arial" w:cs="Arial"/>
          <w:i/>
          <w:sz w:val="28"/>
          <w:szCs w:val="28"/>
        </w:rPr>
        <w:t>1.</w:t>
      </w:r>
      <w:r w:rsidR="008B11F2" w:rsidRPr="00B74A85">
        <w:rPr>
          <w:rFonts w:ascii="Arial" w:hAnsi="Arial" w:cs="Arial"/>
          <w:i/>
          <w:sz w:val="28"/>
          <w:szCs w:val="28"/>
        </w:rPr>
        <w:t>5</w:t>
      </w:r>
      <w:r w:rsidRPr="00517C42">
        <w:rPr>
          <w:rFonts w:ascii="Arial" w:hAnsi="Arial" w:cs="Arial"/>
          <w:sz w:val="28"/>
          <w:szCs w:val="28"/>
        </w:rPr>
        <w:t>). Более 1</w:t>
      </w:r>
      <w:r w:rsidR="00F56592" w:rsidRPr="00517C42">
        <w:rPr>
          <w:rFonts w:ascii="Arial" w:hAnsi="Arial" w:cs="Arial"/>
          <w:sz w:val="28"/>
          <w:szCs w:val="28"/>
        </w:rPr>
        <w:t>0</w:t>
      </w:r>
      <w:r w:rsidRPr="00517C42">
        <w:rPr>
          <w:rFonts w:ascii="Arial" w:hAnsi="Arial" w:cs="Arial"/>
          <w:sz w:val="28"/>
          <w:szCs w:val="28"/>
        </w:rPr>
        <w:t xml:space="preserve"> млн руб</w:t>
      </w:r>
      <w:r w:rsidR="006E1ED6" w:rsidRPr="00517C42">
        <w:rPr>
          <w:rFonts w:ascii="Arial" w:hAnsi="Arial" w:cs="Arial"/>
          <w:sz w:val="28"/>
          <w:szCs w:val="28"/>
        </w:rPr>
        <w:t xml:space="preserve">. в месяц имеют выручку лишь </w:t>
      </w:r>
      <w:r w:rsidR="009E593E" w:rsidRPr="00517C42">
        <w:rPr>
          <w:rFonts w:ascii="Arial" w:hAnsi="Arial" w:cs="Arial"/>
          <w:sz w:val="28"/>
          <w:szCs w:val="28"/>
        </w:rPr>
        <w:t>4,6</w:t>
      </w:r>
      <w:r w:rsidRPr="00517C42">
        <w:rPr>
          <w:rFonts w:ascii="Arial" w:hAnsi="Arial" w:cs="Arial"/>
          <w:sz w:val="28"/>
          <w:szCs w:val="28"/>
        </w:rPr>
        <w:t xml:space="preserve">% предприятий, из них </w:t>
      </w:r>
      <w:r w:rsidR="009E593E" w:rsidRPr="00517C42">
        <w:rPr>
          <w:rFonts w:ascii="Arial" w:hAnsi="Arial" w:cs="Arial"/>
          <w:sz w:val="28"/>
          <w:szCs w:val="28"/>
        </w:rPr>
        <w:t>только 0,9</w:t>
      </w:r>
      <w:r w:rsidRPr="00517C42">
        <w:rPr>
          <w:rFonts w:ascii="Arial" w:hAnsi="Arial" w:cs="Arial"/>
          <w:sz w:val="28"/>
          <w:szCs w:val="28"/>
        </w:rPr>
        <w:t>% указали объ</w:t>
      </w:r>
      <w:r w:rsidR="00B74A85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ср</w:t>
      </w:r>
      <w:r w:rsidR="00F56592" w:rsidRPr="00517C42">
        <w:rPr>
          <w:rFonts w:ascii="Arial" w:hAnsi="Arial" w:cs="Arial"/>
          <w:sz w:val="28"/>
          <w:szCs w:val="28"/>
        </w:rPr>
        <w:t>еднемесячной выручки «более 100</w:t>
      </w:r>
      <w:r w:rsidRPr="00517C42">
        <w:rPr>
          <w:rFonts w:ascii="Arial" w:hAnsi="Arial" w:cs="Arial"/>
          <w:sz w:val="28"/>
          <w:szCs w:val="28"/>
        </w:rPr>
        <w:t xml:space="preserve"> млн</w:t>
      </w:r>
      <w:r w:rsidR="008B11F2" w:rsidRPr="00517C42">
        <w:rPr>
          <w:rFonts w:ascii="Arial" w:hAnsi="Arial" w:cs="Arial"/>
          <w:sz w:val="28"/>
          <w:szCs w:val="28"/>
        </w:rPr>
        <w:t> </w:t>
      </w:r>
      <w:r w:rsidRPr="00517C42">
        <w:rPr>
          <w:rFonts w:ascii="Arial" w:hAnsi="Arial" w:cs="Arial"/>
          <w:sz w:val="28"/>
          <w:szCs w:val="28"/>
        </w:rPr>
        <w:t>руб.».</w:t>
      </w:r>
    </w:p>
    <w:p w:rsidR="000E2E3B" w:rsidRPr="00517C42" w:rsidRDefault="000E2E3B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261EE" w:rsidRPr="00517C42" w:rsidRDefault="00312DF3" w:rsidP="008C74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Таблица </w:t>
      </w:r>
      <w:r w:rsidR="007D2688" w:rsidRPr="00517C42">
        <w:rPr>
          <w:rFonts w:ascii="Arial" w:hAnsi="Arial" w:cs="Arial"/>
          <w:sz w:val="24"/>
          <w:szCs w:val="24"/>
        </w:rPr>
        <w:t>1.</w:t>
      </w:r>
      <w:r w:rsidR="008B11F2" w:rsidRPr="00517C42">
        <w:rPr>
          <w:rFonts w:ascii="Arial" w:hAnsi="Arial" w:cs="Arial"/>
          <w:sz w:val="24"/>
          <w:szCs w:val="24"/>
        </w:rPr>
        <w:t>5</w:t>
      </w:r>
    </w:p>
    <w:p w:rsidR="007D2688" w:rsidRPr="00517C42" w:rsidRDefault="007D2688" w:rsidP="008C74AA">
      <w:pPr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респондентов по объ</w:t>
      </w:r>
      <w:r w:rsidR="00B74A85">
        <w:rPr>
          <w:rFonts w:ascii="Arial" w:hAnsi="Arial" w:cs="Arial"/>
          <w:sz w:val="24"/>
          <w:szCs w:val="24"/>
        </w:rPr>
        <w:t>ё</w:t>
      </w:r>
      <w:r w:rsidRPr="00517C42">
        <w:rPr>
          <w:rFonts w:ascii="Arial" w:hAnsi="Arial" w:cs="Arial"/>
          <w:sz w:val="24"/>
          <w:szCs w:val="24"/>
        </w:rPr>
        <w:t>мам среднемесячной выручки и личного дохода</w:t>
      </w:r>
    </w:p>
    <w:tbl>
      <w:tblPr>
        <w:tblStyle w:val="-4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3431"/>
        <w:gridCol w:w="1128"/>
      </w:tblGrid>
      <w:tr w:rsidR="00201711" w:rsidRPr="00517C42" w:rsidTr="00C8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shd w:val="clear" w:color="auto" w:fill="DEEAF6" w:themeFill="accent1" w:themeFillTint="33"/>
          </w:tcPr>
          <w:p w:rsidR="00201711" w:rsidRPr="00517C42" w:rsidRDefault="00AF2D8D" w:rsidP="008C74AA">
            <w:pPr>
              <w:jc w:val="center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auto"/>
              </w:rPr>
              <w:t xml:space="preserve">Какая </w:t>
            </w:r>
            <w:r w:rsidR="00201711" w:rsidRPr="00517C42">
              <w:rPr>
                <w:rFonts w:ascii="Arial" w:hAnsi="Arial" w:cs="Arial"/>
                <w:color w:val="auto"/>
              </w:rPr>
              <w:t>у</w:t>
            </w:r>
            <w:r w:rsidRPr="00517C42">
              <w:rPr>
                <w:rFonts w:ascii="Arial" w:hAnsi="Arial" w:cs="Arial"/>
                <w:color w:val="auto"/>
              </w:rPr>
              <w:t xml:space="preserve"> </w:t>
            </w:r>
            <w:r w:rsidR="00201711" w:rsidRPr="00517C42">
              <w:rPr>
                <w:rFonts w:ascii="Arial" w:hAnsi="Arial" w:cs="Arial"/>
                <w:color w:val="auto"/>
              </w:rPr>
              <w:t>Ва</w:t>
            </w:r>
            <w:r w:rsidRPr="00517C42">
              <w:rPr>
                <w:rFonts w:ascii="Arial" w:hAnsi="Arial" w:cs="Arial"/>
                <w:color w:val="auto"/>
              </w:rPr>
              <w:t xml:space="preserve">шего </w:t>
            </w:r>
            <w:r w:rsidR="00201711" w:rsidRPr="00517C42">
              <w:rPr>
                <w:rFonts w:ascii="Arial" w:hAnsi="Arial" w:cs="Arial"/>
                <w:color w:val="auto"/>
              </w:rPr>
              <w:t>бизнеса</w:t>
            </w:r>
            <w:r w:rsidRPr="00517C42">
              <w:rPr>
                <w:rFonts w:ascii="Arial" w:hAnsi="Arial" w:cs="Arial"/>
                <w:color w:val="auto"/>
              </w:rPr>
              <w:t xml:space="preserve"> среднемесячная выручка </w:t>
            </w:r>
            <w:r w:rsidR="00201711" w:rsidRPr="00517C42">
              <w:rPr>
                <w:rFonts w:ascii="Arial" w:hAnsi="Arial" w:cs="Arial"/>
                <w:color w:val="auto"/>
              </w:rPr>
              <w:t>за</w:t>
            </w:r>
            <w:r w:rsidRPr="00517C42">
              <w:rPr>
                <w:rFonts w:ascii="Arial" w:hAnsi="Arial" w:cs="Arial"/>
                <w:color w:val="auto"/>
              </w:rPr>
              <w:t xml:space="preserve"> последний </w:t>
            </w:r>
            <w:r w:rsidR="00201711" w:rsidRPr="00517C42">
              <w:rPr>
                <w:rFonts w:ascii="Arial" w:hAnsi="Arial" w:cs="Arial"/>
                <w:color w:val="auto"/>
              </w:rPr>
              <w:t>год?</w:t>
            </w:r>
          </w:p>
        </w:tc>
        <w:tc>
          <w:tcPr>
            <w:tcW w:w="4559" w:type="dxa"/>
            <w:gridSpan w:val="2"/>
            <w:shd w:val="clear" w:color="auto" w:fill="DEEAF6" w:themeFill="accent1" w:themeFillTint="33"/>
          </w:tcPr>
          <w:p w:rsidR="00201711" w:rsidRPr="00517C42" w:rsidRDefault="00201711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Сколько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Pr="00517C42">
              <w:rPr>
                <w:rFonts w:ascii="Arial" w:hAnsi="Arial" w:cs="Arial"/>
                <w:color w:val="000000"/>
              </w:rPr>
              <w:t>Вы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Pr="00517C42">
              <w:rPr>
                <w:rFonts w:ascii="Arial" w:hAnsi="Arial" w:cs="Arial"/>
                <w:color w:val="000000"/>
              </w:rPr>
              <w:t>сами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Pr="00517C42">
              <w:rPr>
                <w:rFonts w:ascii="Arial" w:hAnsi="Arial" w:cs="Arial"/>
                <w:color w:val="000000"/>
              </w:rPr>
              <w:t>зарабатываете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в </w:t>
            </w:r>
            <w:r w:rsidRPr="00517C42">
              <w:rPr>
                <w:rFonts w:ascii="Arial" w:hAnsi="Arial" w:cs="Arial"/>
                <w:color w:val="000000"/>
              </w:rPr>
              <w:t>бизнесе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="00DB5717" w:rsidRPr="00517C42">
              <w:rPr>
                <w:rFonts w:ascii="Arial" w:hAnsi="Arial" w:cs="Arial"/>
                <w:color w:val="000000"/>
              </w:rPr>
              <w:t>в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Pr="00517C42">
              <w:rPr>
                <w:rFonts w:ascii="Arial" w:hAnsi="Arial" w:cs="Arial"/>
                <w:color w:val="000000"/>
              </w:rPr>
              <w:t>последни</w:t>
            </w:r>
            <w:r w:rsidR="00DB5717" w:rsidRPr="00517C42">
              <w:rPr>
                <w:rFonts w:ascii="Arial" w:hAnsi="Arial" w:cs="Arial"/>
                <w:color w:val="000000"/>
              </w:rPr>
              <w:t>е</w:t>
            </w:r>
            <w:r w:rsidR="00AF2D8D" w:rsidRPr="00517C42">
              <w:rPr>
                <w:rFonts w:ascii="Arial" w:hAnsi="Arial" w:cs="Arial"/>
                <w:color w:val="000000"/>
              </w:rPr>
              <w:t xml:space="preserve"> </w:t>
            </w:r>
            <w:r w:rsidRPr="00517C42">
              <w:rPr>
                <w:rFonts w:ascii="Arial" w:hAnsi="Arial" w:cs="Arial"/>
                <w:color w:val="000000"/>
              </w:rPr>
              <w:t>месяц</w:t>
            </w:r>
            <w:r w:rsidR="00DB5717" w:rsidRPr="00517C42">
              <w:rPr>
                <w:rFonts w:ascii="Arial" w:hAnsi="Arial" w:cs="Arial"/>
                <w:color w:val="000000"/>
              </w:rPr>
              <w:t>ы</w:t>
            </w:r>
            <w:r w:rsidR="00AF2D8D" w:rsidRPr="00517C42">
              <w:rPr>
                <w:rFonts w:ascii="Arial" w:hAnsi="Arial" w:cs="Arial"/>
                <w:color w:val="000000"/>
              </w:rPr>
              <w:t>?</w:t>
            </w:r>
          </w:p>
        </w:tc>
      </w:tr>
      <w:tr w:rsidR="00201711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1711" w:rsidRPr="00517C42" w:rsidRDefault="00201711" w:rsidP="008C74A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201711" w:rsidRPr="00517C42" w:rsidRDefault="0020171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431" w:type="dxa"/>
            <w:tcBorders>
              <w:top w:val="none" w:sz="0" w:space="0" w:color="auto"/>
              <w:bottom w:val="none" w:sz="0" w:space="0" w:color="auto"/>
            </w:tcBorders>
          </w:tcPr>
          <w:p w:rsidR="00201711" w:rsidRPr="00517C42" w:rsidRDefault="00CD7129" w:rsidP="008C74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Я ничего не зарабатываю</w:t>
            </w:r>
          </w:p>
        </w:tc>
        <w:tc>
          <w:tcPr>
            <w:tcW w:w="11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1711" w:rsidRPr="00517C42" w:rsidRDefault="004F1DF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10,2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CD7129" w:rsidRPr="00517C42" w:rsidRDefault="00CD7129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431" w:type="dxa"/>
          </w:tcPr>
          <w:p w:rsidR="00CD7129" w:rsidRPr="00517C42" w:rsidRDefault="00CD7129" w:rsidP="008C7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До 30 000 рублей</w:t>
            </w:r>
          </w:p>
        </w:tc>
        <w:tc>
          <w:tcPr>
            <w:tcW w:w="1128" w:type="dxa"/>
          </w:tcPr>
          <w:p w:rsidR="00CD7129" w:rsidRPr="00517C42" w:rsidRDefault="004F1DF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16,5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До 50 000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0F3B86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16,6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30 000 до 60 000 рублей</w:t>
            </w:r>
          </w:p>
        </w:tc>
        <w:tc>
          <w:tcPr>
            <w:tcW w:w="11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7129" w:rsidRPr="00517C42" w:rsidRDefault="004F1DF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20,4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D7129" w:rsidRPr="00517C42" w:rsidRDefault="003C0A7E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50 000 до 15</w:t>
            </w:r>
            <w:r w:rsidR="00CD7129" w:rsidRPr="00517C42">
              <w:rPr>
                <w:rFonts w:ascii="Arial" w:hAnsi="Arial" w:cs="Arial"/>
                <w:b w:val="0"/>
              </w:rPr>
              <w:t>0 000</w:t>
            </w:r>
          </w:p>
        </w:tc>
        <w:tc>
          <w:tcPr>
            <w:tcW w:w="1134" w:type="dxa"/>
          </w:tcPr>
          <w:p w:rsidR="00CD7129" w:rsidRPr="00517C42" w:rsidRDefault="009E593E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21,4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</w:tcPr>
          <w:p w:rsidR="00CD7129" w:rsidRPr="00517C42" w:rsidRDefault="00CD7129" w:rsidP="008C7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60 000 до 100 000 рублей</w:t>
            </w:r>
          </w:p>
        </w:tc>
        <w:tc>
          <w:tcPr>
            <w:tcW w:w="1128" w:type="dxa"/>
          </w:tcPr>
          <w:p w:rsidR="00CD7129" w:rsidRPr="00517C42" w:rsidRDefault="0043012C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4F1DF7" w:rsidRPr="00517C42">
              <w:rPr>
                <w:rFonts w:ascii="Arial" w:hAnsi="Arial" w:cs="Arial"/>
                <w:color w:val="000000"/>
              </w:rPr>
              <w:t>8,3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150 000 до 500 000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1A081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9E593E" w:rsidRPr="00517C42">
              <w:rPr>
                <w:rFonts w:ascii="Arial" w:hAnsi="Arial" w:cs="Arial"/>
                <w:color w:val="000000"/>
              </w:rPr>
              <w:t>9,5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100 000 до 300 000 рублей</w:t>
            </w:r>
          </w:p>
        </w:tc>
        <w:tc>
          <w:tcPr>
            <w:tcW w:w="11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7129" w:rsidRPr="00517C42" w:rsidRDefault="004F1DF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16,2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500 000 до 3 000 000</w:t>
            </w:r>
          </w:p>
        </w:tc>
        <w:tc>
          <w:tcPr>
            <w:tcW w:w="1134" w:type="dxa"/>
          </w:tcPr>
          <w:p w:rsidR="00CD7129" w:rsidRPr="00517C42" w:rsidRDefault="009E593E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17,</w:t>
            </w:r>
            <w:r w:rsidR="000F3B86" w:rsidRPr="00517C42">
              <w:rPr>
                <w:rFonts w:ascii="Arial" w:hAnsi="Arial" w:cs="Arial"/>
                <w:color w:val="000000"/>
              </w:rPr>
              <w:t>1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</w:tcPr>
          <w:p w:rsidR="00CD7129" w:rsidRPr="00517C42" w:rsidRDefault="00CD7129" w:rsidP="008C7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300 000 до 1 000 000 рублей</w:t>
            </w:r>
          </w:p>
        </w:tc>
        <w:tc>
          <w:tcPr>
            <w:tcW w:w="1128" w:type="dxa"/>
          </w:tcPr>
          <w:p w:rsidR="00CD7129" w:rsidRPr="00517C42" w:rsidRDefault="004F1DF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3,7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3 000 000 до 10 000 000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9E593E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6,0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1 000 000 до 3 000 000 рублей</w:t>
            </w:r>
          </w:p>
        </w:tc>
        <w:tc>
          <w:tcPr>
            <w:tcW w:w="11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7129" w:rsidRPr="00517C42" w:rsidRDefault="0043012C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0,6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10 000 000 до 100 000 000</w:t>
            </w:r>
          </w:p>
        </w:tc>
        <w:tc>
          <w:tcPr>
            <w:tcW w:w="1134" w:type="dxa"/>
          </w:tcPr>
          <w:p w:rsidR="00CD7129" w:rsidRPr="00517C42" w:rsidRDefault="009E593E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3,5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</w:tcPr>
          <w:p w:rsidR="00CD7129" w:rsidRPr="00517C42" w:rsidRDefault="00CD7129" w:rsidP="008C7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От 3 000 000 до 10 000 000 рублей</w:t>
            </w:r>
          </w:p>
        </w:tc>
        <w:tc>
          <w:tcPr>
            <w:tcW w:w="1128" w:type="dxa"/>
          </w:tcPr>
          <w:p w:rsidR="00CD7129" w:rsidRPr="00517C42" w:rsidRDefault="00022FE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0,2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D7129" w:rsidRPr="00517C42" w:rsidTr="00C8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Более 100 000 000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9E593E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0,9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  <w:tcBorders>
              <w:top w:val="none" w:sz="0" w:space="0" w:color="auto"/>
              <w:bottom w:val="none" w:sz="0" w:space="0" w:color="auto"/>
            </w:tcBorders>
          </w:tcPr>
          <w:p w:rsidR="00CD7129" w:rsidRPr="00517C42" w:rsidRDefault="00CD7129" w:rsidP="008C74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Более 10 000 000 рублей</w:t>
            </w:r>
          </w:p>
        </w:tc>
        <w:tc>
          <w:tcPr>
            <w:tcW w:w="11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7129" w:rsidRPr="00517C42" w:rsidRDefault="0043012C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0,2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201711" w:rsidRPr="00517C42" w:rsidTr="00C860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01711" w:rsidRPr="00517C42" w:rsidRDefault="00201711" w:rsidP="008C74AA">
            <w:pPr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Я не знаю</w:t>
            </w:r>
            <w:r w:rsidR="00B74A85">
              <w:rPr>
                <w:rFonts w:ascii="Arial" w:hAnsi="Arial" w:cs="Arial"/>
                <w:b w:val="0"/>
              </w:rPr>
              <w:t>,</w:t>
            </w:r>
            <w:r w:rsidRPr="00517C42">
              <w:rPr>
                <w:rFonts w:ascii="Arial" w:hAnsi="Arial" w:cs="Arial"/>
                <w:b w:val="0"/>
              </w:rPr>
              <w:t xml:space="preserve"> какая выручка у моего бизнеса</w:t>
            </w:r>
          </w:p>
        </w:tc>
        <w:tc>
          <w:tcPr>
            <w:tcW w:w="1134" w:type="dxa"/>
          </w:tcPr>
          <w:p w:rsidR="00201711" w:rsidRPr="00517C42" w:rsidRDefault="009E593E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15,0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431" w:type="dxa"/>
          </w:tcPr>
          <w:p w:rsidR="00201711" w:rsidRPr="00517C42" w:rsidRDefault="00CD7129" w:rsidP="008C7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highlight w:val="yellow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Я не знаю, сколько я зарабатываю</w:t>
            </w:r>
          </w:p>
        </w:tc>
        <w:tc>
          <w:tcPr>
            <w:tcW w:w="1128" w:type="dxa"/>
          </w:tcPr>
          <w:p w:rsidR="00201711" w:rsidRPr="00517C42" w:rsidRDefault="00140B0A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13,7</w:t>
            </w:r>
            <w:r w:rsidR="00BC7D6F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E3753C" w:rsidRPr="00517C42" w:rsidRDefault="00E3753C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072BA5" w:rsidRPr="00517C42" w:rsidRDefault="00072BA5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Скромнее всего свою выручку оценили предприним</w:t>
      </w:r>
      <w:r w:rsidR="00EF549E" w:rsidRPr="00517C42">
        <w:rPr>
          <w:rFonts w:ascii="Arial" w:hAnsi="Arial" w:cs="Arial"/>
          <w:sz w:val="28"/>
          <w:szCs w:val="28"/>
        </w:rPr>
        <w:t xml:space="preserve">атели из </w:t>
      </w:r>
      <w:r w:rsidR="009603CC" w:rsidRPr="00517C42">
        <w:rPr>
          <w:rFonts w:ascii="Arial" w:hAnsi="Arial" w:cs="Arial"/>
          <w:sz w:val="28"/>
          <w:szCs w:val="28"/>
        </w:rPr>
        <w:t>республик Калмыкия, Коми, К</w:t>
      </w:r>
      <w:r w:rsidR="00093BFD" w:rsidRPr="00517C42">
        <w:rPr>
          <w:rFonts w:ascii="Arial" w:hAnsi="Arial" w:cs="Arial"/>
          <w:sz w:val="28"/>
          <w:szCs w:val="28"/>
        </w:rPr>
        <w:t>абардино-Балкар</w:t>
      </w:r>
      <w:r w:rsidR="00B74A85">
        <w:rPr>
          <w:rFonts w:ascii="Arial" w:hAnsi="Arial" w:cs="Arial"/>
          <w:sz w:val="28"/>
          <w:szCs w:val="28"/>
        </w:rPr>
        <w:t>ия</w:t>
      </w:r>
      <w:r w:rsidR="00093BFD" w:rsidRPr="00517C42">
        <w:rPr>
          <w:rFonts w:ascii="Arial" w:hAnsi="Arial" w:cs="Arial"/>
          <w:sz w:val="28"/>
          <w:szCs w:val="28"/>
        </w:rPr>
        <w:t>, Ингуш</w:t>
      </w:r>
      <w:r w:rsidR="00B74A85">
        <w:rPr>
          <w:rFonts w:ascii="Arial" w:hAnsi="Arial" w:cs="Arial"/>
          <w:sz w:val="28"/>
          <w:szCs w:val="28"/>
        </w:rPr>
        <w:t>етия</w:t>
      </w:r>
      <w:r w:rsidR="00093BFD" w:rsidRPr="00517C42">
        <w:rPr>
          <w:rFonts w:ascii="Arial" w:hAnsi="Arial" w:cs="Arial"/>
          <w:sz w:val="28"/>
          <w:szCs w:val="28"/>
        </w:rPr>
        <w:t>, а также Ленинградской, Костромской, Псковской и Вологодской областей (</w:t>
      </w:r>
      <w:r w:rsidR="00B74A85" w:rsidRPr="00B74A85">
        <w:rPr>
          <w:rFonts w:ascii="Arial" w:hAnsi="Arial" w:cs="Arial"/>
          <w:i/>
          <w:sz w:val="28"/>
          <w:szCs w:val="28"/>
        </w:rPr>
        <w:t>Р</w:t>
      </w:r>
      <w:r w:rsidR="007923CB">
        <w:rPr>
          <w:rFonts w:ascii="Arial" w:hAnsi="Arial" w:cs="Arial"/>
          <w:i/>
          <w:sz w:val="28"/>
          <w:szCs w:val="28"/>
        </w:rPr>
        <w:t>ис. </w:t>
      </w:r>
      <w:r w:rsidR="00093BFD" w:rsidRPr="00B74A85">
        <w:rPr>
          <w:rFonts w:ascii="Arial" w:hAnsi="Arial" w:cs="Arial"/>
          <w:i/>
          <w:sz w:val="28"/>
          <w:szCs w:val="28"/>
        </w:rPr>
        <w:t>1.3</w:t>
      </w:r>
      <w:r w:rsidR="00093BFD" w:rsidRPr="00517C42">
        <w:rPr>
          <w:rFonts w:ascii="Arial" w:hAnsi="Arial" w:cs="Arial"/>
          <w:sz w:val="28"/>
          <w:szCs w:val="28"/>
        </w:rPr>
        <w:t>).</w:t>
      </w:r>
    </w:p>
    <w:p w:rsidR="00C03DF9" w:rsidRPr="00517C42" w:rsidRDefault="00123CCA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Кроме среднемесячной выручки</w:t>
      </w:r>
      <w:r w:rsidR="00B74A85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предпринимателям было предложено оценить личный доход от ведения бизнеса (</w:t>
      </w:r>
      <w:r w:rsidR="00B74A85" w:rsidRPr="00B74A85">
        <w:rPr>
          <w:rFonts w:ascii="Arial" w:hAnsi="Arial" w:cs="Arial"/>
          <w:i/>
          <w:sz w:val="28"/>
          <w:szCs w:val="28"/>
        </w:rPr>
        <w:t>Т</w:t>
      </w:r>
      <w:r w:rsidRPr="00B74A85">
        <w:rPr>
          <w:rFonts w:ascii="Arial" w:hAnsi="Arial" w:cs="Arial"/>
          <w:i/>
          <w:sz w:val="28"/>
          <w:szCs w:val="28"/>
        </w:rPr>
        <w:t>абл. 1.5</w:t>
      </w:r>
      <w:r w:rsidRPr="00517C42">
        <w:rPr>
          <w:rFonts w:ascii="Arial" w:hAnsi="Arial" w:cs="Arial"/>
          <w:sz w:val="28"/>
          <w:szCs w:val="28"/>
        </w:rPr>
        <w:t xml:space="preserve">). Как оказалось, больше чем у половины опрошенных данная сумма не </w:t>
      </w:r>
      <w:r w:rsidRPr="00517C42">
        <w:rPr>
          <w:rFonts w:ascii="Arial" w:hAnsi="Arial" w:cs="Arial"/>
          <w:sz w:val="28"/>
          <w:szCs w:val="28"/>
        </w:rPr>
        <w:lastRenderedPageBreak/>
        <w:t>превышает 100 тыс. рублей (55,2%</w:t>
      </w:r>
      <w:r w:rsidRPr="00517C42">
        <w:rPr>
          <w:rStyle w:val="a9"/>
          <w:rFonts w:ascii="Arial" w:hAnsi="Arial" w:cs="Arial"/>
          <w:sz w:val="28"/>
          <w:szCs w:val="28"/>
        </w:rPr>
        <w:footnoteReference w:id="5"/>
      </w:r>
      <w:r w:rsidRPr="00517C42">
        <w:rPr>
          <w:rFonts w:ascii="Arial" w:hAnsi="Arial" w:cs="Arial"/>
          <w:sz w:val="28"/>
          <w:szCs w:val="28"/>
        </w:rPr>
        <w:t>), при этом каждый десятый предприниматель признался, что вообще ничего не зарабатывает (10,2%).</w:t>
      </w:r>
    </w:p>
    <w:p w:rsidR="00C03DF9" w:rsidRPr="00517C42" w:rsidRDefault="00C03DF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  <w:sectPr w:rsidR="00C03DF9" w:rsidRPr="00517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EA9" w:rsidRPr="00517C42" w:rsidRDefault="00EF549E" w:rsidP="008C74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860E5">
        <w:rPr>
          <w:rFonts w:ascii="Arial" w:hAnsi="Arial" w:cs="Arial"/>
          <w:noProof/>
          <w:sz w:val="28"/>
          <w:szCs w:val="28"/>
          <w:shd w:val="clear" w:color="auto" w:fill="DEEAF6" w:themeFill="accent1" w:themeFillTint="33"/>
          <w:lang w:eastAsia="ru-RU"/>
        </w:rPr>
        <w:drawing>
          <wp:inline distT="0" distB="0" distL="0" distR="0" wp14:anchorId="629E32B0" wp14:editId="6A0B6D71">
            <wp:extent cx="2874769" cy="3009900"/>
            <wp:effectExtent l="0" t="0" r="190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03DF9"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3726A48" wp14:editId="67642B03">
            <wp:extent cx="3070800" cy="3009600"/>
            <wp:effectExtent l="0" t="0" r="0" b="6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6ED7" w:rsidRPr="00517C42" w:rsidRDefault="00DA6ED7" w:rsidP="008C74AA">
      <w:pPr>
        <w:spacing w:after="0" w:line="276" w:lineRule="auto"/>
        <w:jc w:val="both"/>
        <w:rPr>
          <w:rFonts w:ascii="Arial" w:hAnsi="Arial" w:cs="Arial"/>
          <w:sz w:val="28"/>
          <w:szCs w:val="28"/>
        </w:rPr>
        <w:sectPr w:rsidR="00DA6ED7" w:rsidRPr="00517C42" w:rsidSect="00DA6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860E5">
        <w:rPr>
          <w:rFonts w:ascii="Arial" w:hAnsi="Arial" w:cs="Arial"/>
          <w:noProof/>
          <w:sz w:val="28"/>
          <w:szCs w:val="28"/>
          <w:shd w:val="clear" w:color="auto" w:fill="DEEAF6" w:themeFill="accent1" w:themeFillTint="33"/>
          <w:lang w:eastAsia="ru-RU"/>
        </w:rPr>
        <w:drawing>
          <wp:inline distT="0" distB="0" distL="0" distR="0" wp14:anchorId="08D310A6" wp14:editId="24325BC4">
            <wp:extent cx="3070860" cy="3009600"/>
            <wp:effectExtent l="0" t="0" r="0" b="6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AF72F2B" wp14:editId="37D94A9B">
            <wp:extent cx="3070800" cy="3009600"/>
            <wp:effectExtent l="0" t="0" r="0" b="6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F549E" w:rsidRPr="00517C42" w:rsidRDefault="00DA6ED7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  <w:sectPr w:rsidR="00EF549E" w:rsidRPr="00517C42" w:rsidSect="007D26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C42">
        <w:rPr>
          <w:rFonts w:ascii="Arial" w:hAnsi="Arial" w:cs="Arial"/>
          <w:sz w:val="24"/>
          <w:szCs w:val="24"/>
        </w:rPr>
        <w:t>Рисунок</w:t>
      </w:r>
      <w:r w:rsidR="007D2688" w:rsidRPr="00517C42">
        <w:rPr>
          <w:rFonts w:ascii="Arial" w:hAnsi="Arial" w:cs="Arial"/>
          <w:sz w:val="24"/>
          <w:szCs w:val="24"/>
        </w:rPr>
        <w:t xml:space="preserve"> 1.3</w:t>
      </w:r>
      <w:r w:rsidR="00D617C4" w:rsidRPr="00517C42">
        <w:rPr>
          <w:rFonts w:ascii="Arial" w:hAnsi="Arial" w:cs="Arial"/>
          <w:sz w:val="24"/>
          <w:szCs w:val="24"/>
        </w:rPr>
        <w:t xml:space="preserve">. ТОП-10 регионов </w:t>
      </w:r>
      <w:r w:rsidR="007D2688" w:rsidRPr="00517C42">
        <w:rPr>
          <w:rFonts w:ascii="Arial" w:hAnsi="Arial" w:cs="Arial"/>
          <w:sz w:val="24"/>
          <w:szCs w:val="24"/>
        </w:rPr>
        <w:t>по объ</w:t>
      </w:r>
      <w:r w:rsidR="00B74A85">
        <w:rPr>
          <w:rFonts w:ascii="Arial" w:hAnsi="Arial" w:cs="Arial"/>
          <w:sz w:val="24"/>
          <w:szCs w:val="24"/>
        </w:rPr>
        <w:t>ё</w:t>
      </w:r>
      <w:r w:rsidR="007D2688" w:rsidRPr="00517C42">
        <w:rPr>
          <w:rFonts w:ascii="Arial" w:hAnsi="Arial" w:cs="Arial"/>
          <w:sz w:val="24"/>
          <w:szCs w:val="24"/>
        </w:rPr>
        <w:t>мам среднемесячной выручки</w:t>
      </w:r>
      <w:r w:rsidRPr="00517C42">
        <w:rPr>
          <w:rFonts w:ascii="Arial" w:hAnsi="Arial" w:cs="Arial"/>
          <w:sz w:val="24"/>
          <w:szCs w:val="24"/>
        </w:rPr>
        <w:t>.</w:t>
      </w:r>
    </w:p>
    <w:p w:rsidR="00DA6ED7" w:rsidRPr="00517C42" w:rsidRDefault="00DA6ED7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  <w:sectPr w:rsidR="00DA6ED7" w:rsidRPr="00517C42" w:rsidSect="00C03D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AF9" w:rsidRDefault="00174AF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72BA5" w:rsidRPr="00517C42" w:rsidRDefault="0043012C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В обоих вопросах часть </w:t>
      </w:r>
      <w:r w:rsidR="00072BA5" w:rsidRPr="00517C42">
        <w:rPr>
          <w:rFonts w:ascii="Arial" w:hAnsi="Arial" w:cs="Arial"/>
          <w:sz w:val="28"/>
          <w:szCs w:val="28"/>
        </w:rPr>
        <w:t>респо</w:t>
      </w:r>
      <w:r w:rsidR="006E1ED6" w:rsidRPr="00517C42">
        <w:rPr>
          <w:rFonts w:ascii="Arial" w:hAnsi="Arial" w:cs="Arial"/>
          <w:sz w:val="28"/>
          <w:szCs w:val="28"/>
        </w:rPr>
        <w:t>ндентов (</w:t>
      </w:r>
      <w:r w:rsidR="00DF20F3">
        <w:rPr>
          <w:rFonts w:ascii="Arial" w:hAnsi="Arial" w:cs="Arial"/>
          <w:sz w:val="28"/>
          <w:szCs w:val="28"/>
        </w:rPr>
        <w:t>15</w:t>
      </w:r>
      <w:r w:rsidR="006E1ED6" w:rsidRPr="00517C42">
        <w:rPr>
          <w:rFonts w:ascii="Arial" w:hAnsi="Arial" w:cs="Arial"/>
          <w:sz w:val="28"/>
          <w:szCs w:val="28"/>
        </w:rPr>
        <w:t>% и 13,</w:t>
      </w:r>
      <w:r w:rsidR="00C1514D" w:rsidRPr="00517C42">
        <w:rPr>
          <w:rFonts w:ascii="Arial" w:hAnsi="Arial" w:cs="Arial"/>
          <w:sz w:val="28"/>
          <w:szCs w:val="28"/>
        </w:rPr>
        <w:t>7</w:t>
      </w:r>
      <w:r w:rsidR="00072BA5" w:rsidRPr="00517C42">
        <w:rPr>
          <w:rFonts w:ascii="Arial" w:hAnsi="Arial" w:cs="Arial"/>
          <w:sz w:val="28"/>
          <w:szCs w:val="28"/>
        </w:rPr>
        <w:t xml:space="preserve">% соответственно) затруднилась назвать даже примерную цифру. Казалось бы, невозможность оценить выручку и личный заработок должна быть характерна для предпринимателей, только начавших собственное дело, однако данное предположение статистически не </w:t>
      </w:r>
      <w:r w:rsidR="00072BA5" w:rsidRPr="00517C42">
        <w:rPr>
          <w:rFonts w:ascii="Arial" w:hAnsi="Arial" w:cs="Arial"/>
          <w:sz w:val="28"/>
          <w:szCs w:val="28"/>
        </w:rPr>
        <w:lastRenderedPageBreak/>
        <w:t>подтверждается. С одной стороны, это ещ</w:t>
      </w:r>
      <w:r w:rsidR="00DF20F3">
        <w:rPr>
          <w:rFonts w:ascii="Arial" w:hAnsi="Arial" w:cs="Arial"/>
          <w:sz w:val="28"/>
          <w:szCs w:val="28"/>
        </w:rPr>
        <w:t>ё</w:t>
      </w:r>
      <w:r w:rsidR="00072BA5" w:rsidRPr="00517C42">
        <w:rPr>
          <w:rFonts w:ascii="Arial" w:hAnsi="Arial" w:cs="Arial"/>
          <w:sz w:val="28"/>
          <w:szCs w:val="28"/>
        </w:rPr>
        <w:t xml:space="preserve"> раз доказывает необходимость повышения уровня предпринимательской грамотности</w:t>
      </w:r>
      <w:r w:rsidR="00DF20F3">
        <w:rPr>
          <w:rFonts w:ascii="Arial" w:hAnsi="Arial" w:cs="Arial"/>
          <w:sz w:val="28"/>
          <w:szCs w:val="28"/>
        </w:rPr>
        <w:t>;</w:t>
      </w:r>
      <w:r w:rsidR="00072BA5" w:rsidRPr="00517C42">
        <w:rPr>
          <w:rFonts w:ascii="Arial" w:hAnsi="Arial" w:cs="Arial"/>
          <w:sz w:val="28"/>
          <w:szCs w:val="28"/>
        </w:rPr>
        <w:t xml:space="preserve"> с другой стороны</w:t>
      </w:r>
      <w:r w:rsidR="00DF20F3">
        <w:rPr>
          <w:rFonts w:ascii="Arial" w:hAnsi="Arial" w:cs="Arial"/>
          <w:sz w:val="28"/>
          <w:szCs w:val="28"/>
        </w:rPr>
        <w:t>,</w:t>
      </w:r>
      <w:r w:rsidR="00072BA5" w:rsidRPr="00517C42">
        <w:rPr>
          <w:rFonts w:ascii="Arial" w:hAnsi="Arial" w:cs="Arial"/>
          <w:sz w:val="28"/>
          <w:szCs w:val="28"/>
        </w:rPr>
        <w:t xml:space="preserve"> может свидетельствовать о не</w:t>
      </w:r>
      <w:r w:rsidR="00CD17A4" w:rsidRPr="00517C42">
        <w:rPr>
          <w:rFonts w:ascii="Arial" w:hAnsi="Arial" w:cs="Arial"/>
          <w:sz w:val="28"/>
          <w:szCs w:val="28"/>
        </w:rPr>
        <w:t>желании</w:t>
      </w:r>
      <w:r w:rsidR="00072BA5" w:rsidRPr="00517C42">
        <w:rPr>
          <w:rFonts w:ascii="Arial" w:hAnsi="Arial" w:cs="Arial"/>
          <w:sz w:val="28"/>
          <w:szCs w:val="28"/>
        </w:rPr>
        <w:t xml:space="preserve"> </w:t>
      </w:r>
      <w:r w:rsidR="00CD17A4" w:rsidRPr="00517C42">
        <w:rPr>
          <w:rFonts w:ascii="Arial" w:hAnsi="Arial" w:cs="Arial"/>
          <w:sz w:val="28"/>
          <w:szCs w:val="28"/>
        </w:rPr>
        <w:t xml:space="preserve">респондентов </w:t>
      </w:r>
      <w:r w:rsidR="00072BA5" w:rsidRPr="00517C42">
        <w:rPr>
          <w:rFonts w:ascii="Arial" w:hAnsi="Arial" w:cs="Arial"/>
          <w:sz w:val="28"/>
          <w:szCs w:val="28"/>
        </w:rPr>
        <w:t>отвеча</w:t>
      </w:r>
      <w:r w:rsidR="00CD17A4" w:rsidRPr="00517C42">
        <w:rPr>
          <w:rFonts w:ascii="Arial" w:hAnsi="Arial" w:cs="Arial"/>
          <w:sz w:val="28"/>
          <w:szCs w:val="28"/>
        </w:rPr>
        <w:t xml:space="preserve">ть на </w:t>
      </w:r>
      <w:r w:rsidR="008C38C7" w:rsidRPr="00517C42">
        <w:rPr>
          <w:rFonts w:ascii="Arial" w:hAnsi="Arial" w:cs="Arial"/>
          <w:sz w:val="28"/>
          <w:szCs w:val="28"/>
        </w:rPr>
        <w:t>подобные</w:t>
      </w:r>
      <w:r w:rsidR="00CD17A4" w:rsidRPr="00517C42">
        <w:rPr>
          <w:rFonts w:ascii="Arial" w:hAnsi="Arial" w:cs="Arial"/>
          <w:sz w:val="28"/>
          <w:szCs w:val="28"/>
        </w:rPr>
        <w:t xml:space="preserve"> вопрос</w:t>
      </w:r>
      <w:r w:rsidR="008C38C7" w:rsidRPr="00517C42">
        <w:rPr>
          <w:rFonts w:ascii="Arial" w:hAnsi="Arial" w:cs="Arial"/>
          <w:sz w:val="28"/>
          <w:szCs w:val="28"/>
        </w:rPr>
        <w:t>ы</w:t>
      </w:r>
      <w:r w:rsidR="007D2688" w:rsidRPr="00517C42">
        <w:rPr>
          <w:rFonts w:ascii="Arial" w:hAnsi="Arial" w:cs="Arial"/>
          <w:sz w:val="28"/>
          <w:szCs w:val="28"/>
        </w:rPr>
        <w:t>.</w:t>
      </w:r>
    </w:p>
    <w:p w:rsidR="00056791" w:rsidRPr="00517C42" w:rsidRDefault="0055106A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  <w:sectPr w:rsidR="00056791" w:rsidRPr="00517C42" w:rsidSect="00C03D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C42">
        <w:rPr>
          <w:rFonts w:ascii="Arial" w:hAnsi="Arial" w:cs="Arial"/>
          <w:sz w:val="28"/>
          <w:szCs w:val="28"/>
        </w:rPr>
        <w:t>Сложнее всего ситуация складывается в следующих регионах</w:t>
      </w:r>
      <w:r w:rsidR="0084339E" w:rsidRPr="00517C42">
        <w:rPr>
          <w:rFonts w:ascii="Arial" w:hAnsi="Arial" w:cs="Arial"/>
          <w:sz w:val="28"/>
          <w:szCs w:val="28"/>
        </w:rPr>
        <w:t xml:space="preserve"> (</w:t>
      </w:r>
      <w:r w:rsidR="00DF20F3" w:rsidRPr="00DF20F3">
        <w:rPr>
          <w:rFonts w:ascii="Arial" w:hAnsi="Arial" w:cs="Arial"/>
          <w:i/>
          <w:sz w:val="28"/>
          <w:szCs w:val="28"/>
        </w:rPr>
        <w:t>Р</w:t>
      </w:r>
      <w:r w:rsidR="0084339E" w:rsidRPr="00DF20F3">
        <w:rPr>
          <w:rFonts w:ascii="Arial" w:hAnsi="Arial" w:cs="Arial"/>
          <w:i/>
          <w:sz w:val="28"/>
          <w:szCs w:val="28"/>
        </w:rPr>
        <w:t xml:space="preserve">ис. </w:t>
      </w:r>
      <w:r w:rsidR="007D2688" w:rsidRPr="00DF20F3">
        <w:rPr>
          <w:rFonts w:ascii="Arial" w:hAnsi="Arial" w:cs="Arial"/>
          <w:i/>
          <w:sz w:val="28"/>
          <w:szCs w:val="28"/>
        </w:rPr>
        <w:t>1.4</w:t>
      </w:r>
      <w:r w:rsidR="0084339E" w:rsidRPr="00517C42">
        <w:rPr>
          <w:rFonts w:ascii="Arial" w:hAnsi="Arial" w:cs="Arial"/>
          <w:sz w:val="28"/>
          <w:szCs w:val="28"/>
        </w:rPr>
        <w:t>)</w:t>
      </w:r>
      <w:r w:rsidRPr="00517C42">
        <w:rPr>
          <w:rFonts w:ascii="Arial" w:hAnsi="Arial" w:cs="Arial"/>
          <w:sz w:val="28"/>
          <w:szCs w:val="28"/>
        </w:rPr>
        <w:t xml:space="preserve">: </w:t>
      </w:r>
    </w:p>
    <w:p w:rsidR="004A6CB0" w:rsidRPr="00517C42" w:rsidRDefault="004A6CB0" w:rsidP="008C74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3770B5D" wp14:editId="68FBDD87">
            <wp:extent cx="2901082" cy="2987675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6791" w:rsidRPr="00517C42" w:rsidRDefault="00056791" w:rsidP="008C74A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4EFBF15" wp14:editId="1C823F1B">
            <wp:extent cx="2815563" cy="2913380"/>
            <wp:effectExtent l="0" t="0" r="4445" b="12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6791" w:rsidRPr="00517C42" w:rsidRDefault="00056791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  <w:sectPr w:rsidR="00056791" w:rsidRPr="00517C42" w:rsidSect="000567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339E" w:rsidRPr="00517C42" w:rsidRDefault="00BC4DC1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Рисунок </w:t>
      </w:r>
      <w:r w:rsidR="007D2688" w:rsidRPr="00517C42">
        <w:rPr>
          <w:rFonts w:ascii="Arial" w:hAnsi="Arial" w:cs="Arial"/>
          <w:sz w:val="24"/>
          <w:szCs w:val="24"/>
        </w:rPr>
        <w:t>1.4</w:t>
      </w:r>
      <w:r w:rsidR="0084339E" w:rsidRPr="00517C42">
        <w:rPr>
          <w:rFonts w:ascii="Arial" w:hAnsi="Arial" w:cs="Arial"/>
          <w:sz w:val="24"/>
          <w:szCs w:val="24"/>
        </w:rPr>
        <w:t>.</w:t>
      </w:r>
      <w:r w:rsidR="00BD1F7E" w:rsidRPr="00517C42">
        <w:rPr>
          <w:rFonts w:ascii="Arial" w:hAnsi="Arial" w:cs="Arial"/>
          <w:sz w:val="24"/>
          <w:szCs w:val="24"/>
        </w:rPr>
        <w:t xml:space="preserve"> ТОП-10 регионов, в которых предприниматели не смогли указать свою среднемесячную выручку и личный доход</w:t>
      </w:r>
    </w:p>
    <w:p w:rsidR="0084339E" w:rsidRPr="00517C42" w:rsidRDefault="0084339E" w:rsidP="008C74A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0E319D" w:rsidRPr="00517C42" w:rsidRDefault="000E319D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Более глубокая проработка ответов об объ</w:t>
      </w:r>
      <w:r w:rsidR="00DF20F3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мах </w:t>
      </w:r>
      <w:r w:rsidR="00DC09C7" w:rsidRPr="00517C42">
        <w:rPr>
          <w:rFonts w:ascii="Arial" w:hAnsi="Arial" w:cs="Arial"/>
          <w:sz w:val="28"/>
          <w:szCs w:val="28"/>
        </w:rPr>
        <w:t xml:space="preserve">среднемесячной </w:t>
      </w:r>
      <w:r w:rsidRPr="00517C42">
        <w:rPr>
          <w:rFonts w:ascii="Arial" w:hAnsi="Arial" w:cs="Arial"/>
          <w:sz w:val="28"/>
          <w:szCs w:val="28"/>
        </w:rPr>
        <w:t xml:space="preserve">выручки и личного дохода выявила </w:t>
      </w:r>
      <w:r w:rsidR="00C3056E" w:rsidRPr="00517C42">
        <w:rPr>
          <w:rFonts w:ascii="Arial" w:hAnsi="Arial" w:cs="Arial"/>
          <w:sz w:val="28"/>
          <w:szCs w:val="28"/>
        </w:rPr>
        <w:t>их зависимость от</w:t>
      </w:r>
      <w:r w:rsidRPr="00517C42">
        <w:rPr>
          <w:rFonts w:ascii="Arial" w:hAnsi="Arial" w:cs="Arial"/>
          <w:sz w:val="28"/>
          <w:szCs w:val="28"/>
        </w:rPr>
        <w:t>:</w:t>
      </w:r>
    </w:p>
    <w:p w:rsidR="00173DA8" w:rsidRPr="00517C42" w:rsidRDefault="00C3056E" w:rsidP="008C74AA">
      <w:pPr>
        <w:pStyle w:val="a4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пола предпринимателя: мужчины зарабатывают больше женщин, существенная разница проявляется, когда </w:t>
      </w:r>
      <w:r w:rsidR="007D2688" w:rsidRPr="00517C42">
        <w:rPr>
          <w:rFonts w:ascii="Arial" w:hAnsi="Arial" w:cs="Arial"/>
          <w:sz w:val="28"/>
          <w:szCs w:val="28"/>
        </w:rPr>
        <w:t>объ</w:t>
      </w:r>
      <w:r w:rsidR="00DF20F3">
        <w:rPr>
          <w:rFonts w:ascii="Arial" w:hAnsi="Arial" w:cs="Arial"/>
          <w:sz w:val="28"/>
          <w:szCs w:val="28"/>
        </w:rPr>
        <w:t>ё</w:t>
      </w:r>
      <w:r w:rsidR="007D2688" w:rsidRPr="00517C42">
        <w:rPr>
          <w:rFonts w:ascii="Arial" w:hAnsi="Arial" w:cs="Arial"/>
          <w:sz w:val="28"/>
          <w:szCs w:val="28"/>
        </w:rPr>
        <w:t>м среднемесячной</w:t>
      </w:r>
      <w:r w:rsidRPr="00517C42">
        <w:rPr>
          <w:rFonts w:ascii="Arial" w:hAnsi="Arial" w:cs="Arial"/>
          <w:sz w:val="28"/>
          <w:szCs w:val="28"/>
        </w:rPr>
        <w:t xml:space="preserve"> выручк</w:t>
      </w:r>
      <w:r w:rsidR="007D2688" w:rsidRPr="00517C42">
        <w:rPr>
          <w:rFonts w:ascii="Arial" w:hAnsi="Arial" w:cs="Arial"/>
          <w:sz w:val="28"/>
          <w:szCs w:val="28"/>
        </w:rPr>
        <w:t>и</w:t>
      </w:r>
      <w:r w:rsidRPr="00517C42">
        <w:rPr>
          <w:rFonts w:ascii="Arial" w:hAnsi="Arial" w:cs="Arial"/>
          <w:sz w:val="28"/>
          <w:szCs w:val="28"/>
        </w:rPr>
        <w:t xml:space="preserve"> превышает 500 тыс. рублей</w:t>
      </w:r>
      <w:r w:rsidR="007D2688" w:rsidRPr="00517C42">
        <w:rPr>
          <w:rFonts w:ascii="Arial" w:hAnsi="Arial" w:cs="Arial"/>
          <w:sz w:val="28"/>
          <w:szCs w:val="28"/>
        </w:rPr>
        <w:t xml:space="preserve"> (63,7% против 36,3%)</w:t>
      </w:r>
      <w:r w:rsidRPr="00517C42">
        <w:rPr>
          <w:rFonts w:ascii="Arial" w:hAnsi="Arial" w:cs="Arial"/>
          <w:sz w:val="28"/>
          <w:szCs w:val="28"/>
        </w:rPr>
        <w:t xml:space="preserve">, а </w:t>
      </w:r>
      <w:r w:rsidR="007D2688" w:rsidRPr="00517C42">
        <w:rPr>
          <w:rFonts w:ascii="Arial" w:hAnsi="Arial" w:cs="Arial"/>
          <w:sz w:val="28"/>
          <w:szCs w:val="28"/>
        </w:rPr>
        <w:t xml:space="preserve">ежемесячный </w:t>
      </w:r>
      <w:r w:rsidRPr="00517C42">
        <w:rPr>
          <w:rFonts w:ascii="Arial" w:hAnsi="Arial" w:cs="Arial"/>
          <w:sz w:val="28"/>
          <w:szCs w:val="28"/>
        </w:rPr>
        <w:t>личный доход д</w:t>
      </w:r>
      <w:r w:rsidR="00E3753C" w:rsidRPr="00517C42">
        <w:rPr>
          <w:rFonts w:ascii="Arial" w:hAnsi="Arial" w:cs="Arial"/>
          <w:sz w:val="28"/>
          <w:szCs w:val="28"/>
        </w:rPr>
        <w:t>остигает 100 тыс. рублей</w:t>
      </w:r>
      <w:r w:rsidR="007D2688" w:rsidRPr="00517C42">
        <w:rPr>
          <w:rFonts w:ascii="Arial" w:hAnsi="Arial" w:cs="Arial"/>
          <w:sz w:val="28"/>
          <w:szCs w:val="28"/>
        </w:rPr>
        <w:t xml:space="preserve"> (64,2% против 35,8%)</w:t>
      </w:r>
      <w:r w:rsidRPr="00517C42">
        <w:rPr>
          <w:rFonts w:ascii="Arial" w:hAnsi="Arial" w:cs="Arial"/>
          <w:sz w:val="28"/>
          <w:szCs w:val="28"/>
        </w:rPr>
        <w:t>;</w:t>
      </w:r>
    </w:p>
    <w:p w:rsidR="00FC2D8D" w:rsidRPr="00517C42" w:rsidRDefault="005165BE" w:rsidP="008C74AA">
      <w:pPr>
        <w:pStyle w:val="a4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уровня образования</w:t>
      </w:r>
      <w:r w:rsidR="00FC2D8D" w:rsidRPr="00517C42">
        <w:rPr>
          <w:rFonts w:ascii="Arial" w:hAnsi="Arial" w:cs="Arial"/>
          <w:sz w:val="28"/>
          <w:szCs w:val="28"/>
        </w:rPr>
        <w:t xml:space="preserve">: чем выше уровень образования, тем больше личный доход. Так, например, каждый десятый предприниматель, </w:t>
      </w:r>
      <w:r w:rsidR="00DC09C7" w:rsidRPr="00517C42">
        <w:rPr>
          <w:rFonts w:ascii="Arial" w:hAnsi="Arial" w:cs="Arial"/>
          <w:sz w:val="28"/>
          <w:szCs w:val="28"/>
        </w:rPr>
        <w:t>личный доход</w:t>
      </w:r>
      <w:r w:rsidR="00FC2D8D" w:rsidRPr="00517C42">
        <w:rPr>
          <w:rFonts w:ascii="Arial" w:hAnsi="Arial" w:cs="Arial"/>
          <w:sz w:val="28"/>
          <w:szCs w:val="28"/>
        </w:rPr>
        <w:t xml:space="preserve"> которого превышает 10 </w:t>
      </w:r>
      <w:r w:rsidR="00DF20F3">
        <w:rPr>
          <w:rFonts w:ascii="Arial" w:hAnsi="Arial" w:cs="Arial"/>
          <w:sz w:val="28"/>
          <w:szCs w:val="28"/>
        </w:rPr>
        <w:t>млн</w:t>
      </w:r>
      <w:r w:rsidR="00FC2D8D" w:rsidRPr="00517C42">
        <w:rPr>
          <w:rFonts w:ascii="Arial" w:hAnsi="Arial" w:cs="Arial"/>
          <w:sz w:val="28"/>
          <w:szCs w:val="28"/>
        </w:rPr>
        <w:t xml:space="preserve"> рублей</w:t>
      </w:r>
      <w:r w:rsidR="00DC09C7" w:rsidRPr="00517C42">
        <w:rPr>
          <w:rFonts w:ascii="Arial" w:hAnsi="Arial" w:cs="Arial"/>
          <w:sz w:val="28"/>
          <w:szCs w:val="28"/>
        </w:rPr>
        <w:t xml:space="preserve"> в месяц</w:t>
      </w:r>
      <w:r w:rsidR="00FC2D8D" w:rsidRPr="00517C42">
        <w:rPr>
          <w:rFonts w:ascii="Arial" w:hAnsi="Arial" w:cs="Arial"/>
          <w:sz w:val="28"/>
          <w:szCs w:val="28"/>
        </w:rPr>
        <w:t xml:space="preserve">, </w:t>
      </w:r>
      <w:r w:rsidR="00DC09C7" w:rsidRPr="00517C42">
        <w:rPr>
          <w:rFonts w:ascii="Arial" w:hAnsi="Arial" w:cs="Arial"/>
          <w:sz w:val="28"/>
          <w:szCs w:val="28"/>
        </w:rPr>
        <w:t>–</w:t>
      </w:r>
      <w:r w:rsidR="00FC2D8D" w:rsidRPr="00517C42">
        <w:rPr>
          <w:rFonts w:ascii="Arial" w:hAnsi="Arial" w:cs="Arial"/>
          <w:sz w:val="28"/>
          <w:szCs w:val="28"/>
        </w:rPr>
        <w:t xml:space="preserve"> выпускник аспирантуры (в 6 из 10 случаев – обладатель научной степени), </w:t>
      </w:r>
      <w:r w:rsidR="00DC09C7" w:rsidRPr="00517C42">
        <w:rPr>
          <w:rFonts w:ascii="Arial" w:hAnsi="Arial" w:cs="Arial"/>
          <w:sz w:val="28"/>
          <w:szCs w:val="28"/>
        </w:rPr>
        <w:t xml:space="preserve">в то время как почти </w:t>
      </w:r>
      <w:r w:rsidR="00E3753C" w:rsidRPr="00517C42">
        <w:rPr>
          <w:rFonts w:ascii="Arial" w:hAnsi="Arial" w:cs="Arial"/>
          <w:sz w:val="28"/>
          <w:szCs w:val="28"/>
        </w:rPr>
        <w:t>четверть</w:t>
      </w:r>
      <w:r w:rsidR="00DC09C7" w:rsidRPr="00517C42">
        <w:rPr>
          <w:rFonts w:ascii="Arial" w:hAnsi="Arial" w:cs="Arial"/>
          <w:sz w:val="28"/>
          <w:szCs w:val="28"/>
        </w:rPr>
        <w:t xml:space="preserve"> предпринимателей со средним специальным и средним общим образован</w:t>
      </w:r>
      <w:r w:rsidR="00E3753C" w:rsidRPr="00517C42">
        <w:rPr>
          <w:rFonts w:ascii="Arial" w:hAnsi="Arial" w:cs="Arial"/>
          <w:sz w:val="28"/>
          <w:szCs w:val="28"/>
        </w:rPr>
        <w:t>ием сконцентрированы в категориях</w:t>
      </w:r>
      <w:r w:rsidR="00DC09C7" w:rsidRPr="00517C42">
        <w:rPr>
          <w:rFonts w:ascii="Arial" w:hAnsi="Arial" w:cs="Arial"/>
          <w:sz w:val="28"/>
          <w:szCs w:val="28"/>
        </w:rPr>
        <w:t xml:space="preserve"> с личным доходом до 100 тыс. рублей.</w:t>
      </w:r>
    </w:p>
    <w:p w:rsidR="000E319D" w:rsidRPr="00517C42" w:rsidRDefault="00DC09C7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517C42">
        <w:rPr>
          <w:rFonts w:ascii="Arial" w:hAnsi="Arial" w:cs="Arial"/>
          <w:sz w:val="28"/>
          <w:szCs w:val="28"/>
        </w:rPr>
        <w:t>В то же время зависимость объ</w:t>
      </w:r>
      <w:r w:rsidR="00DF20F3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мов среднемесячной выручки и личного дохода от возраста респондентов, а также числа сотрудников компании статистически не подтвердилась.</w:t>
      </w:r>
    </w:p>
    <w:p w:rsidR="00FB7B8E" w:rsidRPr="00517C42" w:rsidRDefault="00E3753C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lastRenderedPageBreak/>
        <w:t xml:space="preserve">На вопрос о </w:t>
      </w:r>
      <w:r w:rsidR="006259E5" w:rsidRPr="00517C42">
        <w:rPr>
          <w:rFonts w:ascii="Arial" w:hAnsi="Arial" w:cs="Arial"/>
          <w:sz w:val="28"/>
          <w:szCs w:val="28"/>
        </w:rPr>
        <w:t>бизнес-партн</w:t>
      </w:r>
      <w:r w:rsidR="00DF20F3">
        <w:rPr>
          <w:rFonts w:ascii="Arial" w:hAnsi="Arial" w:cs="Arial"/>
          <w:sz w:val="28"/>
          <w:szCs w:val="28"/>
        </w:rPr>
        <w:t>ё</w:t>
      </w:r>
      <w:r w:rsidR="006259E5" w:rsidRPr="00517C42">
        <w:rPr>
          <w:rFonts w:ascii="Arial" w:hAnsi="Arial" w:cs="Arial"/>
          <w:sz w:val="28"/>
          <w:szCs w:val="28"/>
        </w:rPr>
        <w:t>рств</w:t>
      </w:r>
      <w:r w:rsidR="007D2688" w:rsidRPr="00517C42">
        <w:rPr>
          <w:rFonts w:ascii="Arial" w:hAnsi="Arial" w:cs="Arial"/>
          <w:sz w:val="28"/>
          <w:szCs w:val="28"/>
        </w:rPr>
        <w:t>е</w:t>
      </w:r>
      <w:r w:rsidR="006259E5" w:rsidRPr="00517C42">
        <w:rPr>
          <w:rFonts w:ascii="Arial" w:hAnsi="Arial" w:cs="Arial"/>
          <w:sz w:val="28"/>
          <w:szCs w:val="28"/>
        </w:rPr>
        <w:t xml:space="preserve"> б</w:t>
      </w:r>
      <w:r w:rsidR="001C7434" w:rsidRPr="00517C42">
        <w:rPr>
          <w:rFonts w:ascii="Arial" w:hAnsi="Arial" w:cs="Arial"/>
          <w:sz w:val="28"/>
          <w:szCs w:val="28"/>
        </w:rPr>
        <w:t xml:space="preserve">ольше половины </w:t>
      </w:r>
      <w:r w:rsidR="008C0B58" w:rsidRPr="00517C42">
        <w:rPr>
          <w:rFonts w:ascii="Arial" w:hAnsi="Arial" w:cs="Arial"/>
          <w:sz w:val="28"/>
          <w:szCs w:val="28"/>
        </w:rPr>
        <w:t>предпринимателей</w:t>
      </w:r>
      <w:r w:rsidR="001C7434" w:rsidRPr="00517C42">
        <w:rPr>
          <w:rFonts w:ascii="Arial" w:hAnsi="Arial" w:cs="Arial"/>
          <w:sz w:val="28"/>
          <w:szCs w:val="28"/>
        </w:rPr>
        <w:t xml:space="preserve"> </w:t>
      </w:r>
      <w:r w:rsidRPr="00517C42">
        <w:rPr>
          <w:rFonts w:ascii="Arial" w:hAnsi="Arial" w:cs="Arial"/>
          <w:sz w:val="28"/>
          <w:szCs w:val="28"/>
        </w:rPr>
        <w:t>отв</w:t>
      </w:r>
      <w:r w:rsidR="00F500D9" w:rsidRPr="00517C42">
        <w:rPr>
          <w:rFonts w:ascii="Arial" w:hAnsi="Arial" w:cs="Arial"/>
          <w:sz w:val="28"/>
          <w:szCs w:val="28"/>
        </w:rPr>
        <w:t xml:space="preserve">етили, что являются </w:t>
      </w:r>
      <w:r w:rsidR="001C7434" w:rsidRPr="00517C42">
        <w:rPr>
          <w:rFonts w:ascii="Arial" w:hAnsi="Arial" w:cs="Arial"/>
          <w:sz w:val="28"/>
          <w:szCs w:val="28"/>
        </w:rPr>
        <w:t>единственными владельцами своей компании</w:t>
      </w:r>
      <w:r w:rsidR="006802D7" w:rsidRPr="00517C42">
        <w:rPr>
          <w:rFonts w:ascii="Arial" w:hAnsi="Arial" w:cs="Arial"/>
          <w:sz w:val="28"/>
          <w:szCs w:val="28"/>
        </w:rPr>
        <w:t xml:space="preserve"> (58,7%</w:t>
      </w:r>
      <w:r w:rsidR="00994A2A" w:rsidRPr="00517C42">
        <w:rPr>
          <w:rStyle w:val="a9"/>
          <w:rFonts w:ascii="Arial" w:hAnsi="Arial" w:cs="Arial"/>
          <w:sz w:val="28"/>
          <w:szCs w:val="28"/>
        </w:rPr>
        <w:footnoteReference w:id="6"/>
      </w:r>
      <w:r w:rsidR="006802D7" w:rsidRPr="00517C42">
        <w:rPr>
          <w:rFonts w:ascii="Arial" w:hAnsi="Arial" w:cs="Arial"/>
          <w:sz w:val="28"/>
          <w:szCs w:val="28"/>
        </w:rPr>
        <w:t>)</w:t>
      </w:r>
      <w:r w:rsidR="00994A2A" w:rsidRPr="00517C42">
        <w:rPr>
          <w:rFonts w:ascii="Arial" w:hAnsi="Arial" w:cs="Arial"/>
          <w:sz w:val="28"/>
          <w:szCs w:val="28"/>
        </w:rPr>
        <w:t>, т</w:t>
      </w:r>
      <w:r w:rsidR="008C0B58" w:rsidRPr="00517C42">
        <w:rPr>
          <w:rFonts w:ascii="Arial" w:hAnsi="Arial" w:cs="Arial"/>
          <w:sz w:val="28"/>
          <w:szCs w:val="28"/>
        </w:rPr>
        <w:t xml:space="preserve">реть </w:t>
      </w:r>
      <w:r w:rsidR="00FB7B8E" w:rsidRPr="00517C42">
        <w:rPr>
          <w:rFonts w:ascii="Arial" w:hAnsi="Arial" w:cs="Arial"/>
          <w:sz w:val="28"/>
          <w:szCs w:val="28"/>
        </w:rPr>
        <w:t xml:space="preserve">опрошенных </w:t>
      </w:r>
      <w:r w:rsidR="00994A2A" w:rsidRPr="00517C42">
        <w:rPr>
          <w:rFonts w:ascii="Arial" w:hAnsi="Arial" w:cs="Arial"/>
          <w:sz w:val="28"/>
          <w:szCs w:val="28"/>
        </w:rPr>
        <w:t>п</w:t>
      </w:r>
      <w:r w:rsidR="008C0B58" w:rsidRPr="00517C42">
        <w:rPr>
          <w:rFonts w:ascii="Arial" w:hAnsi="Arial" w:cs="Arial"/>
          <w:sz w:val="28"/>
          <w:szCs w:val="28"/>
        </w:rPr>
        <w:t>ринимает непосредственное участие в процессе ведения бизнеса совместно с партн</w:t>
      </w:r>
      <w:r w:rsidR="00DF20F3">
        <w:rPr>
          <w:rFonts w:ascii="Arial" w:hAnsi="Arial" w:cs="Arial"/>
          <w:sz w:val="28"/>
          <w:szCs w:val="28"/>
        </w:rPr>
        <w:t>ё</w:t>
      </w:r>
      <w:r w:rsidR="008C0B58" w:rsidRPr="00517C42">
        <w:rPr>
          <w:rFonts w:ascii="Arial" w:hAnsi="Arial" w:cs="Arial"/>
          <w:sz w:val="28"/>
          <w:szCs w:val="28"/>
        </w:rPr>
        <w:t>ром(ами)</w:t>
      </w:r>
      <w:r w:rsidR="001656AF" w:rsidRPr="00517C42">
        <w:rPr>
          <w:rFonts w:ascii="Arial" w:hAnsi="Arial" w:cs="Arial"/>
          <w:sz w:val="28"/>
          <w:szCs w:val="28"/>
        </w:rPr>
        <w:t xml:space="preserve"> </w:t>
      </w:r>
      <w:r w:rsidR="007D2688" w:rsidRPr="00517C42">
        <w:rPr>
          <w:rFonts w:ascii="Arial" w:hAnsi="Arial" w:cs="Arial"/>
          <w:sz w:val="28"/>
          <w:szCs w:val="28"/>
        </w:rPr>
        <w:t>(33,7%)</w:t>
      </w:r>
      <w:r w:rsidR="00994A2A" w:rsidRPr="00517C42">
        <w:rPr>
          <w:rFonts w:ascii="Arial" w:hAnsi="Arial" w:cs="Arial"/>
          <w:sz w:val="28"/>
          <w:szCs w:val="28"/>
        </w:rPr>
        <w:t xml:space="preserve">, остальные </w:t>
      </w:r>
      <w:r w:rsidR="00FB7B8E" w:rsidRPr="00517C42">
        <w:rPr>
          <w:rFonts w:ascii="Arial" w:hAnsi="Arial" w:cs="Arial"/>
          <w:sz w:val="28"/>
          <w:szCs w:val="28"/>
        </w:rPr>
        <w:t xml:space="preserve">распределились, как показано на </w:t>
      </w:r>
      <w:r w:rsidR="00DF20F3" w:rsidRPr="00DF20F3">
        <w:rPr>
          <w:rFonts w:ascii="Arial" w:hAnsi="Arial" w:cs="Arial"/>
          <w:i/>
          <w:sz w:val="28"/>
          <w:szCs w:val="28"/>
        </w:rPr>
        <w:t>Р</w:t>
      </w:r>
      <w:r w:rsidR="00FB7B8E" w:rsidRPr="00DF20F3">
        <w:rPr>
          <w:rFonts w:ascii="Arial" w:hAnsi="Arial" w:cs="Arial"/>
          <w:i/>
          <w:sz w:val="28"/>
          <w:szCs w:val="28"/>
        </w:rPr>
        <w:t>ис</w:t>
      </w:r>
      <w:r w:rsidR="00DF20F3">
        <w:rPr>
          <w:rFonts w:ascii="Arial" w:hAnsi="Arial" w:cs="Arial"/>
          <w:i/>
          <w:sz w:val="28"/>
          <w:szCs w:val="28"/>
        </w:rPr>
        <w:t>.</w:t>
      </w:r>
      <w:r w:rsidR="00FB7B8E" w:rsidRPr="00DF20F3">
        <w:rPr>
          <w:rFonts w:ascii="Arial" w:hAnsi="Arial" w:cs="Arial"/>
          <w:i/>
          <w:sz w:val="28"/>
          <w:szCs w:val="28"/>
        </w:rPr>
        <w:t xml:space="preserve"> </w:t>
      </w:r>
      <w:r w:rsidR="007D2688" w:rsidRPr="00DF20F3">
        <w:rPr>
          <w:rFonts w:ascii="Arial" w:hAnsi="Arial" w:cs="Arial"/>
          <w:i/>
          <w:sz w:val="28"/>
          <w:szCs w:val="28"/>
        </w:rPr>
        <w:t>1.5</w:t>
      </w:r>
      <w:r w:rsidR="008C0B58" w:rsidRPr="00517C42">
        <w:rPr>
          <w:rFonts w:ascii="Arial" w:hAnsi="Arial" w:cs="Arial"/>
          <w:sz w:val="28"/>
          <w:szCs w:val="28"/>
        </w:rPr>
        <w:t xml:space="preserve">. </w:t>
      </w:r>
    </w:p>
    <w:p w:rsidR="00C168F5" w:rsidRPr="00517C42" w:rsidRDefault="00C168F5" w:rsidP="008C74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E48AFCF" wp14:editId="458D8419">
            <wp:extent cx="5999517" cy="3221355"/>
            <wp:effectExtent l="38100" t="0" r="12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168F5" w:rsidRPr="00517C42" w:rsidRDefault="007D2688" w:rsidP="008C74AA">
      <w:pPr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Рисунок 1.5</w:t>
      </w:r>
      <w:r w:rsidR="00C168F5" w:rsidRPr="00517C42">
        <w:rPr>
          <w:rFonts w:ascii="Arial" w:hAnsi="Arial" w:cs="Arial"/>
          <w:sz w:val="24"/>
          <w:szCs w:val="24"/>
        </w:rPr>
        <w:t xml:space="preserve">. Распределение ответов на вопрос: </w:t>
      </w:r>
      <w:r w:rsidR="00E3753C" w:rsidRPr="00517C42">
        <w:rPr>
          <w:rFonts w:ascii="Arial" w:hAnsi="Arial" w:cs="Arial"/>
          <w:sz w:val="24"/>
          <w:szCs w:val="24"/>
        </w:rPr>
        <w:t>«</w:t>
      </w:r>
      <w:r w:rsidR="00C168F5" w:rsidRPr="00517C42">
        <w:rPr>
          <w:rFonts w:ascii="Arial" w:hAnsi="Arial" w:cs="Arial"/>
          <w:sz w:val="24"/>
          <w:szCs w:val="24"/>
        </w:rPr>
        <w:t>Вы работаете в бизнесе один или с партн</w:t>
      </w:r>
      <w:r w:rsidR="00DF20F3">
        <w:rPr>
          <w:rFonts w:ascii="Arial" w:hAnsi="Arial" w:cs="Arial"/>
          <w:sz w:val="24"/>
          <w:szCs w:val="24"/>
        </w:rPr>
        <w:t>ё</w:t>
      </w:r>
      <w:r w:rsidR="00C168F5" w:rsidRPr="00517C42">
        <w:rPr>
          <w:rFonts w:ascii="Arial" w:hAnsi="Arial" w:cs="Arial"/>
          <w:sz w:val="24"/>
          <w:szCs w:val="24"/>
        </w:rPr>
        <w:t>ром?</w:t>
      </w:r>
      <w:r w:rsidR="00E3753C" w:rsidRPr="00517C42">
        <w:rPr>
          <w:rFonts w:ascii="Arial" w:hAnsi="Arial" w:cs="Arial"/>
          <w:sz w:val="24"/>
          <w:szCs w:val="24"/>
        </w:rPr>
        <w:t>»</w:t>
      </w:r>
    </w:p>
    <w:p w:rsidR="00FA281F" w:rsidRDefault="00FA281F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33BD" w:rsidRDefault="00E3753C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Также а</w:t>
      </w:r>
      <w:r w:rsidR="006E6EA9" w:rsidRPr="00517C42">
        <w:rPr>
          <w:rFonts w:ascii="Arial" w:hAnsi="Arial" w:cs="Arial"/>
          <w:sz w:val="28"/>
          <w:szCs w:val="28"/>
        </w:rPr>
        <w:t>нализ ответов</w:t>
      </w:r>
      <w:r w:rsidR="00FB7B8E" w:rsidRPr="00517C42">
        <w:rPr>
          <w:rFonts w:ascii="Arial" w:hAnsi="Arial" w:cs="Arial"/>
          <w:sz w:val="28"/>
          <w:szCs w:val="28"/>
        </w:rPr>
        <w:t xml:space="preserve"> </w:t>
      </w:r>
      <w:r w:rsidR="00C168F5" w:rsidRPr="00517C42">
        <w:rPr>
          <w:rFonts w:ascii="Arial" w:hAnsi="Arial" w:cs="Arial"/>
          <w:sz w:val="28"/>
          <w:szCs w:val="28"/>
        </w:rPr>
        <w:t xml:space="preserve">на этот вопрос </w:t>
      </w:r>
      <w:r w:rsidR="00FB7B8E" w:rsidRPr="00517C42">
        <w:rPr>
          <w:rFonts w:ascii="Arial" w:hAnsi="Arial" w:cs="Arial"/>
          <w:sz w:val="28"/>
          <w:szCs w:val="28"/>
        </w:rPr>
        <w:t>показал</w:t>
      </w:r>
      <w:r w:rsidR="006E6EA9" w:rsidRPr="00517C42">
        <w:rPr>
          <w:rFonts w:ascii="Arial" w:hAnsi="Arial" w:cs="Arial"/>
          <w:sz w:val="28"/>
          <w:szCs w:val="28"/>
        </w:rPr>
        <w:t>,</w:t>
      </w:r>
      <w:r w:rsidR="001C7434" w:rsidRPr="00517C42">
        <w:rPr>
          <w:rFonts w:ascii="Arial" w:hAnsi="Arial" w:cs="Arial"/>
          <w:sz w:val="28"/>
          <w:szCs w:val="28"/>
        </w:rPr>
        <w:t xml:space="preserve"> </w:t>
      </w:r>
      <w:r w:rsidR="00FB7B8E" w:rsidRPr="00517C42">
        <w:rPr>
          <w:rFonts w:ascii="Arial" w:hAnsi="Arial" w:cs="Arial"/>
          <w:sz w:val="28"/>
          <w:szCs w:val="28"/>
        </w:rPr>
        <w:t>что</w:t>
      </w:r>
      <w:r w:rsidR="00FC45A5" w:rsidRPr="00517C42">
        <w:rPr>
          <w:rFonts w:ascii="Arial" w:hAnsi="Arial" w:cs="Arial"/>
          <w:sz w:val="28"/>
          <w:szCs w:val="28"/>
        </w:rPr>
        <w:t xml:space="preserve"> </w:t>
      </w:r>
      <w:r w:rsidR="001C7434" w:rsidRPr="00517C42">
        <w:rPr>
          <w:rFonts w:ascii="Arial" w:hAnsi="Arial" w:cs="Arial"/>
          <w:sz w:val="28"/>
          <w:szCs w:val="28"/>
        </w:rPr>
        <w:t>женщин</w:t>
      </w:r>
      <w:r w:rsidR="00932B1D" w:rsidRPr="00517C42">
        <w:rPr>
          <w:rFonts w:ascii="Arial" w:hAnsi="Arial" w:cs="Arial"/>
          <w:sz w:val="28"/>
          <w:szCs w:val="28"/>
        </w:rPr>
        <w:t xml:space="preserve">ы </w:t>
      </w:r>
      <w:r w:rsidR="00D66D45" w:rsidRPr="00517C42">
        <w:rPr>
          <w:rFonts w:ascii="Arial" w:hAnsi="Arial" w:cs="Arial"/>
          <w:sz w:val="28"/>
          <w:szCs w:val="28"/>
        </w:rPr>
        <w:t>чуть чаще</w:t>
      </w:r>
      <w:r w:rsidR="0084339E" w:rsidRPr="00517C42">
        <w:rPr>
          <w:rFonts w:ascii="Arial" w:hAnsi="Arial" w:cs="Arial"/>
          <w:sz w:val="28"/>
          <w:szCs w:val="28"/>
        </w:rPr>
        <w:t xml:space="preserve"> </w:t>
      </w:r>
      <w:r w:rsidR="00932B1D" w:rsidRPr="00517C42">
        <w:rPr>
          <w:rFonts w:ascii="Arial" w:hAnsi="Arial" w:cs="Arial"/>
          <w:sz w:val="28"/>
          <w:szCs w:val="28"/>
        </w:rPr>
        <w:t>предпо</w:t>
      </w:r>
      <w:r w:rsidR="00FB7B8E" w:rsidRPr="00517C42">
        <w:rPr>
          <w:rFonts w:ascii="Arial" w:hAnsi="Arial" w:cs="Arial"/>
          <w:sz w:val="28"/>
          <w:szCs w:val="28"/>
        </w:rPr>
        <w:t>читают вести бизнес единолично</w:t>
      </w:r>
      <w:r w:rsidR="001B5B75" w:rsidRPr="00517C42">
        <w:rPr>
          <w:rFonts w:ascii="Arial" w:hAnsi="Arial" w:cs="Arial"/>
          <w:sz w:val="28"/>
          <w:szCs w:val="28"/>
        </w:rPr>
        <w:t xml:space="preserve"> (60,3% против 57,4%)</w:t>
      </w:r>
      <w:r w:rsidR="008C11D0" w:rsidRPr="00517C42">
        <w:rPr>
          <w:rFonts w:ascii="Arial" w:hAnsi="Arial" w:cs="Arial"/>
          <w:sz w:val="28"/>
          <w:szCs w:val="28"/>
        </w:rPr>
        <w:t>. А</w:t>
      </w:r>
      <w:r w:rsidR="00FC45A5" w:rsidRPr="00517C42">
        <w:rPr>
          <w:rFonts w:ascii="Arial" w:hAnsi="Arial" w:cs="Arial"/>
          <w:sz w:val="28"/>
          <w:szCs w:val="28"/>
        </w:rPr>
        <w:t xml:space="preserve"> вот молодые люди до 20 лет</w:t>
      </w:r>
      <w:r w:rsidR="008C11D0" w:rsidRPr="00517C42">
        <w:rPr>
          <w:rFonts w:ascii="Arial" w:hAnsi="Arial" w:cs="Arial"/>
          <w:sz w:val="28"/>
          <w:szCs w:val="28"/>
        </w:rPr>
        <w:t>, н</w:t>
      </w:r>
      <w:r w:rsidR="00FC45A5" w:rsidRPr="00517C42">
        <w:rPr>
          <w:rFonts w:ascii="Arial" w:hAnsi="Arial" w:cs="Arial"/>
          <w:sz w:val="28"/>
          <w:szCs w:val="28"/>
        </w:rPr>
        <w:t xml:space="preserve">апротив, чаще прибегают к сотрудничеству </w:t>
      </w:r>
      <w:r w:rsidR="001B5B75" w:rsidRPr="00517C42">
        <w:rPr>
          <w:rFonts w:ascii="Arial" w:hAnsi="Arial" w:cs="Arial"/>
          <w:sz w:val="28"/>
          <w:szCs w:val="28"/>
        </w:rPr>
        <w:t>(</w:t>
      </w:r>
      <w:r w:rsidR="00FC45A5" w:rsidRPr="00517C42">
        <w:rPr>
          <w:rFonts w:ascii="Arial" w:hAnsi="Arial" w:cs="Arial"/>
          <w:sz w:val="28"/>
          <w:szCs w:val="28"/>
        </w:rPr>
        <w:t>40,3%)</w:t>
      </w:r>
      <w:r w:rsidR="00DF20F3">
        <w:rPr>
          <w:rFonts w:ascii="Arial" w:hAnsi="Arial" w:cs="Arial"/>
          <w:sz w:val="28"/>
          <w:szCs w:val="28"/>
        </w:rPr>
        <w:t xml:space="preserve"> –</w:t>
      </w:r>
      <w:r w:rsidR="008C11D0" w:rsidRPr="00517C42">
        <w:rPr>
          <w:rFonts w:ascii="Arial" w:hAnsi="Arial" w:cs="Arial"/>
          <w:sz w:val="28"/>
          <w:szCs w:val="28"/>
        </w:rPr>
        <w:t xml:space="preserve"> п</w:t>
      </w:r>
      <w:r w:rsidR="00FC45A5" w:rsidRPr="00517C42">
        <w:rPr>
          <w:rFonts w:ascii="Arial" w:hAnsi="Arial" w:cs="Arial"/>
          <w:sz w:val="28"/>
          <w:szCs w:val="28"/>
        </w:rPr>
        <w:t>о всей видимости, для облегчения финансовой нагрузки на старте бизнеса и возможности получени</w:t>
      </w:r>
      <w:r w:rsidR="001B5B75" w:rsidRPr="00517C42">
        <w:rPr>
          <w:rFonts w:ascii="Arial" w:hAnsi="Arial" w:cs="Arial"/>
          <w:sz w:val="28"/>
          <w:szCs w:val="28"/>
        </w:rPr>
        <w:t>я</w:t>
      </w:r>
      <w:r w:rsidR="00FC45A5" w:rsidRPr="00517C42">
        <w:rPr>
          <w:rFonts w:ascii="Arial" w:hAnsi="Arial" w:cs="Arial"/>
          <w:sz w:val="28"/>
          <w:szCs w:val="28"/>
        </w:rPr>
        <w:t xml:space="preserve"> поддержки </w:t>
      </w:r>
      <w:r w:rsidR="001B5B75" w:rsidRPr="00517C42">
        <w:rPr>
          <w:rFonts w:ascii="Arial" w:hAnsi="Arial" w:cs="Arial"/>
          <w:sz w:val="28"/>
          <w:szCs w:val="28"/>
        </w:rPr>
        <w:t xml:space="preserve">и совета </w:t>
      </w:r>
      <w:r w:rsidR="00FC45A5" w:rsidRPr="00517C42">
        <w:rPr>
          <w:rFonts w:ascii="Arial" w:hAnsi="Arial" w:cs="Arial"/>
          <w:sz w:val="28"/>
          <w:szCs w:val="28"/>
        </w:rPr>
        <w:t>со стороны более опытного партнёра</w:t>
      </w:r>
      <w:r w:rsidR="008C11D0" w:rsidRPr="00517C42">
        <w:rPr>
          <w:rFonts w:ascii="Arial" w:hAnsi="Arial" w:cs="Arial"/>
          <w:sz w:val="28"/>
          <w:szCs w:val="28"/>
        </w:rPr>
        <w:t xml:space="preserve"> (</w:t>
      </w:r>
      <w:r w:rsidR="00DF20F3" w:rsidRPr="00DF20F3">
        <w:rPr>
          <w:rFonts w:ascii="Arial" w:hAnsi="Arial" w:cs="Arial"/>
          <w:i/>
          <w:sz w:val="28"/>
          <w:szCs w:val="28"/>
        </w:rPr>
        <w:t>Т</w:t>
      </w:r>
      <w:r w:rsidR="008C11D0" w:rsidRPr="00DF20F3">
        <w:rPr>
          <w:rFonts w:ascii="Arial" w:hAnsi="Arial" w:cs="Arial"/>
          <w:i/>
          <w:sz w:val="28"/>
          <w:szCs w:val="28"/>
        </w:rPr>
        <w:t xml:space="preserve">абл. </w:t>
      </w:r>
      <w:r w:rsidR="007D2688" w:rsidRPr="00DF20F3">
        <w:rPr>
          <w:rFonts w:ascii="Arial" w:hAnsi="Arial" w:cs="Arial"/>
          <w:i/>
          <w:sz w:val="28"/>
          <w:szCs w:val="28"/>
        </w:rPr>
        <w:t>1.</w:t>
      </w:r>
      <w:r w:rsidR="008C11D0" w:rsidRPr="00DF20F3">
        <w:rPr>
          <w:rFonts w:ascii="Arial" w:hAnsi="Arial" w:cs="Arial"/>
          <w:i/>
          <w:sz w:val="28"/>
          <w:szCs w:val="28"/>
        </w:rPr>
        <w:t>6</w:t>
      </w:r>
      <w:r w:rsidR="008C11D0" w:rsidRPr="00517C42">
        <w:rPr>
          <w:rFonts w:ascii="Arial" w:hAnsi="Arial" w:cs="Arial"/>
          <w:sz w:val="28"/>
          <w:szCs w:val="28"/>
        </w:rPr>
        <w:t xml:space="preserve">). В то же время </w:t>
      </w:r>
      <w:r w:rsidR="00990003" w:rsidRPr="00517C42">
        <w:rPr>
          <w:rFonts w:ascii="Arial" w:hAnsi="Arial" w:cs="Arial"/>
          <w:sz w:val="28"/>
          <w:szCs w:val="28"/>
        </w:rPr>
        <w:t>наличие партн</w:t>
      </w:r>
      <w:r w:rsidR="00DF20F3">
        <w:rPr>
          <w:rFonts w:ascii="Arial" w:hAnsi="Arial" w:cs="Arial"/>
          <w:sz w:val="28"/>
          <w:szCs w:val="28"/>
        </w:rPr>
        <w:t>ё</w:t>
      </w:r>
      <w:r w:rsidR="00990003" w:rsidRPr="00517C42">
        <w:rPr>
          <w:rFonts w:ascii="Arial" w:hAnsi="Arial" w:cs="Arial"/>
          <w:sz w:val="28"/>
          <w:szCs w:val="28"/>
        </w:rPr>
        <w:t>рских отношений</w:t>
      </w:r>
      <w:r w:rsidR="008C11D0" w:rsidRPr="00517C42">
        <w:rPr>
          <w:rFonts w:ascii="Arial" w:hAnsi="Arial" w:cs="Arial"/>
          <w:sz w:val="28"/>
          <w:szCs w:val="28"/>
        </w:rPr>
        <w:t xml:space="preserve"> </w:t>
      </w:r>
      <w:r w:rsidR="001B5B75" w:rsidRPr="00517C42">
        <w:rPr>
          <w:rFonts w:ascii="Arial" w:hAnsi="Arial" w:cs="Arial"/>
          <w:sz w:val="28"/>
          <w:szCs w:val="28"/>
        </w:rPr>
        <w:t>не зависит от времени существования бизнеса.</w:t>
      </w:r>
    </w:p>
    <w:p w:rsidR="002033BD" w:rsidRDefault="002033BD" w:rsidP="008C7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C11D0" w:rsidRPr="00517C42" w:rsidRDefault="008C11D0" w:rsidP="008C74AA">
      <w:pPr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lastRenderedPageBreak/>
        <w:t xml:space="preserve">Таблица </w:t>
      </w:r>
      <w:r w:rsidR="007D2688" w:rsidRPr="00517C42">
        <w:rPr>
          <w:rFonts w:ascii="Arial" w:hAnsi="Arial" w:cs="Arial"/>
          <w:sz w:val="24"/>
          <w:szCs w:val="24"/>
        </w:rPr>
        <w:t>1.</w:t>
      </w:r>
      <w:r w:rsidRPr="00517C42">
        <w:rPr>
          <w:rFonts w:ascii="Arial" w:hAnsi="Arial" w:cs="Arial"/>
          <w:sz w:val="24"/>
          <w:szCs w:val="24"/>
        </w:rPr>
        <w:t>6</w:t>
      </w:r>
    </w:p>
    <w:p w:rsidR="008C11D0" w:rsidRPr="00517C42" w:rsidRDefault="008C11D0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предпринимателей по наличию бизнес-партн</w:t>
      </w:r>
      <w:r w:rsidR="00DF20F3">
        <w:rPr>
          <w:rFonts w:ascii="Arial" w:hAnsi="Arial" w:cs="Arial"/>
          <w:sz w:val="24"/>
          <w:szCs w:val="24"/>
        </w:rPr>
        <w:t>ё</w:t>
      </w:r>
      <w:r w:rsidRPr="00517C42">
        <w:rPr>
          <w:rFonts w:ascii="Arial" w:hAnsi="Arial" w:cs="Arial"/>
          <w:sz w:val="24"/>
          <w:szCs w:val="24"/>
        </w:rPr>
        <w:t xml:space="preserve">ров </w:t>
      </w:r>
    </w:p>
    <w:p w:rsidR="00C168F5" w:rsidRPr="00517C42" w:rsidRDefault="008C11D0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в зависимости от возраста</w:t>
      </w:r>
    </w:p>
    <w:tbl>
      <w:tblPr>
        <w:tblStyle w:val="-4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C168F5" w:rsidRPr="00CE2F1E" w:rsidTr="008A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bCs w:val="0"/>
                <w:color w:val="000000"/>
                <w:sz w:val="18"/>
                <w:lang w:eastAsia="ru-RU"/>
              </w:rPr>
              <w:t>Возраст</w:t>
            </w:r>
          </w:p>
        </w:tc>
        <w:tc>
          <w:tcPr>
            <w:tcW w:w="1149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Я один владею своей компанией и работаю в ней</w:t>
            </w:r>
          </w:p>
        </w:tc>
        <w:tc>
          <w:tcPr>
            <w:tcW w:w="1149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Я один владею своей компанией и сам в ней не работаю</w:t>
            </w:r>
          </w:p>
        </w:tc>
        <w:tc>
          <w:tcPr>
            <w:tcW w:w="1149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DF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 меня есть партн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ё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р(ы)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,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и мы вместе работаем внутри компании</w:t>
            </w:r>
          </w:p>
        </w:tc>
        <w:tc>
          <w:tcPr>
            <w:tcW w:w="1150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DF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 меня есть партн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ё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р(ы)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, и мы 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не работаем внутри компании</w:t>
            </w:r>
          </w:p>
        </w:tc>
        <w:tc>
          <w:tcPr>
            <w:tcW w:w="1149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DF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 меня есть партн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ё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р(ы). Он работает, а я не работаю внутри компании</w:t>
            </w:r>
          </w:p>
        </w:tc>
        <w:tc>
          <w:tcPr>
            <w:tcW w:w="1149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DF2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У меня есть партн</w:t>
            </w:r>
            <w:r w:rsidR="00DF20F3"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ё</w:t>
            </w: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р(ы). Я работаю, а он не работает внутри компании</w:t>
            </w:r>
          </w:p>
        </w:tc>
        <w:tc>
          <w:tcPr>
            <w:tcW w:w="1150" w:type="dxa"/>
            <w:shd w:val="clear" w:color="auto" w:fill="DEEAF6" w:themeFill="accent1" w:themeFillTint="33"/>
            <w:noWrap/>
            <w:vAlign w:val="center"/>
          </w:tcPr>
          <w:p w:rsidR="00C168F5" w:rsidRPr="008A08BD" w:rsidRDefault="00C168F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A08B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Всего</w:t>
            </w:r>
          </w:p>
        </w:tc>
      </w:tr>
      <w:tr w:rsidR="00C168F5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Меньше 20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46,8%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3,2%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40,3%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2,6%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4,7%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2,4%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C168F5" w:rsidRPr="00517C42" w:rsidRDefault="00C168F5" w:rsidP="00DF20F3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20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49,7%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4,2%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37,1%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2,1%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2,6%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4,2%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26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52,4%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3,4%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36,7%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2,2%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3,7%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31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35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53,2%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3,4%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36,0%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1,9%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4,0%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36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40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56,3%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3,7%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32,3%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2,1%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1,4%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4,1%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41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45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59,8%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3,7%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28,9%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1,4%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1,6%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4,6%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46</w:t>
            </w:r>
            <w:r w:rsidR="00DF20F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60,2%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4,0%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28,9%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1,3%</w:t>
            </w:r>
          </w:p>
        </w:tc>
        <w:tc>
          <w:tcPr>
            <w:tcW w:w="11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4,1%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168F5" w:rsidRPr="00517C42" w:rsidRDefault="00C168F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  <w:tr w:rsidR="00C168F5" w:rsidRPr="00517C42" w:rsidTr="008A08B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C168F5" w:rsidRPr="00517C42" w:rsidRDefault="00C168F5" w:rsidP="008C74AA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Больше 50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59,6%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3,3%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31,1%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1,4%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1,2%</w:t>
            </w:r>
          </w:p>
        </w:tc>
        <w:tc>
          <w:tcPr>
            <w:tcW w:w="1149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3,3%</w:t>
            </w:r>
          </w:p>
        </w:tc>
        <w:tc>
          <w:tcPr>
            <w:tcW w:w="1150" w:type="dxa"/>
            <w:noWrap/>
            <w:hideMark/>
          </w:tcPr>
          <w:p w:rsidR="00C168F5" w:rsidRPr="00517C42" w:rsidRDefault="00C168F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100,0%</w:t>
            </w:r>
          </w:p>
        </w:tc>
      </w:tr>
    </w:tbl>
    <w:p w:rsidR="00FA0D3F" w:rsidRDefault="00FA0D3F" w:rsidP="008C74AA">
      <w:pPr>
        <w:spacing w:after="0" w:line="276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2F4FDD" w:rsidRPr="008A08BD" w:rsidRDefault="008261EE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8A08BD">
        <w:rPr>
          <w:rFonts w:ascii="Arial" w:hAnsi="Arial" w:cs="Arial"/>
          <w:b/>
          <w:color w:val="002060"/>
          <w:sz w:val="32"/>
          <w:szCs w:val="28"/>
        </w:rPr>
        <w:t>Характеристика</w:t>
      </w:r>
      <w:r w:rsidR="007F1B84" w:rsidRPr="008A08BD">
        <w:rPr>
          <w:rFonts w:ascii="Arial" w:hAnsi="Arial" w:cs="Arial"/>
          <w:b/>
          <w:color w:val="002060"/>
          <w:sz w:val="32"/>
          <w:szCs w:val="28"/>
        </w:rPr>
        <w:t xml:space="preserve"> состояния</w:t>
      </w:r>
      <w:r w:rsidRPr="008A08BD">
        <w:rPr>
          <w:rFonts w:ascii="Arial" w:hAnsi="Arial" w:cs="Arial"/>
          <w:b/>
          <w:color w:val="002060"/>
          <w:sz w:val="32"/>
          <w:szCs w:val="28"/>
        </w:rPr>
        <w:t xml:space="preserve"> бизнеса</w:t>
      </w:r>
    </w:p>
    <w:p w:rsidR="00F55858" w:rsidRPr="00517C42" w:rsidRDefault="00F55858" w:rsidP="008C74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762B30" w:rsidRPr="00517C42" w:rsidRDefault="00606237" w:rsidP="00DF20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Значительная часть</w:t>
      </w:r>
      <w:r w:rsidR="003E6A5E" w:rsidRPr="00517C42">
        <w:rPr>
          <w:rFonts w:ascii="Arial" w:hAnsi="Arial" w:cs="Arial"/>
          <w:sz w:val="28"/>
          <w:szCs w:val="28"/>
        </w:rPr>
        <w:t xml:space="preserve"> респондентов характеризуют свой бизнес как растущий и развива</w:t>
      </w:r>
      <w:r w:rsidR="008F0D74" w:rsidRPr="00517C42">
        <w:rPr>
          <w:rFonts w:ascii="Arial" w:hAnsi="Arial" w:cs="Arial"/>
          <w:sz w:val="28"/>
          <w:szCs w:val="28"/>
        </w:rPr>
        <w:t>ющийся (41,6</w:t>
      </w:r>
      <w:r w:rsidR="003E6A5E" w:rsidRPr="00517C42">
        <w:rPr>
          <w:rFonts w:ascii="Arial" w:hAnsi="Arial" w:cs="Arial"/>
          <w:sz w:val="28"/>
          <w:szCs w:val="28"/>
        </w:rPr>
        <w:t>%</w:t>
      </w:r>
      <w:r w:rsidR="00762B30" w:rsidRPr="00517C42">
        <w:rPr>
          <w:rStyle w:val="a9"/>
          <w:rFonts w:ascii="Arial" w:hAnsi="Arial" w:cs="Arial"/>
          <w:sz w:val="28"/>
          <w:szCs w:val="28"/>
        </w:rPr>
        <w:footnoteReference w:id="7"/>
      </w:r>
      <w:r w:rsidR="003E6A5E" w:rsidRPr="00517C42">
        <w:rPr>
          <w:rFonts w:ascii="Arial" w:hAnsi="Arial" w:cs="Arial"/>
          <w:sz w:val="28"/>
          <w:szCs w:val="28"/>
        </w:rPr>
        <w:t>)</w:t>
      </w:r>
      <w:r w:rsidR="00A51E2F" w:rsidRPr="00517C42">
        <w:rPr>
          <w:rFonts w:ascii="Arial" w:hAnsi="Arial" w:cs="Arial"/>
          <w:sz w:val="28"/>
          <w:szCs w:val="28"/>
        </w:rPr>
        <w:t xml:space="preserve">, при этом </w:t>
      </w:r>
      <w:r w:rsidR="004B7285" w:rsidRPr="00517C42">
        <w:rPr>
          <w:rFonts w:ascii="Arial" w:hAnsi="Arial" w:cs="Arial"/>
          <w:sz w:val="28"/>
          <w:szCs w:val="28"/>
        </w:rPr>
        <w:t>8,1</w:t>
      </w:r>
      <w:r w:rsidR="003E6A5E" w:rsidRPr="00517C42">
        <w:rPr>
          <w:rFonts w:ascii="Arial" w:hAnsi="Arial" w:cs="Arial"/>
          <w:sz w:val="28"/>
          <w:szCs w:val="28"/>
        </w:rPr>
        <w:t xml:space="preserve">% знают, </w:t>
      </w:r>
      <w:r w:rsidR="00762B30" w:rsidRPr="00517C42">
        <w:rPr>
          <w:rFonts w:ascii="Arial" w:hAnsi="Arial" w:cs="Arial"/>
          <w:sz w:val="28"/>
          <w:szCs w:val="28"/>
        </w:rPr>
        <w:t>какие меры предпринять в дальнейшем для поступательного движения</w:t>
      </w:r>
      <w:r w:rsidR="005158B8">
        <w:rPr>
          <w:rFonts w:ascii="Arial" w:hAnsi="Arial" w:cs="Arial"/>
          <w:sz w:val="28"/>
          <w:szCs w:val="28"/>
        </w:rPr>
        <w:t xml:space="preserve"> (</w:t>
      </w:r>
      <w:r w:rsidR="005158B8" w:rsidRPr="005158B8">
        <w:rPr>
          <w:rFonts w:ascii="Arial" w:hAnsi="Arial" w:cs="Arial"/>
          <w:i/>
          <w:sz w:val="28"/>
          <w:szCs w:val="28"/>
        </w:rPr>
        <w:t>Т</w:t>
      </w:r>
      <w:r w:rsidR="0097569E" w:rsidRPr="005158B8">
        <w:rPr>
          <w:rFonts w:ascii="Arial" w:hAnsi="Arial" w:cs="Arial"/>
          <w:i/>
          <w:sz w:val="28"/>
          <w:szCs w:val="28"/>
        </w:rPr>
        <w:t>абл. 1.7</w:t>
      </w:r>
      <w:r w:rsidR="0097569E" w:rsidRPr="00517C42">
        <w:rPr>
          <w:rFonts w:ascii="Arial" w:hAnsi="Arial" w:cs="Arial"/>
          <w:sz w:val="28"/>
          <w:szCs w:val="28"/>
        </w:rPr>
        <w:t>)</w:t>
      </w:r>
      <w:r w:rsidR="00762B30" w:rsidRPr="00517C42">
        <w:rPr>
          <w:rFonts w:ascii="Arial" w:hAnsi="Arial" w:cs="Arial"/>
          <w:sz w:val="28"/>
          <w:szCs w:val="28"/>
        </w:rPr>
        <w:t xml:space="preserve">. </w:t>
      </w:r>
    </w:p>
    <w:p w:rsidR="002033BD" w:rsidRDefault="00A51E2F" w:rsidP="00DF20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Вместе с тем к</w:t>
      </w:r>
      <w:r w:rsidR="005158B8">
        <w:rPr>
          <w:rFonts w:ascii="Arial" w:hAnsi="Arial" w:cs="Arial"/>
          <w:sz w:val="28"/>
          <w:szCs w:val="28"/>
        </w:rPr>
        <w:t>аждый восьмой (12</w:t>
      </w:r>
      <w:r w:rsidR="00762B30" w:rsidRPr="00517C42">
        <w:rPr>
          <w:rFonts w:ascii="Arial" w:hAnsi="Arial" w:cs="Arial"/>
          <w:sz w:val="28"/>
          <w:szCs w:val="28"/>
        </w:rPr>
        <w:t>%</w:t>
      </w:r>
      <w:r w:rsidRPr="00517C42">
        <w:rPr>
          <w:rStyle w:val="a9"/>
          <w:rFonts w:ascii="Arial" w:hAnsi="Arial" w:cs="Arial"/>
          <w:sz w:val="28"/>
          <w:szCs w:val="28"/>
        </w:rPr>
        <w:footnoteReference w:id="8"/>
      </w:r>
      <w:r w:rsidR="00762B30" w:rsidRPr="00517C42">
        <w:rPr>
          <w:rFonts w:ascii="Arial" w:hAnsi="Arial" w:cs="Arial"/>
          <w:sz w:val="28"/>
          <w:szCs w:val="28"/>
        </w:rPr>
        <w:t>) предприниматель признался, что бизнес уменьшается в объ</w:t>
      </w:r>
      <w:r w:rsidR="005158B8">
        <w:rPr>
          <w:rFonts w:ascii="Arial" w:hAnsi="Arial" w:cs="Arial"/>
          <w:sz w:val="28"/>
          <w:szCs w:val="28"/>
        </w:rPr>
        <w:t>ё</w:t>
      </w:r>
      <w:r w:rsidR="00762B30" w:rsidRPr="00517C42">
        <w:rPr>
          <w:rFonts w:ascii="Arial" w:hAnsi="Arial" w:cs="Arial"/>
          <w:sz w:val="28"/>
          <w:szCs w:val="28"/>
        </w:rPr>
        <w:t>мах</w:t>
      </w:r>
      <w:r w:rsidR="00044FCD" w:rsidRPr="00517C42">
        <w:rPr>
          <w:rFonts w:ascii="Arial" w:hAnsi="Arial" w:cs="Arial"/>
          <w:sz w:val="28"/>
          <w:szCs w:val="28"/>
        </w:rPr>
        <w:t>,</w:t>
      </w:r>
      <w:r w:rsidR="00762B30" w:rsidRPr="00517C42">
        <w:rPr>
          <w:rFonts w:ascii="Arial" w:hAnsi="Arial" w:cs="Arial"/>
          <w:sz w:val="28"/>
          <w:szCs w:val="28"/>
        </w:rPr>
        <w:t xml:space="preserve"> и </w:t>
      </w:r>
      <w:r w:rsidR="00B423C3" w:rsidRPr="00517C42">
        <w:rPr>
          <w:rFonts w:ascii="Arial" w:hAnsi="Arial" w:cs="Arial"/>
          <w:sz w:val="28"/>
          <w:szCs w:val="28"/>
        </w:rPr>
        <w:t>совсем</w:t>
      </w:r>
      <w:r w:rsidRPr="00517C42">
        <w:rPr>
          <w:rFonts w:ascii="Arial" w:hAnsi="Arial" w:cs="Arial"/>
          <w:sz w:val="28"/>
          <w:szCs w:val="28"/>
        </w:rPr>
        <w:t xml:space="preserve"> немногие</w:t>
      </w:r>
      <w:r w:rsidR="004B7285" w:rsidRPr="00517C42">
        <w:rPr>
          <w:rFonts w:ascii="Arial" w:hAnsi="Arial" w:cs="Arial"/>
          <w:sz w:val="28"/>
          <w:szCs w:val="28"/>
        </w:rPr>
        <w:t xml:space="preserve"> (0,9%)</w:t>
      </w:r>
      <w:r w:rsidRPr="00517C42">
        <w:rPr>
          <w:rFonts w:ascii="Arial" w:hAnsi="Arial" w:cs="Arial"/>
          <w:sz w:val="28"/>
          <w:szCs w:val="28"/>
        </w:rPr>
        <w:t xml:space="preserve"> знают, как </w:t>
      </w:r>
      <w:r w:rsidR="00712CD5" w:rsidRPr="00517C42">
        <w:rPr>
          <w:rFonts w:ascii="Arial" w:hAnsi="Arial" w:cs="Arial"/>
          <w:sz w:val="28"/>
          <w:szCs w:val="28"/>
        </w:rPr>
        <w:t>выйти из этого состояния.</w:t>
      </w:r>
    </w:p>
    <w:p w:rsidR="00A51E2F" w:rsidRPr="00517C42" w:rsidRDefault="00A51E2F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12CD5" w:rsidRPr="00517C42" w:rsidRDefault="009E57A2" w:rsidP="008C74A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Таблица </w:t>
      </w:r>
      <w:r w:rsidR="0097569E" w:rsidRPr="00517C42">
        <w:rPr>
          <w:rFonts w:ascii="Arial" w:hAnsi="Arial" w:cs="Arial"/>
          <w:sz w:val="24"/>
          <w:szCs w:val="24"/>
        </w:rPr>
        <w:t>1.7</w:t>
      </w:r>
    </w:p>
    <w:p w:rsidR="007F1B84" w:rsidRPr="00517C42" w:rsidRDefault="007F1B84" w:rsidP="008C74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Характеристика</w:t>
      </w:r>
      <w:r w:rsidR="005E1BE5" w:rsidRPr="00517C42">
        <w:rPr>
          <w:rFonts w:ascii="Arial" w:hAnsi="Arial" w:cs="Arial"/>
          <w:sz w:val="24"/>
          <w:szCs w:val="24"/>
        </w:rPr>
        <w:t xml:space="preserve"> состояния</w:t>
      </w:r>
      <w:r w:rsidRPr="00517C42">
        <w:rPr>
          <w:rFonts w:ascii="Arial" w:hAnsi="Arial" w:cs="Arial"/>
          <w:sz w:val="24"/>
          <w:szCs w:val="24"/>
        </w:rPr>
        <w:t xml:space="preserve"> собственного бизнеса по оценкам предпринимателей</w:t>
      </w:r>
    </w:p>
    <w:tbl>
      <w:tblPr>
        <w:tblStyle w:val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840"/>
        <w:gridCol w:w="2891"/>
        <w:gridCol w:w="3000"/>
      </w:tblGrid>
      <w:tr w:rsidR="004A4A37" w:rsidRPr="00517C42" w:rsidTr="008A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4D7A8E" w:rsidRPr="00517C42" w:rsidRDefault="004D7A8E" w:rsidP="008C74AA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sym w:font="Symbol" w:char="F043"/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4D7A8E" w:rsidRPr="00517C42" w:rsidRDefault="004D7A8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sym w:font="Symbol" w:char="F043"/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4D7A8E" w:rsidRPr="00517C42" w:rsidRDefault="004D7A8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Я знаю, что делать дальше и как развивать бизнес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4D7A8E" w:rsidRPr="00517C42" w:rsidRDefault="004D7A8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Я не знаю, что делать дальше и как развивать бизнес</w:t>
            </w:r>
          </w:p>
        </w:tc>
      </w:tr>
      <w:tr w:rsidR="004D7A8E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D7A8E" w:rsidRPr="00517C42" w:rsidRDefault="004D7A8E" w:rsidP="008C74AA">
            <w:pPr>
              <w:jc w:val="center"/>
              <w:rPr>
                <w:rFonts w:ascii="Arial" w:hAnsi="Arial" w:cs="Arial"/>
                <w:bCs w:val="0"/>
              </w:rPr>
            </w:pPr>
            <w:r w:rsidRPr="00517C42">
              <w:rPr>
                <w:rFonts w:ascii="Arial" w:hAnsi="Arial" w:cs="Arial"/>
              </w:rPr>
              <w:sym w:font="Symbol" w:char="F043"/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D7A8E" w:rsidRPr="00517C42" w:rsidRDefault="004D7A8E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  <w:b/>
              </w:rPr>
              <w:sym w:font="Symbol" w:char="F043"/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D7A8E" w:rsidRPr="00517C42" w:rsidRDefault="008F0D74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19,4</w:t>
            </w:r>
            <w:r w:rsidR="004D7A8E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D7A8E" w:rsidRPr="00517C42" w:rsidRDefault="008F0D74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26,8</w:t>
            </w:r>
            <w:r w:rsidR="004D7A8E" w:rsidRPr="00517C42">
              <w:rPr>
                <w:rFonts w:ascii="Arial" w:hAnsi="Arial" w:cs="Arial"/>
              </w:rPr>
              <w:t>%</w:t>
            </w:r>
          </w:p>
        </w:tc>
      </w:tr>
      <w:tr w:rsidR="007E26E8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E26E8" w:rsidRPr="00517C42" w:rsidRDefault="007E26E8" w:rsidP="00DF20F3">
            <w:pPr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Мой бизнес раст</w:t>
            </w:r>
            <w:r w:rsidR="00DF20F3">
              <w:rPr>
                <w:rFonts w:ascii="Arial" w:hAnsi="Arial" w:cs="Arial"/>
              </w:rPr>
              <w:t>ё</w:t>
            </w:r>
            <w:r w:rsidRPr="00517C42">
              <w:rPr>
                <w:rFonts w:ascii="Arial" w:hAnsi="Arial" w:cs="Arial"/>
              </w:rPr>
              <w:t>т и развивается</w:t>
            </w:r>
          </w:p>
        </w:tc>
        <w:tc>
          <w:tcPr>
            <w:tcW w:w="0" w:type="auto"/>
            <w:vAlign w:val="center"/>
          </w:tcPr>
          <w:p w:rsidR="007E26E8" w:rsidRPr="00517C42" w:rsidRDefault="008F0D74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30,9</w:t>
            </w:r>
            <w:r w:rsidR="007E26E8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vAlign w:val="center"/>
          </w:tcPr>
          <w:p w:rsidR="007E26E8" w:rsidRPr="00517C42" w:rsidRDefault="008F0D74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8,1</w:t>
            </w:r>
            <w:r w:rsidR="007E26E8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vAlign w:val="center"/>
          </w:tcPr>
          <w:p w:rsidR="007E26E8" w:rsidRPr="00517C42" w:rsidRDefault="007E26E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</w:t>
            </w:r>
            <w:r w:rsidR="008F0D74" w:rsidRPr="00517C42">
              <w:rPr>
                <w:rFonts w:ascii="Arial" w:hAnsi="Arial" w:cs="Arial"/>
              </w:rPr>
              <w:t>1</w:t>
            </w:r>
            <w:r w:rsidRPr="00517C42">
              <w:rPr>
                <w:rFonts w:ascii="Arial" w:hAnsi="Arial" w:cs="Arial"/>
              </w:rPr>
              <w:t>%</w:t>
            </w:r>
          </w:p>
        </w:tc>
      </w:tr>
      <w:tr w:rsidR="007E26E8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E26E8" w:rsidRPr="00517C42" w:rsidRDefault="007E26E8" w:rsidP="00DF20F3">
            <w:pPr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Мой бизнес уменьшается по объ</w:t>
            </w:r>
            <w:r w:rsidR="00DF20F3">
              <w:rPr>
                <w:rFonts w:ascii="Arial" w:hAnsi="Arial" w:cs="Arial"/>
              </w:rPr>
              <w:t>ё</w:t>
            </w:r>
            <w:r w:rsidRPr="00517C42">
              <w:rPr>
                <w:rFonts w:ascii="Arial" w:hAnsi="Arial" w:cs="Arial"/>
              </w:rPr>
              <w:t>мам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E26E8" w:rsidRPr="00517C42" w:rsidRDefault="008F0D74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7,7</w:t>
            </w:r>
            <w:r w:rsidR="007E26E8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E26E8" w:rsidRPr="00517C42" w:rsidRDefault="008F0D74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0,9</w:t>
            </w:r>
            <w:r w:rsidR="007E26E8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26E8" w:rsidRPr="00517C42" w:rsidRDefault="008F0D74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3,0</w:t>
            </w:r>
            <w:r w:rsidR="007E26E8" w:rsidRPr="00517C42">
              <w:rPr>
                <w:rFonts w:ascii="Arial" w:hAnsi="Arial" w:cs="Arial"/>
              </w:rPr>
              <w:t>%</w:t>
            </w:r>
          </w:p>
        </w:tc>
      </w:tr>
    </w:tbl>
    <w:p w:rsidR="00174AF9" w:rsidRDefault="00174AF9" w:rsidP="008C74AA">
      <w:pPr>
        <w:spacing w:before="240"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E0DC4" w:rsidRPr="00517C42" w:rsidRDefault="00EC2A5F" w:rsidP="008C74AA">
      <w:pPr>
        <w:spacing w:before="240"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lastRenderedPageBreak/>
        <w:t xml:space="preserve">Больше всего респондентов, ответивших, что бизнес уменьшается в </w:t>
      </w:r>
      <w:r w:rsidR="00E3753C" w:rsidRPr="00517C42">
        <w:rPr>
          <w:rFonts w:ascii="Arial" w:hAnsi="Arial" w:cs="Arial"/>
          <w:sz w:val="28"/>
          <w:szCs w:val="28"/>
        </w:rPr>
        <w:t>объ</w:t>
      </w:r>
      <w:r w:rsidR="00DF20F3">
        <w:rPr>
          <w:rFonts w:ascii="Arial" w:hAnsi="Arial" w:cs="Arial"/>
          <w:sz w:val="28"/>
          <w:szCs w:val="28"/>
        </w:rPr>
        <w:t>ё</w:t>
      </w:r>
      <w:r w:rsidR="00E3753C" w:rsidRPr="00517C42">
        <w:rPr>
          <w:rFonts w:ascii="Arial" w:hAnsi="Arial" w:cs="Arial"/>
          <w:sz w:val="28"/>
          <w:szCs w:val="28"/>
        </w:rPr>
        <w:t>м</w:t>
      </w:r>
      <w:r w:rsidRPr="00517C42">
        <w:rPr>
          <w:rFonts w:ascii="Arial" w:hAnsi="Arial" w:cs="Arial"/>
          <w:sz w:val="28"/>
          <w:szCs w:val="28"/>
        </w:rPr>
        <w:t>ах, оказалось в следующих регионах:</w:t>
      </w:r>
    </w:p>
    <w:p w:rsidR="00C7695B" w:rsidRPr="00517C42" w:rsidRDefault="0097569E" w:rsidP="008C74AA">
      <w:pPr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Таблица 1.8</w:t>
      </w:r>
    </w:p>
    <w:p w:rsidR="00AE612B" w:rsidRPr="00517C42" w:rsidRDefault="00AE612B" w:rsidP="008C74AA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ТОП-10 регионов, негативно охарактеризовавших свой бизнес</w:t>
      </w:r>
    </w:p>
    <w:tbl>
      <w:tblPr>
        <w:tblStyle w:val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8"/>
        <w:gridCol w:w="2334"/>
        <w:gridCol w:w="2338"/>
      </w:tblGrid>
      <w:tr w:rsidR="004A4A37" w:rsidRPr="00517C42" w:rsidTr="008A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shd w:val="clear" w:color="auto" w:fill="DEEAF6" w:themeFill="accent1" w:themeFillTint="33"/>
            <w:vAlign w:val="center"/>
          </w:tcPr>
          <w:p w:rsidR="00C7695B" w:rsidRPr="00517C42" w:rsidRDefault="00C7695B" w:rsidP="008A08BD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Регион</w:t>
            </w:r>
          </w:p>
        </w:tc>
        <w:tc>
          <w:tcPr>
            <w:tcW w:w="2393" w:type="dxa"/>
            <w:shd w:val="clear" w:color="auto" w:fill="DEEAF6" w:themeFill="accent1" w:themeFillTint="33"/>
            <w:vAlign w:val="center"/>
          </w:tcPr>
          <w:p w:rsidR="00C7695B" w:rsidRPr="00517C42" w:rsidRDefault="00C7695B" w:rsidP="008A08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Мой бизнес уменьшается по объ</w:t>
            </w:r>
            <w:r w:rsidR="005158B8">
              <w:rPr>
                <w:rFonts w:ascii="Arial" w:hAnsi="Arial" w:cs="Arial"/>
                <w:color w:val="auto"/>
              </w:rPr>
              <w:t>ё</w:t>
            </w:r>
            <w:r w:rsidRPr="00517C42">
              <w:rPr>
                <w:rFonts w:ascii="Arial" w:hAnsi="Arial" w:cs="Arial"/>
                <w:color w:val="auto"/>
              </w:rPr>
              <w:t>мам</w:t>
            </w:r>
          </w:p>
        </w:tc>
        <w:tc>
          <w:tcPr>
            <w:tcW w:w="2393" w:type="dxa"/>
            <w:shd w:val="clear" w:color="auto" w:fill="DEEAF6" w:themeFill="accent1" w:themeFillTint="33"/>
            <w:vAlign w:val="center"/>
          </w:tcPr>
          <w:p w:rsidR="00C7695B" w:rsidRPr="00517C42" w:rsidRDefault="00C7695B" w:rsidP="008A08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Регион</w:t>
            </w:r>
          </w:p>
        </w:tc>
        <w:tc>
          <w:tcPr>
            <w:tcW w:w="2393" w:type="dxa"/>
            <w:shd w:val="clear" w:color="auto" w:fill="DEEAF6" w:themeFill="accent1" w:themeFillTint="33"/>
            <w:vAlign w:val="center"/>
          </w:tcPr>
          <w:p w:rsidR="00C7695B" w:rsidRPr="00517C42" w:rsidRDefault="00C7695B" w:rsidP="008A08B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17C42">
              <w:rPr>
                <w:rFonts w:ascii="Arial" w:hAnsi="Arial" w:cs="Arial"/>
                <w:color w:val="auto"/>
              </w:rPr>
              <w:t>Мой бизнес уменьшается по объ</w:t>
            </w:r>
            <w:r w:rsidR="005158B8">
              <w:rPr>
                <w:rFonts w:ascii="Arial" w:hAnsi="Arial" w:cs="Arial"/>
                <w:color w:val="auto"/>
              </w:rPr>
              <w:t>ё</w:t>
            </w:r>
            <w:r w:rsidRPr="00517C42">
              <w:rPr>
                <w:rFonts w:ascii="Arial" w:hAnsi="Arial" w:cs="Arial"/>
                <w:color w:val="auto"/>
              </w:rPr>
              <w:t>мам</w:t>
            </w:r>
            <w:r w:rsidR="005158B8">
              <w:rPr>
                <w:rFonts w:ascii="Arial" w:hAnsi="Arial" w:cs="Arial"/>
                <w:color w:val="auto"/>
              </w:rPr>
              <w:t>,</w:t>
            </w:r>
            <w:r w:rsidR="00AE612B" w:rsidRPr="00517C42">
              <w:rPr>
                <w:rFonts w:ascii="Arial" w:hAnsi="Arial" w:cs="Arial"/>
                <w:color w:val="auto"/>
              </w:rPr>
              <w:t xml:space="preserve"> и я не знаю, что делать дальше</w:t>
            </w:r>
          </w:p>
        </w:tc>
      </w:tr>
      <w:tr w:rsidR="00C7695B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Омская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21,1%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22,4%</w:t>
            </w:r>
          </w:p>
        </w:tc>
      </w:tr>
      <w:tr w:rsidR="00C7695B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20,0%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18,8%</w:t>
            </w:r>
          </w:p>
        </w:tc>
      </w:tr>
      <w:tr w:rsidR="00C7695B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17,6%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16,7%</w:t>
            </w:r>
          </w:p>
        </w:tc>
      </w:tr>
      <w:tr w:rsidR="00C7695B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16,7%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11,1%</w:t>
            </w:r>
          </w:p>
        </w:tc>
      </w:tr>
      <w:tr w:rsidR="00C7695B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15,4%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10,7%</w:t>
            </w:r>
          </w:p>
        </w:tc>
      </w:tr>
      <w:tr w:rsidR="00C7695B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14,3%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Республика Са</w:t>
            </w:r>
            <w:r w:rsidR="005158B8">
              <w:rPr>
                <w:rFonts w:ascii="Arial" w:eastAsia="Times New Roman" w:hAnsi="Arial" w:cs="Arial"/>
                <w:color w:val="000000"/>
                <w:lang w:eastAsia="ru-RU"/>
              </w:rPr>
              <w:t>ха –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Якутия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10,2%</w:t>
            </w:r>
          </w:p>
        </w:tc>
      </w:tr>
      <w:tr w:rsidR="00C7695B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14,1%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9,5%</w:t>
            </w:r>
          </w:p>
        </w:tc>
      </w:tr>
      <w:tr w:rsidR="00C7695B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13,9%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9,1%</w:t>
            </w:r>
          </w:p>
        </w:tc>
      </w:tr>
      <w:tr w:rsidR="00C7695B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13,3%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:rsidR="00C7695B" w:rsidRPr="00517C42" w:rsidRDefault="00C7695B" w:rsidP="008C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Республика Удмуртия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695B" w:rsidRPr="00517C42" w:rsidRDefault="00C7695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9,1%</w:t>
            </w:r>
          </w:p>
        </w:tc>
      </w:tr>
      <w:tr w:rsidR="00C7695B" w:rsidRPr="00517C42" w:rsidTr="008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7695B" w:rsidRPr="00517C42" w:rsidRDefault="00C7695B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12,5%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2393" w:type="dxa"/>
          </w:tcPr>
          <w:p w:rsidR="00C7695B" w:rsidRPr="00517C42" w:rsidRDefault="00C7695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8,6%</w:t>
            </w:r>
          </w:p>
        </w:tc>
      </w:tr>
    </w:tbl>
    <w:p w:rsidR="002033BD" w:rsidRDefault="002033BD" w:rsidP="008C74A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33BD" w:rsidRDefault="002033BD" w:rsidP="008C7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7695B" w:rsidRPr="00517C42" w:rsidRDefault="00C7695B" w:rsidP="008C74A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767D7" w:rsidRPr="00160FE6" w:rsidRDefault="00B7689D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П</w:t>
      </w:r>
      <w:r w:rsidR="002F4FDD" w:rsidRPr="00160FE6">
        <w:rPr>
          <w:rFonts w:ascii="Arial" w:hAnsi="Arial" w:cs="Arial"/>
          <w:b/>
          <w:color w:val="002060"/>
          <w:sz w:val="32"/>
          <w:szCs w:val="28"/>
        </w:rPr>
        <w:t>роблемы развития предпринимательства</w:t>
      </w:r>
    </w:p>
    <w:p w:rsidR="00E3753C" w:rsidRPr="00517C42" w:rsidRDefault="00E3753C" w:rsidP="005158B8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55858" w:rsidRPr="00772641" w:rsidRDefault="00E3753C" w:rsidP="005158B8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Как и ожидалось, основной причиной, сдерживающей развитие бизнеса, стала ограни</w:t>
      </w:r>
      <w:r w:rsidR="000A5A3E" w:rsidRPr="00772641">
        <w:rPr>
          <w:rFonts w:ascii="Arial" w:hAnsi="Arial" w:cs="Arial"/>
          <w:sz w:val="28"/>
          <w:szCs w:val="28"/>
        </w:rPr>
        <w:t>ченность финансов и капитала (42,6</w:t>
      </w:r>
      <w:r w:rsidRPr="00772641">
        <w:rPr>
          <w:rFonts w:ascii="Arial" w:hAnsi="Arial" w:cs="Arial"/>
          <w:sz w:val="28"/>
          <w:szCs w:val="28"/>
        </w:rPr>
        <w:t>%) (</w:t>
      </w:r>
      <w:r w:rsidR="005158B8" w:rsidRPr="00772641">
        <w:rPr>
          <w:rFonts w:ascii="Arial" w:hAnsi="Arial" w:cs="Arial"/>
          <w:i/>
          <w:sz w:val="28"/>
          <w:szCs w:val="28"/>
        </w:rPr>
        <w:t>Р</w:t>
      </w:r>
      <w:r w:rsidRPr="00772641">
        <w:rPr>
          <w:rFonts w:ascii="Arial" w:hAnsi="Arial" w:cs="Arial"/>
          <w:i/>
          <w:sz w:val="28"/>
          <w:szCs w:val="28"/>
        </w:rPr>
        <w:t xml:space="preserve">ис. </w:t>
      </w:r>
      <w:r w:rsidR="0097569E" w:rsidRPr="00772641">
        <w:rPr>
          <w:rFonts w:ascii="Arial" w:hAnsi="Arial" w:cs="Arial"/>
          <w:i/>
          <w:sz w:val="28"/>
          <w:szCs w:val="28"/>
        </w:rPr>
        <w:t>1.6</w:t>
      </w:r>
      <w:r w:rsidRPr="00772641">
        <w:rPr>
          <w:rFonts w:ascii="Arial" w:hAnsi="Arial" w:cs="Arial"/>
          <w:sz w:val="28"/>
          <w:szCs w:val="28"/>
        </w:rPr>
        <w:t xml:space="preserve">). Эту проблему отмечали респонденты со всех регионов, в меньшей степени </w:t>
      </w:r>
      <w:r w:rsidR="005158B8" w:rsidRPr="00772641">
        <w:rPr>
          <w:rFonts w:ascii="Arial" w:hAnsi="Arial" w:cs="Arial"/>
          <w:sz w:val="28"/>
          <w:szCs w:val="28"/>
        </w:rPr>
        <w:t xml:space="preserve">– </w:t>
      </w:r>
      <w:r w:rsidRPr="00772641">
        <w:rPr>
          <w:rFonts w:ascii="Arial" w:hAnsi="Arial" w:cs="Arial"/>
          <w:sz w:val="28"/>
          <w:szCs w:val="28"/>
        </w:rPr>
        <w:t>предприниматели из</w:t>
      </w:r>
      <w:r w:rsidR="005E73F6" w:rsidRPr="00772641">
        <w:rPr>
          <w:rFonts w:ascii="Arial" w:hAnsi="Arial" w:cs="Arial"/>
          <w:sz w:val="28"/>
          <w:szCs w:val="28"/>
        </w:rPr>
        <w:t xml:space="preserve"> Забайкальского края и Калининградской области (по 35,0%)</w:t>
      </w:r>
      <w:r w:rsidRPr="00772641">
        <w:rPr>
          <w:rFonts w:ascii="Arial" w:hAnsi="Arial" w:cs="Arial"/>
          <w:sz w:val="28"/>
          <w:szCs w:val="28"/>
        </w:rPr>
        <w:t xml:space="preserve">, в большей – из </w:t>
      </w:r>
      <w:r w:rsidR="005E73F6" w:rsidRPr="00772641">
        <w:rPr>
          <w:rFonts w:ascii="Arial" w:hAnsi="Arial" w:cs="Arial"/>
          <w:sz w:val="28"/>
          <w:szCs w:val="28"/>
        </w:rPr>
        <w:t>Республики Северная Осетия – Алания (67,3%), Амурской (63,6%) и Псковской (62,5%) областей</w:t>
      </w:r>
      <w:r w:rsidRPr="00772641">
        <w:rPr>
          <w:rFonts w:ascii="Arial" w:hAnsi="Arial" w:cs="Arial"/>
          <w:sz w:val="28"/>
          <w:szCs w:val="28"/>
        </w:rPr>
        <w:t xml:space="preserve"> (</w:t>
      </w:r>
      <w:r w:rsidR="005158B8" w:rsidRPr="00772641">
        <w:rPr>
          <w:rFonts w:ascii="Arial" w:hAnsi="Arial" w:cs="Arial"/>
          <w:i/>
          <w:sz w:val="28"/>
          <w:szCs w:val="28"/>
        </w:rPr>
        <w:t>Т</w:t>
      </w:r>
      <w:r w:rsidR="00772641">
        <w:rPr>
          <w:rFonts w:ascii="Arial" w:hAnsi="Arial" w:cs="Arial"/>
          <w:i/>
          <w:sz w:val="28"/>
          <w:szCs w:val="28"/>
        </w:rPr>
        <w:t>абл. </w:t>
      </w:r>
      <w:r w:rsidR="0097569E" w:rsidRPr="00772641">
        <w:rPr>
          <w:rFonts w:ascii="Arial" w:hAnsi="Arial" w:cs="Arial"/>
          <w:i/>
          <w:sz w:val="28"/>
          <w:szCs w:val="28"/>
        </w:rPr>
        <w:t>1.9</w:t>
      </w:r>
      <w:r w:rsidRPr="00772641">
        <w:rPr>
          <w:rFonts w:ascii="Arial" w:hAnsi="Arial" w:cs="Arial"/>
          <w:sz w:val="28"/>
          <w:szCs w:val="28"/>
        </w:rPr>
        <w:t>).</w:t>
      </w:r>
    </w:p>
    <w:p w:rsidR="00B7689D" w:rsidRPr="00517C42" w:rsidRDefault="000E2E3B" w:rsidP="008C74A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46E9ECE" wp14:editId="02CF372E">
            <wp:extent cx="5996940" cy="417576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025A3" w:rsidRPr="00772641" w:rsidRDefault="006025A3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2641">
        <w:rPr>
          <w:rFonts w:ascii="Arial" w:hAnsi="Arial" w:cs="Arial"/>
          <w:sz w:val="24"/>
          <w:szCs w:val="24"/>
        </w:rPr>
        <w:t xml:space="preserve">Рисунок </w:t>
      </w:r>
      <w:r w:rsidR="0097569E" w:rsidRPr="00772641">
        <w:rPr>
          <w:rFonts w:ascii="Arial" w:hAnsi="Arial" w:cs="Arial"/>
          <w:sz w:val="24"/>
          <w:szCs w:val="24"/>
        </w:rPr>
        <w:t>1.6</w:t>
      </w:r>
      <w:r w:rsidRPr="00772641">
        <w:rPr>
          <w:rFonts w:ascii="Arial" w:hAnsi="Arial" w:cs="Arial"/>
          <w:sz w:val="24"/>
          <w:szCs w:val="24"/>
        </w:rPr>
        <w:t xml:space="preserve">. </w:t>
      </w:r>
      <w:r w:rsidR="0097569E" w:rsidRPr="00772641">
        <w:rPr>
          <w:rFonts w:ascii="Arial" w:hAnsi="Arial" w:cs="Arial"/>
          <w:sz w:val="24"/>
          <w:szCs w:val="24"/>
        </w:rPr>
        <w:t>Распределение ответов на вопрос: «Какие проблемы Вы испытываете в своем бизнесе?»</w:t>
      </w:r>
    </w:p>
    <w:p w:rsidR="00FA281F" w:rsidRPr="00772641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281F" w:rsidRDefault="00FA281F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2641" w:rsidRPr="00517C42" w:rsidRDefault="00772641" w:rsidP="008C74AA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025A3" w:rsidRPr="00517C42" w:rsidRDefault="006025A3" w:rsidP="008C74AA">
      <w:pPr>
        <w:spacing w:after="0" w:line="276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p w:rsidR="00082815" w:rsidRPr="00517C42" w:rsidRDefault="004A4A37" w:rsidP="008C74AA">
      <w:pPr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lastRenderedPageBreak/>
        <w:t>Таблица</w:t>
      </w:r>
      <w:r w:rsidR="0097569E" w:rsidRPr="00517C42">
        <w:rPr>
          <w:rFonts w:ascii="Arial" w:hAnsi="Arial" w:cs="Arial"/>
          <w:sz w:val="24"/>
          <w:szCs w:val="24"/>
        </w:rPr>
        <w:t xml:space="preserve"> 1.9</w:t>
      </w:r>
    </w:p>
    <w:p w:rsidR="004A4A37" w:rsidRPr="00517C42" w:rsidRDefault="004A4A37" w:rsidP="008C74A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ТОП-10 регионов по </w:t>
      </w:r>
      <w:r w:rsidR="0013663F" w:rsidRPr="00517C42">
        <w:rPr>
          <w:rFonts w:ascii="Arial" w:hAnsi="Arial" w:cs="Arial"/>
          <w:sz w:val="24"/>
          <w:szCs w:val="24"/>
        </w:rPr>
        <w:t>наиболее актуальным проблемам ведения бизнеса</w:t>
      </w: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078"/>
        <w:gridCol w:w="2213"/>
        <w:gridCol w:w="2110"/>
        <w:gridCol w:w="1867"/>
      </w:tblGrid>
      <w:tr w:rsidR="00082815" w:rsidRPr="00517C42" w:rsidTr="008A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shd w:val="clear" w:color="auto" w:fill="DEEAF6" w:themeFill="accent1" w:themeFillTint="33"/>
            <w:vAlign w:val="center"/>
          </w:tcPr>
          <w:p w:rsidR="00082815" w:rsidRPr="00517C42" w:rsidRDefault="00082815" w:rsidP="008A08BD">
            <w:pPr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Место</w:t>
            </w:r>
          </w:p>
        </w:tc>
        <w:tc>
          <w:tcPr>
            <w:tcW w:w="1112" w:type="pct"/>
            <w:shd w:val="clear" w:color="auto" w:fill="DEEAF6" w:themeFill="accent1" w:themeFillTint="33"/>
            <w:noWrap/>
            <w:vAlign w:val="center"/>
          </w:tcPr>
          <w:p w:rsidR="00082815" w:rsidRPr="00517C42" w:rsidRDefault="00082815" w:rsidP="008A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Нет денег и капитала, чтобы развиваться ещ</w:t>
            </w:r>
            <w:r w:rsidR="005158B8">
              <w:rPr>
                <w:rFonts w:ascii="Arial" w:eastAsia="Times New Roman" w:hAnsi="Arial" w:cs="Arial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быстрее</w:t>
            </w:r>
          </w:p>
        </w:tc>
        <w:tc>
          <w:tcPr>
            <w:tcW w:w="1184" w:type="pct"/>
            <w:shd w:val="clear" w:color="auto" w:fill="DEEAF6" w:themeFill="accent1" w:themeFillTint="33"/>
            <w:vAlign w:val="center"/>
          </w:tcPr>
          <w:p w:rsidR="00082815" w:rsidRPr="00517C42" w:rsidRDefault="00082815" w:rsidP="008A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Хочу масштабироваться и не знаю как</w:t>
            </w:r>
          </w:p>
        </w:tc>
        <w:tc>
          <w:tcPr>
            <w:tcW w:w="1129" w:type="pct"/>
            <w:shd w:val="clear" w:color="auto" w:fill="DEEAF6" w:themeFill="accent1" w:themeFillTint="33"/>
            <w:vAlign w:val="center"/>
          </w:tcPr>
          <w:p w:rsidR="00082815" w:rsidRPr="00517C42" w:rsidRDefault="00082815" w:rsidP="008A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Очень сложные законы для существования моего бизнеса</w:t>
            </w:r>
          </w:p>
        </w:tc>
        <w:tc>
          <w:tcPr>
            <w:tcW w:w="999" w:type="pct"/>
            <w:shd w:val="clear" w:color="auto" w:fill="DEEAF6" w:themeFill="accent1" w:themeFillTint="33"/>
            <w:vAlign w:val="center"/>
          </w:tcPr>
          <w:p w:rsidR="00082815" w:rsidRPr="00517C42" w:rsidRDefault="00082815" w:rsidP="008A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Очень большая конкуренция в той сфере, где у меня бизнес</w:t>
            </w:r>
          </w:p>
        </w:tc>
      </w:tr>
      <w:tr w:rsidR="00CA6054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CA6054" w:rsidRPr="00517C42" w:rsidRDefault="005158B8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Республика Северная Осетия –</w:t>
            </w:r>
            <w:r w:rsidR="00CA6054" w:rsidRPr="00517C42">
              <w:rPr>
                <w:rFonts w:ascii="Arial" w:hAnsi="Arial" w:cs="Arial"/>
                <w:color w:val="000000"/>
              </w:rPr>
              <w:t xml:space="preserve"> Алания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Архангельская область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Республика Адыгея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Республика Коми</w:t>
            </w:r>
          </w:p>
        </w:tc>
      </w:tr>
      <w:tr w:rsidR="00CA6054" w:rsidRPr="00517C42" w:rsidTr="008A08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12" w:type="pct"/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Амурская область</w:t>
            </w:r>
          </w:p>
        </w:tc>
        <w:tc>
          <w:tcPr>
            <w:tcW w:w="1184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Курганская область</w:t>
            </w:r>
          </w:p>
        </w:tc>
        <w:tc>
          <w:tcPr>
            <w:tcW w:w="112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Республика Алтай</w:t>
            </w:r>
          </w:p>
        </w:tc>
        <w:tc>
          <w:tcPr>
            <w:tcW w:w="99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Орловская область</w:t>
            </w:r>
          </w:p>
        </w:tc>
      </w:tr>
      <w:tr w:rsidR="00CA6054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1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Псковская область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Кировская область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Ленинградская область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Республика Мордовия</w:t>
            </w:r>
          </w:p>
        </w:tc>
      </w:tr>
      <w:tr w:rsidR="00CA6054" w:rsidRPr="00517C42" w:rsidTr="008A08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12" w:type="pct"/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Курская область</w:t>
            </w:r>
          </w:p>
        </w:tc>
        <w:tc>
          <w:tcPr>
            <w:tcW w:w="1184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Еврейская автономная область</w:t>
            </w:r>
          </w:p>
        </w:tc>
        <w:tc>
          <w:tcPr>
            <w:tcW w:w="112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Псковская область</w:t>
            </w:r>
          </w:p>
        </w:tc>
        <w:tc>
          <w:tcPr>
            <w:tcW w:w="99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Астраханская область</w:t>
            </w:r>
          </w:p>
        </w:tc>
      </w:tr>
      <w:tr w:rsidR="00CA6054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1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Астраханская область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Республика Калмыкия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Республика Тыва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Ингушская Республика</w:t>
            </w:r>
          </w:p>
        </w:tc>
      </w:tr>
      <w:tr w:rsidR="00CA6054" w:rsidRPr="00517C42" w:rsidTr="008A08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12" w:type="pct"/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Тамбовская область</w:t>
            </w:r>
          </w:p>
        </w:tc>
        <w:tc>
          <w:tcPr>
            <w:tcW w:w="1184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Чукотский АО</w:t>
            </w:r>
          </w:p>
        </w:tc>
        <w:tc>
          <w:tcPr>
            <w:tcW w:w="112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Кировская область</w:t>
            </w:r>
          </w:p>
        </w:tc>
        <w:tc>
          <w:tcPr>
            <w:tcW w:w="99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Кабардино-Балкарская Республика</w:t>
            </w:r>
          </w:p>
        </w:tc>
      </w:tr>
      <w:tr w:rsidR="00CA6054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1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Республика Алтай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Волгоградская область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Курская область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054" w:rsidRPr="00517C42" w:rsidRDefault="005158B8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Республика Карачаево-Черкес</w:t>
            </w:r>
            <w:r w:rsidR="00CA6054" w:rsidRPr="00517C42">
              <w:rPr>
                <w:rFonts w:ascii="Arial" w:hAnsi="Arial" w:cs="Arial"/>
                <w:color w:val="000000"/>
              </w:rPr>
              <w:t>ия</w:t>
            </w:r>
          </w:p>
        </w:tc>
      </w:tr>
      <w:tr w:rsidR="00CA6054" w:rsidRPr="00517C42" w:rsidTr="008A08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12" w:type="pct"/>
            <w:noWrap/>
            <w:vAlign w:val="center"/>
          </w:tcPr>
          <w:p w:rsidR="00CA6054" w:rsidRPr="00517C42" w:rsidRDefault="005158B8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Республика Карачаево-Черкес</w:t>
            </w:r>
            <w:r w:rsidR="00CA6054" w:rsidRPr="00517C42">
              <w:rPr>
                <w:rFonts w:ascii="Arial" w:hAnsi="Arial" w:cs="Arial"/>
                <w:color w:val="000000"/>
              </w:rPr>
              <w:t>ия</w:t>
            </w:r>
          </w:p>
        </w:tc>
        <w:tc>
          <w:tcPr>
            <w:tcW w:w="1184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Калужская область</w:t>
            </w:r>
          </w:p>
        </w:tc>
        <w:tc>
          <w:tcPr>
            <w:tcW w:w="112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Костромская область</w:t>
            </w:r>
          </w:p>
        </w:tc>
        <w:tc>
          <w:tcPr>
            <w:tcW w:w="99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Сахалинская область</w:t>
            </w:r>
          </w:p>
        </w:tc>
      </w:tr>
      <w:tr w:rsidR="00CA6054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1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Воронежская область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Саратовская область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Ярославская область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6054" w:rsidRPr="00517C42" w:rsidRDefault="00CA6054" w:rsidP="008C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Белгородская область</w:t>
            </w:r>
          </w:p>
        </w:tc>
      </w:tr>
      <w:tr w:rsidR="00CA6054" w:rsidRPr="00517C42" w:rsidTr="008A08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  <w:vAlign w:val="center"/>
          </w:tcPr>
          <w:p w:rsidR="00CA6054" w:rsidRPr="00517C42" w:rsidRDefault="00CA6054" w:rsidP="008C74A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12" w:type="pct"/>
            <w:noWrap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Магаданская область</w:t>
            </w:r>
          </w:p>
        </w:tc>
        <w:tc>
          <w:tcPr>
            <w:tcW w:w="1184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Республика Коми</w:t>
            </w:r>
          </w:p>
        </w:tc>
        <w:tc>
          <w:tcPr>
            <w:tcW w:w="112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Новгородская область</w:t>
            </w:r>
          </w:p>
        </w:tc>
        <w:tc>
          <w:tcPr>
            <w:tcW w:w="999" w:type="pct"/>
            <w:vAlign w:val="center"/>
          </w:tcPr>
          <w:p w:rsidR="00CA6054" w:rsidRPr="00517C42" w:rsidRDefault="00CA6054" w:rsidP="008C7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Брянская область</w:t>
            </w:r>
          </w:p>
        </w:tc>
      </w:tr>
    </w:tbl>
    <w:p w:rsidR="004A4A37" w:rsidRPr="00517C42" w:rsidRDefault="004A4A37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281F" w:rsidRDefault="00FA281F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Второй по популярности проблемой стало отсутствие знаний и/или стратегии масштабирования (40,5%). Причём для женщин-предпринимателей данный вопрос стоит несколько острее (17,7% против 16,8%). В региональном разрезе особенно часто это препятствие отмечали предприниматели из Архангельской (52,3%), Курганской (51,5%) и Кировской (50,9%) областей, реже всего – Магаданской (23,5%) и Амурской областей (18,2%), а также Республики Ингушетия (22,2%).</w:t>
      </w: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Больше трети предпринимателей (35%) видят загвоздку в том, что у бизнеса очень маленькие объёмы выручки и продаж, при этом отсутствие прибыли волнует 12,9%.</w:t>
      </w: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 xml:space="preserve">Для каждого четвёртого предпринимателя остро стоит проблема конкуренции (26,9%), а для каждого пятого – формирования надёжной команды и подбора персонала (20%). </w:t>
      </w: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lastRenderedPageBreak/>
        <w:t>Сложность законодательства, регулирующего текущую деятельность, волнует 12,8% респондентов, причём в большей степени – предпринимателей из Республики Адыгея (31,3%) и Республики Алтай (27%).</w:t>
      </w: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Сравнительно меньшую обеспокоенность вызывают проблемы личного характера (18,6%</w:t>
      </w:r>
      <w:r w:rsidRPr="00772641">
        <w:rPr>
          <w:rStyle w:val="a9"/>
          <w:rFonts w:ascii="Arial" w:hAnsi="Arial" w:cs="Arial"/>
          <w:sz w:val="28"/>
          <w:szCs w:val="28"/>
        </w:rPr>
        <w:footnoteReference w:id="9"/>
      </w:r>
      <w:r w:rsidRPr="00772641">
        <w:rPr>
          <w:rFonts w:ascii="Arial" w:hAnsi="Arial" w:cs="Arial"/>
          <w:sz w:val="28"/>
          <w:szCs w:val="28"/>
        </w:rPr>
        <w:t>). Ещё реже представители бизнеса отмечали проблемы с партнёром(</w:t>
      </w:r>
      <w:proofErr w:type="spellStart"/>
      <w:r w:rsidRPr="00772641">
        <w:rPr>
          <w:rFonts w:ascii="Arial" w:hAnsi="Arial" w:cs="Arial"/>
          <w:sz w:val="28"/>
          <w:szCs w:val="28"/>
        </w:rPr>
        <w:t>ами</w:t>
      </w:r>
      <w:proofErr w:type="spellEnd"/>
      <w:r w:rsidRPr="00772641">
        <w:rPr>
          <w:rFonts w:ascii="Arial" w:hAnsi="Arial" w:cs="Arial"/>
          <w:sz w:val="28"/>
          <w:szCs w:val="28"/>
        </w:rPr>
        <w:t>) (15,3%</w:t>
      </w:r>
      <w:r w:rsidRPr="00772641">
        <w:rPr>
          <w:rStyle w:val="a9"/>
          <w:rFonts w:ascii="Arial" w:hAnsi="Arial" w:cs="Arial"/>
          <w:sz w:val="28"/>
          <w:szCs w:val="28"/>
        </w:rPr>
        <w:footnoteReference w:id="10"/>
      </w:r>
      <w:r w:rsidRPr="00772641">
        <w:rPr>
          <w:rFonts w:ascii="Arial" w:hAnsi="Arial" w:cs="Arial"/>
          <w:sz w:val="28"/>
          <w:szCs w:val="28"/>
        </w:rPr>
        <w:t xml:space="preserve">). </w:t>
      </w:r>
    </w:p>
    <w:p w:rsidR="00FA281F" w:rsidRPr="00772641" w:rsidRDefault="00FA281F" w:rsidP="00FA281F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Вместе с тем, каждый одиннадцатый предприниматель (9,2%) не видит трудностей в ведении бизнеса.</w:t>
      </w:r>
    </w:p>
    <w:p w:rsidR="00BD493C" w:rsidRPr="00772641" w:rsidRDefault="00BD493C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Анализ зависимости ответов на вопрос об основных трудностях, испытываемых предпринимателями в процессе ведения бизнеса, от объ</w:t>
      </w:r>
      <w:r w:rsidR="005158B8" w:rsidRPr="00772641">
        <w:rPr>
          <w:rFonts w:ascii="Arial" w:hAnsi="Arial" w:cs="Arial"/>
          <w:sz w:val="28"/>
          <w:szCs w:val="28"/>
        </w:rPr>
        <w:t>ё</w:t>
      </w:r>
      <w:r w:rsidRPr="00772641">
        <w:rPr>
          <w:rFonts w:ascii="Arial" w:hAnsi="Arial" w:cs="Arial"/>
          <w:sz w:val="28"/>
          <w:szCs w:val="28"/>
        </w:rPr>
        <w:t xml:space="preserve">мов среднемесячной выручки </w:t>
      </w:r>
      <w:r w:rsidR="005158B8" w:rsidRPr="00772641">
        <w:rPr>
          <w:rFonts w:ascii="Arial" w:hAnsi="Arial" w:cs="Arial"/>
          <w:sz w:val="28"/>
          <w:szCs w:val="28"/>
        </w:rPr>
        <w:t xml:space="preserve">и </w:t>
      </w:r>
      <w:r w:rsidRPr="00772641">
        <w:rPr>
          <w:rFonts w:ascii="Arial" w:hAnsi="Arial" w:cs="Arial"/>
          <w:sz w:val="28"/>
          <w:szCs w:val="28"/>
        </w:rPr>
        <w:t>личного дохода выявил следующее:</w:t>
      </w:r>
    </w:p>
    <w:p w:rsidR="00BD493C" w:rsidRPr="00772641" w:rsidRDefault="00BD493C" w:rsidP="008C74AA">
      <w:pPr>
        <w:pStyle w:val="a4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наиболее актуальна пробл</w:t>
      </w:r>
      <w:r w:rsidR="005158B8" w:rsidRPr="00772641">
        <w:rPr>
          <w:rFonts w:ascii="Arial" w:hAnsi="Arial" w:cs="Arial"/>
          <w:sz w:val="28"/>
          <w:szCs w:val="28"/>
        </w:rPr>
        <w:t>ема «Хочу масштабироваться</w:t>
      </w:r>
      <w:r w:rsidRPr="00772641">
        <w:rPr>
          <w:rFonts w:ascii="Arial" w:hAnsi="Arial" w:cs="Arial"/>
          <w:sz w:val="28"/>
          <w:szCs w:val="28"/>
        </w:rPr>
        <w:t xml:space="preserve"> и не знаю</w:t>
      </w:r>
      <w:r w:rsidR="0052288A" w:rsidRPr="00772641">
        <w:rPr>
          <w:rFonts w:ascii="Arial" w:hAnsi="Arial" w:cs="Arial"/>
          <w:sz w:val="28"/>
          <w:szCs w:val="28"/>
        </w:rPr>
        <w:t>,</w:t>
      </w:r>
      <w:r w:rsidRPr="00772641">
        <w:rPr>
          <w:rFonts w:ascii="Arial" w:hAnsi="Arial" w:cs="Arial"/>
          <w:sz w:val="28"/>
          <w:szCs w:val="28"/>
        </w:rPr>
        <w:t xml:space="preserve"> как» для респондентов со среднемесячной выручкой от 3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до 10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(20,2%), от 50 </w:t>
      </w:r>
      <w:r w:rsidR="005158B8" w:rsidRPr="00772641">
        <w:rPr>
          <w:rFonts w:ascii="Arial" w:hAnsi="Arial" w:cs="Arial"/>
          <w:sz w:val="28"/>
          <w:szCs w:val="28"/>
        </w:rPr>
        <w:t>тыс.</w:t>
      </w:r>
      <w:r w:rsidRPr="00772641">
        <w:rPr>
          <w:rFonts w:ascii="Arial" w:hAnsi="Arial" w:cs="Arial"/>
          <w:sz w:val="28"/>
          <w:szCs w:val="28"/>
        </w:rPr>
        <w:t xml:space="preserve"> до 3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(19,1%) и более 100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(16,4%), а также предпринимателей с личным доходом от 60 </w:t>
      </w:r>
      <w:r w:rsidR="005158B8" w:rsidRPr="00772641">
        <w:rPr>
          <w:rFonts w:ascii="Arial" w:hAnsi="Arial" w:cs="Arial"/>
          <w:sz w:val="28"/>
          <w:szCs w:val="28"/>
        </w:rPr>
        <w:t>тыс.</w:t>
      </w:r>
      <w:r w:rsidRPr="00772641">
        <w:rPr>
          <w:rFonts w:ascii="Arial" w:hAnsi="Arial" w:cs="Arial"/>
          <w:sz w:val="28"/>
          <w:szCs w:val="28"/>
        </w:rPr>
        <w:t xml:space="preserve"> до 10 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(18,5%);</w:t>
      </w:r>
    </w:p>
    <w:p w:rsidR="00BD493C" w:rsidRPr="00772641" w:rsidRDefault="00BD493C" w:rsidP="008C74AA">
      <w:pPr>
        <w:pStyle w:val="a4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772641">
        <w:rPr>
          <w:rFonts w:ascii="Arial" w:hAnsi="Arial" w:cs="Arial"/>
          <w:sz w:val="28"/>
          <w:szCs w:val="28"/>
        </w:rPr>
        <w:t xml:space="preserve">высокая конкуренция в большей степени беспокоит респондентов со среднемесячной выручкой более 100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(16,1%);</w:t>
      </w:r>
    </w:p>
    <w:p w:rsidR="00BD493C" w:rsidRPr="00772641" w:rsidRDefault="00BD493C" w:rsidP="008C74AA">
      <w:pPr>
        <w:pStyle w:val="a4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772641">
        <w:rPr>
          <w:rFonts w:ascii="Arial" w:hAnsi="Arial" w:cs="Arial"/>
          <w:sz w:val="28"/>
          <w:szCs w:val="28"/>
        </w:rPr>
        <w:t xml:space="preserve">отсутствие денег и капитала для быстрого развития более характерно для бизнесменов со среднемесячной выручкой от 50 </w:t>
      </w:r>
      <w:r w:rsidR="005158B8" w:rsidRPr="00772641">
        <w:rPr>
          <w:rFonts w:ascii="Arial" w:hAnsi="Arial" w:cs="Arial"/>
          <w:sz w:val="28"/>
          <w:szCs w:val="28"/>
        </w:rPr>
        <w:t>тыс.</w:t>
      </w:r>
      <w:r w:rsidRPr="00772641">
        <w:rPr>
          <w:rFonts w:ascii="Arial" w:hAnsi="Arial" w:cs="Arial"/>
          <w:sz w:val="28"/>
          <w:szCs w:val="28"/>
        </w:rPr>
        <w:t xml:space="preserve"> до 3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(20,2%) и от 10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до 100 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(19,9%);</w:t>
      </w:r>
    </w:p>
    <w:p w:rsidR="00BD493C" w:rsidRPr="00772641" w:rsidRDefault="00BD493C" w:rsidP="008C74AA">
      <w:pPr>
        <w:pStyle w:val="a4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72641">
        <w:rPr>
          <w:rFonts w:ascii="Arial" w:hAnsi="Arial" w:cs="Arial"/>
          <w:sz w:val="28"/>
          <w:szCs w:val="28"/>
        </w:rPr>
        <w:t>чаще всего указывают, что «У бизнеса очень маленькая выручка и объ</w:t>
      </w:r>
      <w:r w:rsidR="005158B8" w:rsidRPr="00772641">
        <w:rPr>
          <w:rFonts w:ascii="Arial" w:hAnsi="Arial" w:cs="Arial"/>
          <w:sz w:val="28"/>
          <w:szCs w:val="28"/>
        </w:rPr>
        <w:t>ё</w:t>
      </w:r>
      <w:r w:rsidRPr="00772641">
        <w:rPr>
          <w:rFonts w:ascii="Arial" w:hAnsi="Arial" w:cs="Arial"/>
          <w:sz w:val="28"/>
          <w:szCs w:val="28"/>
        </w:rPr>
        <w:t xml:space="preserve">м продаж» предприниматели со среднемесячной выручкой до 50 </w:t>
      </w:r>
      <w:r w:rsidR="005158B8" w:rsidRPr="00772641">
        <w:rPr>
          <w:rFonts w:ascii="Arial" w:hAnsi="Arial" w:cs="Arial"/>
          <w:sz w:val="28"/>
          <w:szCs w:val="28"/>
        </w:rPr>
        <w:t>тыс.</w:t>
      </w:r>
      <w:r w:rsidRPr="00772641">
        <w:rPr>
          <w:rFonts w:ascii="Arial" w:hAnsi="Arial" w:cs="Arial"/>
          <w:sz w:val="28"/>
          <w:szCs w:val="28"/>
        </w:rPr>
        <w:t xml:space="preserve"> рублей (18,3%) и личным доходом до 30 </w:t>
      </w:r>
      <w:r w:rsidR="005158B8" w:rsidRPr="00772641">
        <w:rPr>
          <w:rFonts w:ascii="Arial" w:hAnsi="Arial" w:cs="Arial"/>
          <w:sz w:val="28"/>
          <w:szCs w:val="28"/>
        </w:rPr>
        <w:t>тыс.</w:t>
      </w:r>
      <w:r w:rsidRPr="00772641">
        <w:rPr>
          <w:rFonts w:ascii="Arial" w:hAnsi="Arial" w:cs="Arial"/>
          <w:sz w:val="28"/>
          <w:szCs w:val="28"/>
        </w:rPr>
        <w:t xml:space="preserve"> рублей (18,8%);</w:t>
      </w:r>
    </w:p>
    <w:p w:rsidR="00BD493C" w:rsidRPr="00772641" w:rsidRDefault="00BD493C" w:rsidP="008C74AA">
      <w:pPr>
        <w:pStyle w:val="a4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владельцы бизнеса, личный доход которых составляет более 10 </w:t>
      </w:r>
      <w:r w:rsidR="005158B8" w:rsidRPr="00772641">
        <w:rPr>
          <w:rFonts w:ascii="Arial" w:hAnsi="Arial" w:cs="Arial"/>
          <w:sz w:val="28"/>
          <w:szCs w:val="28"/>
        </w:rPr>
        <w:t>млн</w:t>
      </w:r>
      <w:r w:rsidRPr="00772641">
        <w:rPr>
          <w:rFonts w:ascii="Arial" w:hAnsi="Arial" w:cs="Arial"/>
          <w:sz w:val="28"/>
          <w:szCs w:val="28"/>
        </w:rPr>
        <w:t xml:space="preserve"> рублей в месяц, преимущественно не испытывают никаких трудностей (25,2%). </w:t>
      </w:r>
    </w:p>
    <w:p w:rsidR="00BF73E9" w:rsidRPr="00517C42" w:rsidRDefault="00BF73E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>Как и ожидалось, причины личного характера в большей степени вызывают обеспокоенность у женщин</w:t>
      </w:r>
      <w:r w:rsidR="005158B8" w:rsidRPr="00772641">
        <w:rPr>
          <w:rFonts w:ascii="Arial" w:hAnsi="Arial" w:cs="Arial"/>
          <w:sz w:val="28"/>
          <w:szCs w:val="28"/>
        </w:rPr>
        <w:t>.</w:t>
      </w:r>
      <w:r w:rsidRPr="00772641">
        <w:rPr>
          <w:rFonts w:ascii="Arial" w:hAnsi="Arial" w:cs="Arial"/>
          <w:sz w:val="28"/>
          <w:szCs w:val="28"/>
        </w:rPr>
        <w:t xml:space="preserve"> </w:t>
      </w:r>
      <w:r w:rsidR="005158B8" w:rsidRPr="00772641">
        <w:rPr>
          <w:rFonts w:ascii="Arial" w:hAnsi="Arial" w:cs="Arial"/>
          <w:sz w:val="28"/>
          <w:szCs w:val="28"/>
        </w:rPr>
        <w:t>Т</w:t>
      </w:r>
      <w:r w:rsidRPr="00772641">
        <w:rPr>
          <w:rFonts w:ascii="Arial" w:hAnsi="Arial" w:cs="Arial"/>
          <w:sz w:val="28"/>
          <w:szCs w:val="28"/>
        </w:rPr>
        <w:t xml:space="preserve">ак, например, проблему «Вокруг мне все говорят, что будет только хуже и бизнес невозможно </w:t>
      </w:r>
      <w:r w:rsidRPr="00517C42">
        <w:rPr>
          <w:rFonts w:ascii="Arial" w:hAnsi="Arial" w:cs="Arial"/>
          <w:sz w:val="28"/>
          <w:szCs w:val="28"/>
        </w:rPr>
        <w:t xml:space="preserve">будет развивать» в 78,5%, а «Я не уверен, что я предприниматель» </w:t>
      </w:r>
      <w:r w:rsidR="004808FA" w:rsidRPr="00517C42">
        <w:rPr>
          <w:rFonts w:ascii="Arial" w:hAnsi="Arial" w:cs="Arial"/>
          <w:sz w:val="28"/>
          <w:szCs w:val="28"/>
        </w:rPr>
        <w:t>–</w:t>
      </w:r>
      <w:r w:rsidRPr="00517C42">
        <w:rPr>
          <w:rFonts w:ascii="Arial" w:hAnsi="Arial" w:cs="Arial"/>
          <w:sz w:val="28"/>
          <w:szCs w:val="28"/>
        </w:rPr>
        <w:t xml:space="preserve"> в 63,3%</w:t>
      </w:r>
      <w:r w:rsidR="00025F8D" w:rsidRPr="00517C42">
        <w:rPr>
          <w:rFonts w:ascii="Arial" w:hAnsi="Arial" w:cs="Arial"/>
          <w:sz w:val="28"/>
          <w:szCs w:val="28"/>
        </w:rPr>
        <w:t xml:space="preserve"> случаев</w:t>
      </w:r>
      <w:r w:rsidR="00E3753C" w:rsidRPr="00517C42">
        <w:rPr>
          <w:rFonts w:ascii="Arial" w:hAnsi="Arial" w:cs="Arial"/>
          <w:sz w:val="28"/>
          <w:szCs w:val="28"/>
        </w:rPr>
        <w:t xml:space="preserve"> выбирали именно они.</w:t>
      </w:r>
    </w:p>
    <w:p w:rsidR="001B0583" w:rsidRPr="00517C42" w:rsidRDefault="00E3753C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lastRenderedPageBreak/>
        <w:t>Необходимо от</w:t>
      </w:r>
      <w:r w:rsidR="004A4A37" w:rsidRPr="00517C42">
        <w:rPr>
          <w:rFonts w:ascii="Arial" w:hAnsi="Arial" w:cs="Arial"/>
          <w:sz w:val="28"/>
          <w:szCs w:val="28"/>
        </w:rPr>
        <w:t xml:space="preserve">метить, что представители предпринимательского сектора </w:t>
      </w:r>
      <w:r w:rsidR="00F65F09" w:rsidRPr="00517C42">
        <w:rPr>
          <w:rFonts w:ascii="Arial" w:hAnsi="Arial" w:cs="Arial"/>
          <w:sz w:val="28"/>
          <w:szCs w:val="28"/>
        </w:rPr>
        <w:t>крупных городов (Москва, Санкт-Петербург, Новосибирск, Краснодар</w:t>
      </w:r>
      <w:r w:rsidR="007101EB" w:rsidRPr="00517C42">
        <w:rPr>
          <w:rFonts w:ascii="Arial" w:hAnsi="Arial" w:cs="Arial"/>
          <w:sz w:val="28"/>
          <w:szCs w:val="28"/>
        </w:rPr>
        <w:t>, Казань)</w:t>
      </w:r>
      <w:r w:rsidR="004A4A37" w:rsidRPr="00517C42">
        <w:rPr>
          <w:rFonts w:ascii="Arial" w:hAnsi="Arial" w:cs="Arial"/>
          <w:sz w:val="28"/>
          <w:szCs w:val="28"/>
        </w:rPr>
        <w:t xml:space="preserve"> склонны предъявлять более высокие требования к качеству </w:t>
      </w:r>
      <w:r w:rsidR="0035266B" w:rsidRPr="00517C42">
        <w:rPr>
          <w:rFonts w:ascii="Arial" w:hAnsi="Arial" w:cs="Arial"/>
          <w:sz w:val="28"/>
          <w:szCs w:val="28"/>
        </w:rPr>
        <w:t>макроэкономической среды (конкуренция, денежно-кредитная и финансовая политика)</w:t>
      </w:r>
      <w:r w:rsidR="004A4A37" w:rsidRPr="00517C42">
        <w:rPr>
          <w:rFonts w:ascii="Arial" w:hAnsi="Arial" w:cs="Arial"/>
          <w:sz w:val="28"/>
          <w:szCs w:val="28"/>
        </w:rPr>
        <w:t>: они значительно чаще</w:t>
      </w:r>
      <w:r w:rsidR="005158B8">
        <w:rPr>
          <w:rFonts w:ascii="Arial" w:hAnsi="Arial" w:cs="Arial"/>
          <w:sz w:val="28"/>
          <w:szCs w:val="28"/>
        </w:rPr>
        <w:t>,</w:t>
      </w:r>
      <w:r w:rsidR="004A4A37" w:rsidRPr="00517C42">
        <w:rPr>
          <w:rFonts w:ascii="Arial" w:hAnsi="Arial" w:cs="Arial"/>
          <w:sz w:val="28"/>
          <w:szCs w:val="28"/>
        </w:rPr>
        <w:t xml:space="preserve"> по сравнению с представителями </w:t>
      </w:r>
      <w:r w:rsidR="0035266B" w:rsidRPr="00517C42">
        <w:rPr>
          <w:rFonts w:ascii="Arial" w:hAnsi="Arial" w:cs="Arial"/>
          <w:sz w:val="28"/>
          <w:szCs w:val="28"/>
        </w:rPr>
        <w:t>небольших городов и насел</w:t>
      </w:r>
      <w:r w:rsidR="005158B8">
        <w:rPr>
          <w:rFonts w:ascii="Arial" w:hAnsi="Arial" w:cs="Arial"/>
          <w:sz w:val="28"/>
          <w:szCs w:val="28"/>
        </w:rPr>
        <w:t>ё</w:t>
      </w:r>
      <w:r w:rsidR="0035266B" w:rsidRPr="00517C42">
        <w:rPr>
          <w:rFonts w:ascii="Arial" w:hAnsi="Arial" w:cs="Arial"/>
          <w:sz w:val="28"/>
          <w:szCs w:val="28"/>
        </w:rPr>
        <w:t>нных пунктов</w:t>
      </w:r>
      <w:r w:rsidR="005158B8">
        <w:rPr>
          <w:rFonts w:ascii="Arial" w:hAnsi="Arial" w:cs="Arial"/>
          <w:sz w:val="28"/>
          <w:szCs w:val="28"/>
        </w:rPr>
        <w:t>,</w:t>
      </w:r>
      <w:r w:rsidR="0035266B" w:rsidRPr="00517C42">
        <w:rPr>
          <w:rFonts w:ascii="Arial" w:hAnsi="Arial" w:cs="Arial"/>
          <w:sz w:val="28"/>
          <w:szCs w:val="28"/>
        </w:rPr>
        <w:t xml:space="preserve"> </w:t>
      </w:r>
      <w:r w:rsidR="004A4A37" w:rsidRPr="00517C42">
        <w:rPr>
          <w:rFonts w:ascii="Arial" w:hAnsi="Arial" w:cs="Arial"/>
          <w:sz w:val="28"/>
          <w:szCs w:val="28"/>
        </w:rPr>
        <w:t>оценивают е</w:t>
      </w:r>
      <w:r w:rsidR="005158B8">
        <w:rPr>
          <w:rFonts w:ascii="Arial" w:hAnsi="Arial" w:cs="Arial"/>
          <w:sz w:val="28"/>
          <w:szCs w:val="28"/>
        </w:rPr>
        <w:t>ё</w:t>
      </w:r>
      <w:r w:rsidR="004A4A37" w:rsidRPr="00517C42">
        <w:rPr>
          <w:rFonts w:ascii="Arial" w:hAnsi="Arial" w:cs="Arial"/>
          <w:sz w:val="28"/>
          <w:szCs w:val="28"/>
        </w:rPr>
        <w:t xml:space="preserve"> </w:t>
      </w:r>
      <w:r w:rsidR="0035266B" w:rsidRPr="00517C42">
        <w:rPr>
          <w:rFonts w:ascii="Arial" w:hAnsi="Arial" w:cs="Arial"/>
          <w:sz w:val="28"/>
          <w:szCs w:val="28"/>
        </w:rPr>
        <w:t>как сдерживающий фактор развития бизнеса</w:t>
      </w:r>
      <w:r w:rsidR="004A4A37" w:rsidRPr="00517C42">
        <w:rPr>
          <w:rFonts w:ascii="Arial" w:hAnsi="Arial" w:cs="Arial"/>
          <w:sz w:val="28"/>
          <w:szCs w:val="28"/>
        </w:rPr>
        <w:t xml:space="preserve">. </w:t>
      </w:r>
      <w:r w:rsidR="0035266B" w:rsidRPr="00517C42">
        <w:rPr>
          <w:rFonts w:ascii="Arial" w:hAnsi="Arial" w:cs="Arial"/>
          <w:sz w:val="28"/>
          <w:szCs w:val="28"/>
        </w:rPr>
        <w:t xml:space="preserve">В то же </w:t>
      </w:r>
      <w:r w:rsidR="004A4A37" w:rsidRPr="00517C42">
        <w:rPr>
          <w:rFonts w:ascii="Arial" w:hAnsi="Arial" w:cs="Arial"/>
          <w:sz w:val="28"/>
          <w:szCs w:val="28"/>
        </w:rPr>
        <w:t>в</w:t>
      </w:r>
      <w:r w:rsidR="0035266B" w:rsidRPr="00517C42">
        <w:rPr>
          <w:rFonts w:ascii="Arial" w:hAnsi="Arial" w:cs="Arial"/>
          <w:sz w:val="28"/>
          <w:szCs w:val="28"/>
        </w:rPr>
        <w:t>ремя для предпринимателей из небольших городов и насел</w:t>
      </w:r>
      <w:r w:rsidR="005158B8">
        <w:rPr>
          <w:rFonts w:ascii="Arial" w:hAnsi="Arial" w:cs="Arial"/>
          <w:sz w:val="28"/>
          <w:szCs w:val="28"/>
        </w:rPr>
        <w:t>ё</w:t>
      </w:r>
      <w:r w:rsidR="0035266B" w:rsidRPr="00517C42">
        <w:rPr>
          <w:rFonts w:ascii="Arial" w:hAnsi="Arial" w:cs="Arial"/>
          <w:sz w:val="28"/>
          <w:szCs w:val="28"/>
        </w:rPr>
        <w:t>нных пунктов более актуальна проблема подбора персонала</w:t>
      </w:r>
      <w:r w:rsidR="001B0583" w:rsidRPr="00517C42">
        <w:rPr>
          <w:rFonts w:ascii="Arial" w:hAnsi="Arial" w:cs="Arial"/>
          <w:sz w:val="28"/>
          <w:szCs w:val="28"/>
        </w:rPr>
        <w:t>.</w:t>
      </w:r>
    </w:p>
    <w:p w:rsidR="001B0583" w:rsidRPr="00517C42" w:rsidRDefault="001B0583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F4FDD" w:rsidRPr="00160FE6" w:rsidRDefault="008261EE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 xml:space="preserve">Причины </w:t>
      </w:r>
      <w:r w:rsidR="00EC296C" w:rsidRPr="00160FE6">
        <w:rPr>
          <w:rFonts w:ascii="Arial" w:hAnsi="Arial" w:cs="Arial"/>
          <w:b/>
          <w:color w:val="002060"/>
          <w:sz w:val="32"/>
          <w:szCs w:val="28"/>
        </w:rPr>
        <w:t>создания</w:t>
      </w:r>
      <w:r w:rsidRPr="00160FE6">
        <w:rPr>
          <w:rFonts w:ascii="Arial" w:hAnsi="Arial" w:cs="Arial"/>
          <w:b/>
          <w:color w:val="002060"/>
          <w:sz w:val="32"/>
          <w:szCs w:val="28"/>
        </w:rPr>
        <w:t xml:space="preserve"> бизнеса</w:t>
      </w:r>
    </w:p>
    <w:p w:rsidR="00F55858" w:rsidRPr="00517C42" w:rsidRDefault="00F55858" w:rsidP="005158B8">
      <w:pPr>
        <w:spacing w:after="0" w:line="276" w:lineRule="auto"/>
        <w:ind w:firstLine="567"/>
        <w:jc w:val="both"/>
        <w:rPr>
          <w:rFonts w:ascii="Arial" w:hAnsi="Arial" w:cs="Arial"/>
          <w:b/>
          <w:i/>
          <w:sz w:val="16"/>
          <w:szCs w:val="16"/>
        </w:rPr>
      </w:pPr>
    </w:p>
    <w:p w:rsidR="00BF0D69" w:rsidRPr="00FA281F" w:rsidRDefault="008D28C2" w:rsidP="005158B8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A281F">
        <w:rPr>
          <w:rFonts w:ascii="Arial" w:hAnsi="Arial" w:cs="Arial"/>
          <w:sz w:val="28"/>
          <w:szCs w:val="28"/>
        </w:rPr>
        <w:t xml:space="preserve">В ходе опроса респондентам было предложено назвать причины, побудившие </w:t>
      </w:r>
      <w:r w:rsidR="00AC7F94" w:rsidRPr="00FA281F">
        <w:rPr>
          <w:rFonts w:ascii="Arial" w:hAnsi="Arial" w:cs="Arial"/>
          <w:sz w:val="28"/>
          <w:szCs w:val="28"/>
        </w:rPr>
        <w:t xml:space="preserve">их </w:t>
      </w:r>
      <w:r w:rsidR="00C908A4" w:rsidRPr="00FA281F">
        <w:rPr>
          <w:rFonts w:ascii="Arial" w:hAnsi="Arial" w:cs="Arial"/>
          <w:sz w:val="28"/>
          <w:szCs w:val="28"/>
        </w:rPr>
        <w:t xml:space="preserve">заняться предпринимательской </w:t>
      </w:r>
      <w:r w:rsidR="00C908A4" w:rsidRPr="00772641">
        <w:rPr>
          <w:rFonts w:ascii="Arial" w:hAnsi="Arial" w:cs="Arial"/>
          <w:sz w:val="28"/>
          <w:szCs w:val="28"/>
        </w:rPr>
        <w:t>деятельностью</w:t>
      </w:r>
      <w:r w:rsidR="00772641" w:rsidRPr="00772641">
        <w:rPr>
          <w:rFonts w:ascii="Arial" w:hAnsi="Arial" w:cs="Arial"/>
          <w:sz w:val="28"/>
          <w:szCs w:val="28"/>
        </w:rPr>
        <w:t xml:space="preserve"> (Рис. 1.7)</w:t>
      </w:r>
      <w:r w:rsidRPr="00772641">
        <w:rPr>
          <w:rFonts w:ascii="Arial" w:hAnsi="Arial" w:cs="Arial"/>
          <w:sz w:val="28"/>
          <w:szCs w:val="28"/>
        </w:rPr>
        <w:t>.</w:t>
      </w:r>
      <w:r w:rsidR="00043551" w:rsidRPr="00772641">
        <w:rPr>
          <w:rFonts w:ascii="Arial" w:hAnsi="Arial" w:cs="Arial"/>
          <w:sz w:val="28"/>
          <w:szCs w:val="28"/>
        </w:rPr>
        <w:t xml:space="preserve"> </w:t>
      </w:r>
      <w:r w:rsidR="00190C93" w:rsidRPr="00772641">
        <w:rPr>
          <w:rFonts w:ascii="Arial" w:hAnsi="Arial" w:cs="Arial"/>
          <w:sz w:val="28"/>
          <w:szCs w:val="28"/>
        </w:rPr>
        <w:t>Как показали результаты, ч</w:t>
      </w:r>
      <w:r w:rsidRPr="00772641">
        <w:rPr>
          <w:rFonts w:ascii="Arial" w:hAnsi="Arial" w:cs="Arial"/>
          <w:sz w:val="28"/>
          <w:szCs w:val="28"/>
        </w:rPr>
        <w:t xml:space="preserve">аще всего </w:t>
      </w:r>
      <w:r w:rsidR="00707A7D" w:rsidRPr="00772641">
        <w:rPr>
          <w:rFonts w:ascii="Arial" w:hAnsi="Arial" w:cs="Arial"/>
          <w:sz w:val="28"/>
          <w:szCs w:val="28"/>
        </w:rPr>
        <w:t>данное</w:t>
      </w:r>
      <w:r w:rsidR="00707A7D" w:rsidRPr="00FA281F">
        <w:rPr>
          <w:rFonts w:ascii="Arial" w:hAnsi="Arial" w:cs="Arial"/>
          <w:sz w:val="28"/>
          <w:szCs w:val="28"/>
        </w:rPr>
        <w:t xml:space="preserve"> </w:t>
      </w:r>
      <w:r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стремление </w:t>
      </w:r>
      <w:r w:rsidR="00707A7D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было </w:t>
      </w:r>
      <w:r w:rsidRPr="00FA281F">
        <w:rPr>
          <w:rFonts w:ascii="Arial" w:hAnsi="Arial" w:cs="Arial"/>
          <w:sz w:val="28"/>
          <w:szCs w:val="28"/>
          <w:shd w:val="clear" w:color="auto" w:fill="FFFFFF"/>
        </w:rPr>
        <w:t>вызвано желанием</w:t>
      </w:r>
      <w:r w:rsidR="00707A7D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работать на себя</w:t>
      </w:r>
      <w:r w:rsidR="00AA78BD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(64,</w:t>
      </w:r>
      <w:r w:rsidR="00C80CF8" w:rsidRPr="00FA281F">
        <w:rPr>
          <w:rFonts w:ascii="Arial" w:hAnsi="Arial" w:cs="Arial"/>
          <w:sz w:val="28"/>
          <w:szCs w:val="28"/>
          <w:shd w:val="clear" w:color="auto" w:fill="FFFFFF"/>
        </w:rPr>
        <w:t>7</w:t>
      </w:r>
      <w:r w:rsidR="00AA78BD" w:rsidRPr="00FA281F">
        <w:rPr>
          <w:rFonts w:ascii="Arial" w:hAnsi="Arial" w:cs="Arial"/>
          <w:sz w:val="28"/>
          <w:szCs w:val="28"/>
          <w:shd w:val="clear" w:color="auto" w:fill="FFFFFF"/>
        </w:rPr>
        <w:t>%)</w:t>
      </w:r>
      <w:r w:rsidR="00707A7D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и зарабатывать больше денег</w:t>
      </w:r>
      <w:r w:rsidR="00C80CF8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(53,7</w:t>
      </w:r>
      <w:r w:rsidR="00AA78BD" w:rsidRPr="00FA281F">
        <w:rPr>
          <w:rFonts w:ascii="Arial" w:hAnsi="Arial" w:cs="Arial"/>
          <w:sz w:val="28"/>
          <w:szCs w:val="28"/>
          <w:shd w:val="clear" w:color="auto" w:fill="FFFFFF"/>
        </w:rPr>
        <w:t>%)</w:t>
      </w:r>
      <w:r w:rsidR="00707A7D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6F1D89" w:rsidRPr="00FA281F">
        <w:rPr>
          <w:rFonts w:ascii="Arial" w:hAnsi="Arial" w:cs="Arial"/>
          <w:sz w:val="28"/>
          <w:szCs w:val="28"/>
          <w:shd w:val="clear" w:color="auto" w:fill="FFFFFF"/>
        </w:rPr>
        <w:t>Ещ</w:t>
      </w:r>
      <w:r w:rsidR="005158B8" w:rsidRPr="00FA281F">
        <w:rPr>
          <w:rFonts w:ascii="Arial" w:hAnsi="Arial" w:cs="Arial"/>
          <w:sz w:val="28"/>
          <w:szCs w:val="28"/>
          <w:shd w:val="clear" w:color="auto" w:fill="FFFFFF"/>
        </w:rPr>
        <w:t>ё</w:t>
      </w:r>
      <w:r w:rsidR="006F1D89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одним популярным драйвером к открытию бизнеса послужило </w:t>
      </w:r>
      <w:r w:rsidR="00190C93" w:rsidRPr="00FA281F">
        <w:rPr>
          <w:rFonts w:ascii="Arial" w:hAnsi="Arial" w:cs="Arial"/>
          <w:sz w:val="28"/>
          <w:szCs w:val="28"/>
          <w:shd w:val="clear" w:color="auto" w:fill="FFFFFF"/>
        </w:rPr>
        <w:t>намерение</w:t>
      </w:r>
      <w:r w:rsidR="006F1D89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90C93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и готовность </w:t>
      </w:r>
      <w:r w:rsidR="006F1D89" w:rsidRPr="00FA281F">
        <w:rPr>
          <w:rFonts w:ascii="Arial" w:hAnsi="Arial" w:cs="Arial"/>
          <w:sz w:val="28"/>
          <w:szCs w:val="28"/>
          <w:shd w:val="clear" w:color="auto" w:fill="FFFFFF"/>
        </w:rPr>
        <w:t>воплотить свои мечты и идеи (3</w:t>
      </w:r>
      <w:r w:rsidR="001665E8" w:rsidRPr="00FA281F">
        <w:rPr>
          <w:rFonts w:ascii="Arial" w:hAnsi="Arial" w:cs="Arial"/>
          <w:sz w:val="28"/>
          <w:szCs w:val="28"/>
          <w:shd w:val="clear" w:color="auto" w:fill="FFFFFF"/>
        </w:rPr>
        <w:t>9</w:t>
      </w:r>
      <w:r w:rsidR="006F1D89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%). </w:t>
      </w:r>
      <w:r w:rsidR="00BF0D69" w:rsidRPr="00FA281F">
        <w:rPr>
          <w:rFonts w:ascii="Arial" w:hAnsi="Arial" w:cs="Arial"/>
          <w:sz w:val="28"/>
          <w:szCs w:val="28"/>
          <w:shd w:val="clear" w:color="auto" w:fill="FFFFFF"/>
        </w:rPr>
        <w:t>На четв</w:t>
      </w:r>
      <w:r w:rsidR="005158B8" w:rsidRPr="00FA281F">
        <w:rPr>
          <w:rFonts w:ascii="Arial" w:hAnsi="Arial" w:cs="Arial"/>
          <w:sz w:val="28"/>
          <w:szCs w:val="28"/>
          <w:shd w:val="clear" w:color="auto" w:fill="FFFFFF"/>
        </w:rPr>
        <w:t>ё</w:t>
      </w:r>
      <w:r w:rsidR="00BF0D69" w:rsidRPr="00FA281F">
        <w:rPr>
          <w:rFonts w:ascii="Arial" w:hAnsi="Arial" w:cs="Arial"/>
          <w:sz w:val="28"/>
          <w:szCs w:val="28"/>
          <w:shd w:val="clear" w:color="auto" w:fill="FFFFFF"/>
        </w:rPr>
        <w:t xml:space="preserve">ртую позицию респонденты поставили </w:t>
      </w:r>
      <w:r w:rsidR="00CD5A15" w:rsidRPr="00FA281F">
        <w:rPr>
          <w:rFonts w:ascii="Arial" w:hAnsi="Arial" w:cs="Arial"/>
          <w:sz w:val="28"/>
          <w:szCs w:val="28"/>
          <w:shd w:val="clear" w:color="auto" w:fill="FFFFFF"/>
        </w:rPr>
        <w:t>желание самостоятельно решать, что делать и над какими задачами работать (34,9%). Меньше всего предприниматели выбирали ответ «Потому что это было модно» (1,3%).</w:t>
      </w:r>
    </w:p>
    <w:p w:rsidR="008D28C2" w:rsidRPr="00517C42" w:rsidRDefault="00043551" w:rsidP="005158B8">
      <w:pPr>
        <w:spacing w:after="0" w:line="276" w:lineRule="auto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sz w:val="28"/>
          <w:szCs w:val="28"/>
        </w:rPr>
        <w:t>Получается, что высокие доходы для предпринимателей – один из основных мотивов, но не самоцель. Важнее оказалась свобода, автономность, ощущение собственного статуса и власть.</w:t>
      </w:r>
    </w:p>
    <w:p w:rsidR="008261EE" w:rsidRPr="00517C42" w:rsidRDefault="008261EE" w:rsidP="008C74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2849A3A" wp14:editId="141D9DF5">
            <wp:extent cx="5207000" cy="2978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025A3" w:rsidRPr="00517C42" w:rsidRDefault="006025A3" w:rsidP="008C74AA">
      <w:pPr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Рисунок </w:t>
      </w:r>
      <w:r w:rsidR="0013663F" w:rsidRPr="00517C42">
        <w:rPr>
          <w:rFonts w:ascii="Arial" w:hAnsi="Arial" w:cs="Arial"/>
          <w:sz w:val="24"/>
          <w:szCs w:val="24"/>
        </w:rPr>
        <w:t>1.7</w:t>
      </w:r>
      <w:r w:rsidRPr="00517C42">
        <w:rPr>
          <w:rFonts w:ascii="Arial" w:hAnsi="Arial" w:cs="Arial"/>
          <w:sz w:val="24"/>
          <w:szCs w:val="24"/>
        </w:rPr>
        <w:t xml:space="preserve">. </w:t>
      </w:r>
      <w:r w:rsidR="000D177F" w:rsidRPr="00517C42">
        <w:rPr>
          <w:rFonts w:ascii="Arial" w:hAnsi="Arial" w:cs="Arial"/>
          <w:sz w:val="24"/>
          <w:szCs w:val="24"/>
        </w:rPr>
        <w:t>Распределение ответов на вопрос: «Зачем Вы открыли свой бизнес?»</w:t>
      </w:r>
    </w:p>
    <w:p w:rsidR="00D66D45" w:rsidRPr="00772641" w:rsidRDefault="007956FE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72641">
        <w:rPr>
          <w:rFonts w:ascii="Arial" w:hAnsi="Arial" w:cs="Arial"/>
          <w:sz w:val="28"/>
          <w:szCs w:val="28"/>
          <w:shd w:val="clear" w:color="auto" w:fill="FFFFFF"/>
        </w:rPr>
        <w:lastRenderedPageBreak/>
        <w:t>Надо отметить некоторые </w:t>
      </w:r>
      <w:r w:rsidRPr="00772641">
        <w:rPr>
          <w:rFonts w:ascii="Arial" w:hAnsi="Arial" w:cs="Arial"/>
          <w:bCs/>
          <w:sz w:val="28"/>
          <w:szCs w:val="28"/>
          <w:shd w:val="clear" w:color="auto" w:fill="FFFFFF"/>
        </w:rPr>
        <w:t>различия в мотивации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> между мужчинами и женщинами</w:t>
      </w:r>
      <w:r w:rsidR="00056C40" w:rsidRPr="00772641">
        <w:rPr>
          <w:rStyle w:val="a9"/>
          <w:rFonts w:ascii="Arial" w:hAnsi="Arial" w:cs="Arial"/>
          <w:sz w:val="28"/>
          <w:szCs w:val="28"/>
          <w:shd w:val="clear" w:color="auto" w:fill="FFFFFF"/>
        </w:rPr>
        <w:footnoteReference w:id="11"/>
      </w:r>
      <w:r w:rsidR="00E3753C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>для женщин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в большей степени </w:t>
      </w:r>
      <w:r w:rsidR="00056C40" w:rsidRPr="00772641">
        <w:rPr>
          <w:rFonts w:ascii="Arial" w:hAnsi="Arial" w:cs="Arial"/>
          <w:sz w:val="28"/>
          <w:szCs w:val="28"/>
          <w:shd w:val="clear" w:color="auto" w:fill="FFFFFF"/>
        </w:rPr>
        <w:t>важна самостоятель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>ность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(56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>%)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и творческая составляющая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(52,7%)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своего дела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, а для мужчин </w:t>
      </w:r>
      <w:r w:rsidR="00D234C2" w:rsidRPr="00772641">
        <w:rPr>
          <w:rFonts w:ascii="Arial" w:hAnsi="Arial" w:cs="Arial"/>
          <w:sz w:val="28"/>
          <w:szCs w:val="28"/>
        </w:rPr>
        <w:t>–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>независимость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(«Хотел сам решать, что мне делать и над как</w:t>
      </w:r>
      <w:r w:rsidR="00EE0DC4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ими задачами работать» </w:t>
      </w:r>
      <w:r w:rsidR="00D234C2" w:rsidRPr="00772641">
        <w:rPr>
          <w:rFonts w:ascii="Arial" w:hAnsi="Arial" w:cs="Arial"/>
          <w:sz w:val="28"/>
          <w:szCs w:val="28"/>
        </w:rPr>
        <w:t>–</w:t>
      </w:r>
      <w:r w:rsidR="00EE0DC4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59,4%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«Хотел сам решать</w:t>
      </w:r>
      <w:r w:rsidR="00B11F87" w:rsidRPr="0077264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сколько времени работать и когда» </w:t>
      </w:r>
      <w:r w:rsidR="00D234C2" w:rsidRPr="00772641">
        <w:rPr>
          <w:rFonts w:ascii="Arial" w:hAnsi="Arial" w:cs="Arial"/>
          <w:sz w:val="28"/>
          <w:szCs w:val="28"/>
        </w:rPr>
        <w:t>–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51,9%)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и 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>стремление к реали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>зации более высоких потребностей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(«Хотел заработать больше денег» </w:t>
      </w:r>
      <w:r w:rsidR="00D234C2" w:rsidRPr="00772641">
        <w:rPr>
          <w:rFonts w:ascii="Arial" w:hAnsi="Arial" w:cs="Arial"/>
          <w:sz w:val="28"/>
          <w:szCs w:val="28"/>
        </w:rPr>
        <w:t>–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57,5</w:t>
      </w:r>
      <w:r w:rsidR="007D34FC" w:rsidRPr="00772641">
        <w:rPr>
          <w:rFonts w:ascii="Arial" w:hAnsi="Arial" w:cs="Arial"/>
          <w:sz w:val="28"/>
          <w:szCs w:val="28"/>
          <w:shd w:val="clear" w:color="auto" w:fill="FFFFFF"/>
        </w:rPr>
        <w:t>%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«Хотел реализоваться профессионально как управленец» </w:t>
      </w:r>
      <w:r w:rsidR="00D234C2" w:rsidRPr="00772641">
        <w:rPr>
          <w:rFonts w:ascii="Arial" w:hAnsi="Arial" w:cs="Arial"/>
          <w:sz w:val="28"/>
          <w:szCs w:val="28"/>
        </w:rPr>
        <w:t>–</w:t>
      </w:r>
      <w:r w:rsidR="001A7C3E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58,8%)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7A596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66D45" w:rsidRPr="00772641" w:rsidRDefault="00D66D45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Вместе с тем вынужденных предпринимателей среди женщин оказалось больше («Меня к этому подтолкнули друзья/знакомые/семья» </w:t>
      </w:r>
      <w:r w:rsidRPr="00772641">
        <w:rPr>
          <w:rFonts w:ascii="Arial" w:hAnsi="Arial" w:cs="Arial"/>
          <w:sz w:val="28"/>
          <w:szCs w:val="28"/>
        </w:rPr>
        <w:t>–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54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>%), в то время как для мужчин чаще, чем для женщин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 драйвером к открытию выступало партн</w:t>
      </w:r>
      <w:r w:rsidR="00E702EA" w:rsidRPr="00772641">
        <w:rPr>
          <w:rFonts w:ascii="Arial" w:hAnsi="Arial" w:cs="Arial"/>
          <w:sz w:val="28"/>
          <w:szCs w:val="28"/>
          <w:shd w:val="clear" w:color="auto" w:fill="FFFFFF"/>
        </w:rPr>
        <w:t>ё</w:t>
      </w:r>
      <w:r w:rsidRPr="00772641">
        <w:rPr>
          <w:rFonts w:ascii="Arial" w:hAnsi="Arial" w:cs="Arial"/>
          <w:sz w:val="28"/>
          <w:szCs w:val="28"/>
          <w:shd w:val="clear" w:color="auto" w:fill="FFFFFF"/>
        </w:rPr>
        <w:t xml:space="preserve">рство с кем-либо (58,9%). </w:t>
      </w:r>
    </w:p>
    <w:p w:rsidR="00B11F87" w:rsidRPr="00772641" w:rsidRDefault="00B11F87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51ED9" w:rsidRPr="00517C42" w:rsidRDefault="00851ED9" w:rsidP="008C74AA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17C42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4F418649" wp14:editId="1FC986E6">
            <wp:extent cx="5699983" cy="480560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033BD" w:rsidRPr="00174AF9" w:rsidRDefault="0013663F" w:rsidP="008C74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74AF9">
        <w:rPr>
          <w:rFonts w:ascii="Arial" w:hAnsi="Arial" w:cs="Arial"/>
          <w:sz w:val="24"/>
          <w:szCs w:val="24"/>
        </w:rPr>
        <w:t>Рисунок 1.8. Распределение причин создания бизнеса в зависимости от пола</w:t>
      </w:r>
    </w:p>
    <w:p w:rsidR="002033BD" w:rsidRDefault="002033BD" w:rsidP="008C7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4293D" w:rsidRPr="00517C42" w:rsidRDefault="0094293D" w:rsidP="008C74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B7689D" w:rsidRPr="00160FE6" w:rsidRDefault="00E17318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Планы на будущее</w:t>
      </w:r>
    </w:p>
    <w:p w:rsidR="008528F0" w:rsidRPr="00517C42" w:rsidRDefault="00D76042" w:rsidP="00E702E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Согласно полученным данным, более половины респондентов (5</w:t>
      </w:r>
      <w:r w:rsidR="00D46417" w:rsidRPr="00517C42">
        <w:rPr>
          <w:rFonts w:ascii="Arial" w:hAnsi="Arial" w:cs="Arial"/>
          <w:sz w:val="28"/>
          <w:szCs w:val="28"/>
        </w:rPr>
        <w:t>4</w:t>
      </w:r>
      <w:r w:rsidR="0030056C" w:rsidRPr="00517C42">
        <w:rPr>
          <w:rFonts w:ascii="Arial" w:hAnsi="Arial" w:cs="Arial"/>
          <w:sz w:val="28"/>
          <w:szCs w:val="28"/>
        </w:rPr>
        <w:t>,</w:t>
      </w:r>
      <w:r w:rsidR="00D46417" w:rsidRPr="00517C42">
        <w:rPr>
          <w:rFonts w:ascii="Arial" w:hAnsi="Arial" w:cs="Arial"/>
          <w:sz w:val="28"/>
          <w:szCs w:val="28"/>
        </w:rPr>
        <w:t>5</w:t>
      </w:r>
      <w:r w:rsidR="0030056C" w:rsidRPr="00517C42">
        <w:rPr>
          <w:rFonts w:ascii="Arial" w:hAnsi="Arial" w:cs="Arial"/>
          <w:sz w:val="28"/>
          <w:szCs w:val="28"/>
        </w:rPr>
        <w:t>%</w:t>
      </w:r>
      <w:r w:rsidRPr="00517C42">
        <w:rPr>
          <w:rFonts w:ascii="Arial" w:hAnsi="Arial" w:cs="Arial"/>
          <w:sz w:val="28"/>
          <w:szCs w:val="28"/>
        </w:rPr>
        <w:t xml:space="preserve">) своей главной задачей </w:t>
      </w:r>
      <w:r w:rsidR="008528F0" w:rsidRPr="00517C42">
        <w:rPr>
          <w:rFonts w:ascii="Arial" w:hAnsi="Arial" w:cs="Arial"/>
          <w:sz w:val="28"/>
          <w:szCs w:val="28"/>
        </w:rPr>
        <w:t>на ближайший год считают</w:t>
      </w:r>
      <w:r w:rsidRPr="00517C42">
        <w:rPr>
          <w:rFonts w:ascii="Arial" w:hAnsi="Arial" w:cs="Arial"/>
          <w:sz w:val="28"/>
          <w:szCs w:val="28"/>
        </w:rPr>
        <w:t xml:space="preserve"> </w:t>
      </w:r>
      <w:r w:rsidR="0030056C" w:rsidRPr="00517C42">
        <w:rPr>
          <w:rFonts w:ascii="Arial" w:hAnsi="Arial" w:cs="Arial"/>
          <w:sz w:val="28"/>
          <w:szCs w:val="28"/>
        </w:rPr>
        <w:t>увеличение прибыли компании</w:t>
      </w:r>
      <w:r w:rsidR="008528F0" w:rsidRPr="00517C42">
        <w:rPr>
          <w:rFonts w:ascii="Arial" w:hAnsi="Arial" w:cs="Arial"/>
          <w:sz w:val="28"/>
          <w:szCs w:val="28"/>
        </w:rPr>
        <w:t xml:space="preserve">, </w:t>
      </w:r>
      <w:r w:rsidR="002C1EDD" w:rsidRPr="00517C42">
        <w:rPr>
          <w:rFonts w:ascii="Arial" w:hAnsi="Arial" w:cs="Arial"/>
          <w:sz w:val="28"/>
          <w:szCs w:val="28"/>
        </w:rPr>
        <w:t xml:space="preserve">а </w:t>
      </w:r>
      <w:r w:rsidR="00D46417" w:rsidRPr="00517C42">
        <w:rPr>
          <w:rFonts w:ascii="Arial" w:hAnsi="Arial" w:cs="Arial"/>
          <w:sz w:val="28"/>
          <w:szCs w:val="28"/>
        </w:rPr>
        <w:t>4</w:t>
      </w:r>
      <w:r w:rsidR="0019656C" w:rsidRPr="00517C42">
        <w:rPr>
          <w:rFonts w:ascii="Arial" w:hAnsi="Arial" w:cs="Arial"/>
          <w:sz w:val="28"/>
          <w:szCs w:val="28"/>
        </w:rPr>
        <w:t>6</w:t>
      </w:r>
      <w:r w:rsidR="0076497D" w:rsidRPr="00517C42">
        <w:rPr>
          <w:rFonts w:ascii="Arial" w:hAnsi="Arial" w:cs="Arial"/>
          <w:sz w:val="28"/>
          <w:szCs w:val="28"/>
        </w:rPr>
        <w:t>,</w:t>
      </w:r>
      <w:r w:rsidR="00D46417" w:rsidRPr="00517C42">
        <w:rPr>
          <w:rFonts w:ascii="Arial" w:hAnsi="Arial" w:cs="Arial"/>
          <w:sz w:val="28"/>
          <w:szCs w:val="28"/>
        </w:rPr>
        <w:t>4</w:t>
      </w:r>
      <w:r w:rsidR="0076497D" w:rsidRPr="00517C42">
        <w:rPr>
          <w:rFonts w:ascii="Arial" w:hAnsi="Arial" w:cs="Arial"/>
          <w:sz w:val="28"/>
          <w:szCs w:val="28"/>
        </w:rPr>
        <w:t xml:space="preserve">% </w:t>
      </w:r>
      <w:r w:rsidR="00D234C2" w:rsidRPr="00517C42">
        <w:rPr>
          <w:rFonts w:ascii="Arial" w:hAnsi="Arial" w:cs="Arial"/>
          <w:sz w:val="28"/>
          <w:szCs w:val="28"/>
        </w:rPr>
        <w:t>–</w:t>
      </w:r>
      <w:r w:rsidR="0076497D" w:rsidRPr="00517C42">
        <w:rPr>
          <w:rFonts w:ascii="Arial" w:hAnsi="Arial" w:cs="Arial"/>
          <w:sz w:val="28"/>
          <w:szCs w:val="28"/>
        </w:rPr>
        <w:t xml:space="preserve"> поиск постоянных клиентов. Значительная часть опрошенных </w:t>
      </w:r>
      <w:r w:rsidR="00E702EA">
        <w:rPr>
          <w:rFonts w:ascii="Arial" w:hAnsi="Arial" w:cs="Arial"/>
          <w:sz w:val="28"/>
          <w:szCs w:val="28"/>
        </w:rPr>
        <w:t>имеет более амбициозные планы:</w:t>
      </w:r>
      <w:r w:rsidR="0026349D" w:rsidRPr="00517C42">
        <w:rPr>
          <w:rFonts w:ascii="Arial" w:hAnsi="Arial" w:cs="Arial"/>
          <w:sz w:val="28"/>
          <w:szCs w:val="28"/>
        </w:rPr>
        <w:t xml:space="preserve"> так</w:t>
      </w:r>
      <w:r w:rsidR="00E702EA">
        <w:rPr>
          <w:rFonts w:ascii="Arial" w:hAnsi="Arial" w:cs="Arial"/>
          <w:sz w:val="28"/>
          <w:szCs w:val="28"/>
        </w:rPr>
        <w:t>,</w:t>
      </w:r>
      <w:r w:rsidR="0026349D" w:rsidRPr="00517C42">
        <w:rPr>
          <w:rFonts w:ascii="Arial" w:hAnsi="Arial" w:cs="Arial"/>
          <w:sz w:val="28"/>
          <w:szCs w:val="28"/>
        </w:rPr>
        <w:t xml:space="preserve"> 4</w:t>
      </w:r>
      <w:r w:rsidR="00D46417" w:rsidRPr="00517C42">
        <w:rPr>
          <w:rFonts w:ascii="Arial" w:hAnsi="Arial" w:cs="Arial"/>
          <w:sz w:val="28"/>
          <w:szCs w:val="28"/>
        </w:rPr>
        <w:t>7</w:t>
      </w:r>
      <w:r w:rsidR="0026349D" w:rsidRPr="00517C42">
        <w:rPr>
          <w:rFonts w:ascii="Arial" w:hAnsi="Arial" w:cs="Arial"/>
          <w:sz w:val="28"/>
          <w:szCs w:val="28"/>
        </w:rPr>
        <w:t>,</w:t>
      </w:r>
      <w:r w:rsidR="00D46417" w:rsidRPr="00517C42">
        <w:rPr>
          <w:rFonts w:ascii="Arial" w:hAnsi="Arial" w:cs="Arial"/>
          <w:sz w:val="28"/>
          <w:szCs w:val="28"/>
        </w:rPr>
        <w:t>4</w:t>
      </w:r>
      <w:r w:rsidR="0026349D" w:rsidRPr="00517C42">
        <w:rPr>
          <w:rFonts w:ascii="Arial" w:hAnsi="Arial" w:cs="Arial"/>
          <w:sz w:val="28"/>
          <w:szCs w:val="28"/>
        </w:rPr>
        <w:t xml:space="preserve">% желают </w:t>
      </w:r>
      <w:r w:rsidR="00D46417" w:rsidRPr="00517C42">
        <w:rPr>
          <w:rFonts w:ascii="Arial" w:hAnsi="Arial" w:cs="Arial"/>
          <w:sz w:val="28"/>
          <w:szCs w:val="28"/>
        </w:rPr>
        <w:t>пассивного ведения бизнеса, 39,8</w:t>
      </w:r>
      <w:r w:rsidR="0026349D" w:rsidRPr="00517C42">
        <w:rPr>
          <w:rFonts w:ascii="Arial" w:hAnsi="Arial" w:cs="Arial"/>
          <w:sz w:val="28"/>
          <w:szCs w:val="28"/>
        </w:rPr>
        <w:t xml:space="preserve">% </w:t>
      </w:r>
      <w:r w:rsidR="00D234C2" w:rsidRPr="00517C42">
        <w:rPr>
          <w:rFonts w:ascii="Arial" w:hAnsi="Arial" w:cs="Arial"/>
          <w:sz w:val="28"/>
          <w:szCs w:val="28"/>
        </w:rPr>
        <w:t>–</w:t>
      </w:r>
      <w:r w:rsidR="0026349D" w:rsidRPr="00517C42">
        <w:rPr>
          <w:rFonts w:ascii="Arial" w:hAnsi="Arial" w:cs="Arial"/>
          <w:sz w:val="28"/>
          <w:szCs w:val="28"/>
        </w:rPr>
        <w:t xml:space="preserve"> его </w:t>
      </w:r>
      <w:r w:rsidR="0076497D" w:rsidRPr="00517C42">
        <w:rPr>
          <w:rFonts w:ascii="Arial" w:hAnsi="Arial" w:cs="Arial"/>
          <w:sz w:val="28"/>
          <w:szCs w:val="28"/>
        </w:rPr>
        <w:t>расширени</w:t>
      </w:r>
      <w:r w:rsidR="0026349D" w:rsidRPr="00517C42">
        <w:rPr>
          <w:rFonts w:ascii="Arial" w:hAnsi="Arial" w:cs="Arial"/>
          <w:sz w:val="28"/>
          <w:szCs w:val="28"/>
        </w:rPr>
        <w:t>я</w:t>
      </w:r>
      <w:r w:rsidR="0013663F" w:rsidRPr="00517C42">
        <w:rPr>
          <w:rFonts w:ascii="Arial" w:hAnsi="Arial" w:cs="Arial"/>
          <w:sz w:val="28"/>
          <w:szCs w:val="28"/>
        </w:rPr>
        <w:t xml:space="preserve"> (</w:t>
      </w:r>
      <w:r w:rsidR="00E702EA" w:rsidRPr="00E702EA">
        <w:rPr>
          <w:rFonts w:ascii="Arial" w:hAnsi="Arial" w:cs="Arial"/>
          <w:i/>
          <w:sz w:val="28"/>
          <w:szCs w:val="28"/>
        </w:rPr>
        <w:t>Т</w:t>
      </w:r>
      <w:r w:rsidR="0013663F" w:rsidRPr="00E702EA">
        <w:rPr>
          <w:rFonts w:ascii="Arial" w:hAnsi="Arial" w:cs="Arial"/>
          <w:i/>
          <w:sz w:val="28"/>
          <w:szCs w:val="28"/>
        </w:rPr>
        <w:t>абл. 1.10</w:t>
      </w:r>
      <w:r w:rsidR="0013663F" w:rsidRPr="00517C42">
        <w:rPr>
          <w:rFonts w:ascii="Arial" w:hAnsi="Arial" w:cs="Arial"/>
          <w:sz w:val="28"/>
          <w:szCs w:val="28"/>
        </w:rPr>
        <w:t>)</w:t>
      </w:r>
      <w:r w:rsidR="0026349D" w:rsidRPr="00517C42">
        <w:rPr>
          <w:rFonts w:ascii="Arial" w:hAnsi="Arial" w:cs="Arial"/>
          <w:sz w:val="28"/>
          <w:szCs w:val="28"/>
        </w:rPr>
        <w:t>.</w:t>
      </w:r>
    </w:p>
    <w:p w:rsidR="0013663F" w:rsidRPr="00772641" w:rsidRDefault="0076497D" w:rsidP="008C74AA">
      <w:pPr>
        <w:spacing w:after="0" w:line="276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772641">
        <w:rPr>
          <w:rFonts w:ascii="Arial" w:hAnsi="Arial" w:cs="Arial"/>
          <w:sz w:val="24"/>
          <w:szCs w:val="24"/>
        </w:rPr>
        <w:t>Таблица</w:t>
      </w:r>
      <w:r w:rsidR="0013663F" w:rsidRPr="00772641">
        <w:rPr>
          <w:rFonts w:ascii="Arial" w:hAnsi="Arial" w:cs="Arial"/>
          <w:sz w:val="24"/>
          <w:szCs w:val="24"/>
        </w:rPr>
        <w:t xml:space="preserve"> 1.10</w:t>
      </w:r>
    </w:p>
    <w:p w:rsidR="0013663F" w:rsidRPr="00772641" w:rsidRDefault="0013663F" w:rsidP="008C74AA">
      <w:pPr>
        <w:spacing w:after="0" w:line="276" w:lineRule="auto"/>
        <w:ind w:firstLine="85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641">
        <w:rPr>
          <w:rFonts w:ascii="Arial" w:hAnsi="Arial" w:cs="Arial"/>
          <w:sz w:val="24"/>
          <w:szCs w:val="24"/>
        </w:rPr>
        <w:t>Распределение ответов на вопрос: «</w:t>
      </w:r>
      <w:r w:rsidRPr="007726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Что бы Вы хотели от своего </w:t>
      </w:r>
    </w:p>
    <w:p w:rsidR="0013663F" w:rsidRPr="00772641" w:rsidRDefault="0013663F" w:rsidP="008C74AA">
      <w:pPr>
        <w:spacing w:after="0"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72641">
        <w:rPr>
          <w:rFonts w:ascii="Arial" w:eastAsia="Times New Roman" w:hAnsi="Arial" w:cs="Arial"/>
          <w:bCs/>
          <w:sz w:val="24"/>
          <w:szCs w:val="24"/>
          <w:lang w:eastAsia="ru-RU"/>
        </w:rPr>
        <w:t>бизнеса через год?</w:t>
      </w:r>
      <w:r w:rsidRPr="00772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-40"/>
        <w:tblW w:w="7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1159"/>
      </w:tblGrid>
      <w:tr w:rsidR="0013663F" w:rsidRPr="00517C42" w:rsidTr="008A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</w:tcPr>
          <w:p w:rsidR="0013663F" w:rsidRPr="00517C42" w:rsidRDefault="0013663F" w:rsidP="008C74A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Желаемая ситуация</w:t>
            </w:r>
          </w:p>
        </w:tc>
        <w:tc>
          <w:tcPr>
            <w:tcW w:w="0" w:type="auto"/>
            <w:shd w:val="clear" w:color="auto" w:fill="DEEAF6" w:themeFill="accent1" w:themeFillTint="33"/>
            <w:noWrap/>
          </w:tcPr>
          <w:p w:rsidR="0013663F" w:rsidRPr="00517C42" w:rsidRDefault="0013663F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Процент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E702E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был прибыльны</w:t>
            </w:r>
            <w:r w:rsidR="00E702E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54,5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бизнес работал без меня</w:t>
            </w:r>
          </w:p>
        </w:tc>
        <w:tc>
          <w:tcPr>
            <w:tcW w:w="0" w:type="auto"/>
            <w:noWrap/>
            <w:hideMark/>
          </w:tcPr>
          <w:p w:rsidR="008528F0" w:rsidRPr="00517C42" w:rsidRDefault="00AD1C3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47,4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были постоянные клиенты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46,4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большой бизнес</w:t>
            </w:r>
          </w:p>
        </w:tc>
        <w:tc>
          <w:tcPr>
            <w:tcW w:w="0" w:type="auto"/>
            <w:noWrap/>
            <w:hideMark/>
          </w:tcPr>
          <w:p w:rsidR="008528F0" w:rsidRPr="00517C42" w:rsidRDefault="008528F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39,</w:t>
            </w:r>
            <w:r w:rsidR="00AD1C37" w:rsidRPr="00517C4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E702E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возможность открыть ещ</w:t>
            </w:r>
            <w:r w:rsidR="00E702E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один бизнес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38,</w:t>
            </w:r>
            <w:r w:rsidR="00AD1C37" w:rsidRPr="00517C4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известный бизнес</w:t>
            </w:r>
          </w:p>
        </w:tc>
        <w:tc>
          <w:tcPr>
            <w:tcW w:w="0" w:type="auto"/>
            <w:noWrap/>
            <w:hideMark/>
          </w:tcPr>
          <w:p w:rsidR="008528F0" w:rsidRPr="00517C42" w:rsidRDefault="008528F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33,</w:t>
            </w:r>
            <w:r w:rsidR="00AD1C37" w:rsidRPr="00517C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бизнес по всей стране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27,2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в бизнесе было много сотрудников</w:t>
            </w:r>
          </w:p>
        </w:tc>
        <w:tc>
          <w:tcPr>
            <w:tcW w:w="0" w:type="auto"/>
            <w:noWrap/>
            <w:hideMark/>
          </w:tcPr>
          <w:p w:rsidR="008528F0" w:rsidRPr="00517C42" w:rsidRDefault="008528F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22,</w:t>
            </w:r>
            <w:r w:rsidR="00AD1C37" w:rsidRPr="00517C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постоянно работать в бизнесе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22,1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работал в разных странах</w:t>
            </w:r>
          </w:p>
        </w:tc>
        <w:tc>
          <w:tcPr>
            <w:tcW w:w="0" w:type="auto"/>
            <w:noWrap/>
            <w:hideMark/>
          </w:tcPr>
          <w:p w:rsidR="008528F0" w:rsidRPr="00517C42" w:rsidRDefault="008528F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20,5%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много стоил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16,6%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небольшой бизнес</w:t>
            </w:r>
          </w:p>
        </w:tc>
        <w:tc>
          <w:tcPr>
            <w:tcW w:w="0" w:type="auto"/>
            <w:noWrap/>
            <w:hideMark/>
          </w:tcPr>
          <w:p w:rsidR="008528F0" w:rsidRPr="00517C42" w:rsidRDefault="00AD1C3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4,1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E702E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бизнес только в сво</w:t>
            </w:r>
            <w:r w:rsidR="00E702EA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 городе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2,3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в бизнесе было мало сотрудников</w:t>
            </w:r>
          </w:p>
        </w:tc>
        <w:tc>
          <w:tcPr>
            <w:tcW w:w="0" w:type="auto"/>
            <w:noWrap/>
            <w:hideMark/>
          </w:tcPr>
          <w:p w:rsidR="008528F0" w:rsidRPr="00517C42" w:rsidRDefault="00AD1C3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2,3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528F0" w:rsidRPr="00517C42" w:rsidTr="008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8528F0" w:rsidRPr="00517C42" w:rsidRDefault="008528F0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продать бизнес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528F0" w:rsidRPr="00517C42" w:rsidRDefault="00AD1C3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2,3</w:t>
            </w:r>
            <w:r w:rsidR="008528F0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</w:tbl>
    <w:p w:rsidR="00B201C7" w:rsidRPr="00517C42" w:rsidRDefault="00B201C7" w:rsidP="008C74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A026FA" w:rsidRPr="00772641" w:rsidRDefault="0013663F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641">
        <w:rPr>
          <w:rFonts w:ascii="Arial" w:hAnsi="Arial" w:cs="Arial"/>
          <w:sz w:val="28"/>
          <w:szCs w:val="28"/>
        </w:rPr>
        <w:t xml:space="preserve">Треть </w:t>
      </w:r>
      <w:r w:rsidR="00250A09" w:rsidRPr="00772641">
        <w:rPr>
          <w:rFonts w:ascii="Arial" w:hAnsi="Arial" w:cs="Arial"/>
          <w:sz w:val="28"/>
          <w:szCs w:val="28"/>
        </w:rPr>
        <w:t>ответов о желаемой среднемесячной выру</w:t>
      </w:r>
      <w:r w:rsidRPr="00772641">
        <w:rPr>
          <w:rFonts w:ascii="Arial" w:hAnsi="Arial" w:cs="Arial"/>
          <w:sz w:val="28"/>
          <w:szCs w:val="28"/>
        </w:rPr>
        <w:t xml:space="preserve">чке сосредоточена в пределах от </w:t>
      </w:r>
      <w:r w:rsidR="00250A09" w:rsidRPr="00772641">
        <w:rPr>
          <w:rFonts w:ascii="Arial" w:hAnsi="Arial" w:cs="Arial"/>
          <w:sz w:val="28"/>
          <w:szCs w:val="28"/>
        </w:rPr>
        <w:t>5</w:t>
      </w:r>
      <w:r w:rsidRPr="00772641">
        <w:rPr>
          <w:rFonts w:ascii="Arial" w:hAnsi="Arial" w:cs="Arial"/>
          <w:sz w:val="28"/>
          <w:szCs w:val="28"/>
        </w:rPr>
        <w:t>0</w:t>
      </w:r>
      <w:r w:rsidR="00250A09" w:rsidRPr="00772641">
        <w:rPr>
          <w:rFonts w:ascii="Arial" w:hAnsi="Arial" w:cs="Arial"/>
          <w:sz w:val="28"/>
          <w:szCs w:val="28"/>
        </w:rPr>
        <w:t>0 </w:t>
      </w:r>
      <w:r w:rsidR="00E702EA" w:rsidRPr="00772641">
        <w:rPr>
          <w:rFonts w:ascii="Arial" w:hAnsi="Arial" w:cs="Arial"/>
          <w:sz w:val="28"/>
          <w:szCs w:val="28"/>
        </w:rPr>
        <w:t>тыс.</w:t>
      </w:r>
      <w:r w:rsidR="00250A09" w:rsidRPr="00772641">
        <w:rPr>
          <w:rFonts w:ascii="Arial" w:hAnsi="Arial" w:cs="Arial"/>
          <w:sz w:val="28"/>
          <w:szCs w:val="28"/>
        </w:rPr>
        <w:t xml:space="preserve"> до 3 </w:t>
      </w:r>
      <w:r w:rsidR="00E702EA" w:rsidRPr="00772641">
        <w:rPr>
          <w:rFonts w:ascii="Arial" w:hAnsi="Arial" w:cs="Arial"/>
          <w:sz w:val="28"/>
          <w:szCs w:val="28"/>
        </w:rPr>
        <w:t>млн</w:t>
      </w:r>
      <w:r w:rsidR="00250A09" w:rsidRPr="00772641">
        <w:rPr>
          <w:rFonts w:ascii="Arial" w:hAnsi="Arial" w:cs="Arial"/>
          <w:sz w:val="28"/>
          <w:szCs w:val="28"/>
        </w:rPr>
        <w:t xml:space="preserve"> рублей</w:t>
      </w:r>
      <w:r w:rsidR="0097569E" w:rsidRPr="00772641">
        <w:rPr>
          <w:rFonts w:ascii="Arial" w:hAnsi="Arial" w:cs="Arial"/>
          <w:sz w:val="28"/>
          <w:szCs w:val="28"/>
        </w:rPr>
        <w:t xml:space="preserve"> (</w:t>
      </w:r>
      <w:r w:rsidRPr="00772641">
        <w:rPr>
          <w:rFonts w:ascii="Arial" w:hAnsi="Arial" w:cs="Arial"/>
          <w:sz w:val="28"/>
          <w:szCs w:val="28"/>
        </w:rPr>
        <w:t>31</w:t>
      </w:r>
      <w:r w:rsidR="009710CE" w:rsidRPr="00772641">
        <w:rPr>
          <w:rFonts w:ascii="Arial" w:hAnsi="Arial" w:cs="Arial"/>
          <w:sz w:val="28"/>
          <w:szCs w:val="28"/>
        </w:rPr>
        <w:t>,4</w:t>
      </w:r>
      <w:r w:rsidR="0097569E" w:rsidRPr="00772641">
        <w:rPr>
          <w:rFonts w:ascii="Arial" w:hAnsi="Arial" w:cs="Arial"/>
          <w:sz w:val="28"/>
          <w:szCs w:val="28"/>
        </w:rPr>
        <w:t>%)</w:t>
      </w:r>
      <w:r w:rsidR="00250A09" w:rsidRPr="00772641">
        <w:rPr>
          <w:rFonts w:ascii="Arial" w:hAnsi="Arial" w:cs="Arial"/>
          <w:sz w:val="28"/>
          <w:szCs w:val="28"/>
        </w:rPr>
        <w:t>, о желаемом личном доходе – от 100 </w:t>
      </w:r>
      <w:r w:rsidR="00E702EA" w:rsidRPr="00772641">
        <w:rPr>
          <w:rFonts w:ascii="Arial" w:hAnsi="Arial" w:cs="Arial"/>
          <w:sz w:val="28"/>
          <w:szCs w:val="28"/>
        </w:rPr>
        <w:t>тыс.</w:t>
      </w:r>
      <w:r w:rsidR="00250A09" w:rsidRPr="00772641">
        <w:rPr>
          <w:rFonts w:ascii="Arial" w:hAnsi="Arial" w:cs="Arial"/>
          <w:sz w:val="28"/>
          <w:szCs w:val="28"/>
        </w:rPr>
        <w:t xml:space="preserve"> до </w:t>
      </w:r>
      <w:r w:rsidRPr="00772641">
        <w:rPr>
          <w:rFonts w:ascii="Arial" w:hAnsi="Arial" w:cs="Arial"/>
          <w:sz w:val="28"/>
          <w:szCs w:val="28"/>
        </w:rPr>
        <w:t>3</w:t>
      </w:r>
      <w:r w:rsidR="00250A09" w:rsidRPr="00772641">
        <w:rPr>
          <w:rFonts w:ascii="Arial" w:hAnsi="Arial" w:cs="Arial"/>
          <w:sz w:val="28"/>
          <w:szCs w:val="28"/>
        </w:rPr>
        <w:t>00 </w:t>
      </w:r>
      <w:r w:rsidR="00E702EA" w:rsidRPr="00772641">
        <w:rPr>
          <w:rFonts w:ascii="Arial" w:hAnsi="Arial" w:cs="Arial"/>
          <w:sz w:val="28"/>
          <w:szCs w:val="28"/>
        </w:rPr>
        <w:t>тыс.</w:t>
      </w:r>
      <w:r w:rsidR="00250A09" w:rsidRPr="00772641">
        <w:rPr>
          <w:rFonts w:ascii="Arial" w:hAnsi="Arial" w:cs="Arial"/>
          <w:sz w:val="28"/>
          <w:szCs w:val="28"/>
        </w:rPr>
        <w:t xml:space="preserve"> рублей</w:t>
      </w:r>
      <w:r w:rsidR="0097569E" w:rsidRPr="00772641">
        <w:rPr>
          <w:rFonts w:ascii="Arial" w:hAnsi="Arial" w:cs="Arial"/>
          <w:sz w:val="28"/>
          <w:szCs w:val="28"/>
        </w:rPr>
        <w:t xml:space="preserve"> (</w:t>
      </w:r>
      <w:r w:rsidRPr="00772641">
        <w:rPr>
          <w:rFonts w:ascii="Arial" w:hAnsi="Arial" w:cs="Arial"/>
          <w:sz w:val="28"/>
          <w:szCs w:val="28"/>
        </w:rPr>
        <w:t>32,</w:t>
      </w:r>
      <w:r w:rsidR="009710CE" w:rsidRPr="00772641">
        <w:rPr>
          <w:rFonts w:ascii="Arial" w:hAnsi="Arial" w:cs="Arial"/>
          <w:sz w:val="28"/>
          <w:szCs w:val="28"/>
        </w:rPr>
        <w:t>5</w:t>
      </w:r>
      <w:r w:rsidR="0097569E" w:rsidRPr="00772641">
        <w:rPr>
          <w:rFonts w:ascii="Arial" w:hAnsi="Arial" w:cs="Arial"/>
          <w:sz w:val="28"/>
          <w:szCs w:val="28"/>
        </w:rPr>
        <w:t>%)</w:t>
      </w:r>
      <w:r w:rsidRPr="00772641">
        <w:rPr>
          <w:rFonts w:ascii="Arial" w:hAnsi="Arial" w:cs="Arial"/>
          <w:sz w:val="28"/>
          <w:szCs w:val="28"/>
        </w:rPr>
        <w:t>, четв</w:t>
      </w:r>
      <w:r w:rsidR="00E702EA" w:rsidRPr="00772641">
        <w:rPr>
          <w:rFonts w:ascii="Arial" w:hAnsi="Arial" w:cs="Arial"/>
          <w:sz w:val="28"/>
          <w:szCs w:val="28"/>
        </w:rPr>
        <w:t>ё</w:t>
      </w:r>
      <w:r w:rsidRPr="00772641">
        <w:rPr>
          <w:rFonts w:ascii="Arial" w:hAnsi="Arial" w:cs="Arial"/>
          <w:sz w:val="28"/>
          <w:szCs w:val="28"/>
        </w:rPr>
        <w:t xml:space="preserve">ртая часть – </w:t>
      </w:r>
      <w:r w:rsidR="009710CE" w:rsidRPr="00772641">
        <w:rPr>
          <w:rFonts w:ascii="Arial" w:hAnsi="Arial" w:cs="Arial"/>
          <w:sz w:val="28"/>
          <w:szCs w:val="28"/>
        </w:rPr>
        <w:t>от 150 </w:t>
      </w:r>
      <w:r w:rsidR="00E702EA" w:rsidRPr="00772641">
        <w:rPr>
          <w:rFonts w:ascii="Arial" w:hAnsi="Arial" w:cs="Arial"/>
          <w:sz w:val="28"/>
          <w:szCs w:val="28"/>
        </w:rPr>
        <w:t>тыс.</w:t>
      </w:r>
      <w:r w:rsidR="009710CE" w:rsidRPr="00772641">
        <w:rPr>
          <w:rFonts w:ascii="Arial" w:hAnsi="Arial" w:cs="Arial"/>
          <w:sz w:val="28"/>
          <w:szCs w:val="28"/>
        </w:rPr>
        <w:t xml:space="preserve"> до 500 </w:t>
      </w:r>
      <w:r w:rsidR="00E702EA" w:rsidRPr="00772641">
        <w:rPr>
          <w:rFonts w:ascii="Arial" w:hAnsi="Arial" w:cs="Arial"/>
          <w:sz w:val="28"/>
          <w:szCs w:val="28"/>
        </w:rPr>
        <w:t>тыс.</w:t>
      </w:r>
      <w:r w:rsidR="009710CE" w:rsidRPr="00772641">
        <w:rPr>
          <w:rFonts w:ascii="Arial" w:hAnsi="Arial" w:cs="Arial"/>
          <w:sz w:val="28"/>
          <w:szCs w:val="28"/>
        </w:rPr>
        <w:t xml:space="preserve"> рублей (23</w:t>
      </w:r>
      <w:r w:rsidRPr="00772641">
        <w:rPr>
          <w:rFonts w:ascii="Arial" w:hAnsi="Arial" w:cs="Arial"/>
          <w:sz w:val="28"/>
          <w:szCs w:val="28"/>
        </w:rPr>
        <w:t>,</w:t>
      </w:r>
      <w:r w:rsidR="009710CE" w:rsidRPr="00772641">
        <w:rPr>
          <w:rFonts w:ascii="Arial" w:hAnsi="Arial" w:cs="Arial"/>
          <w:sz w:val="28"/>
          <w:szCs w:val="28"/>
        </w:rPr>
        <w:t>8</w:t>
      </w:r>
      <w:r w:rsidRPr="00772641">
        <w:rPr>
          <w:rFonts w:ascii="Arial" w:hAnsi="Arial" w:cs="Arial"/>
          <w:sz w:val="28"/>
          <w:szCs w:val="28"/>
        </w:rPr>
        <w:t>%) и от 100 </w:t>
      </w:r>
      <w:r w:rsidR="00E702EA" w:rsidRPr="00772641">
        <w:rPr>
          <w:rFonts w:ascii="Arial" w:hAnsi="Arial" w:cs="Arial"/>
          <w:sz w:val="28"/>
          <w:szCs w:val="28"/>
        </w:rPr>
        <w:t>тыс. до 500 тыс.</w:t>
      </w:r>
      <w:r w:rsidRPr="00772641">
        <w:rPr>
          <w:rFonts w:ascii="Arial" w:hAnsi="Arial" w:cs="Arial"/>
          <w:sz w:val="28"/>
          <w:szCs w:val="28"/>
        </w:rPr>
        <w:t xml:space="preserve"> рублей (2</w:t>
      </w:r>
      <w:r w:rsidR="009710CE" w:rsidRPr="00772641">
        <w:rPr>
          <w:rFonts w:ascii="Arial" w:hAnsi="Arial" w:cs="Arial"/>
          <w:sz w:val="28"/>
          <w:szCs w:val="28"/>
        </w:rPr>
        <w:t>8</w:t>
      </w:r>
      <w:r w:rsidRPr="00772641">
        <w:rPr>
          <w:rFonts w:ascii="Arial" w:hAnsi="Arial" w:cs="Arial"/>
          <w:sz w:val="28"/>
          <w:szCs w:val="28"/>
        </w:rPr>
        <w:t>,</w:t>
      </w:r>
      <w:r w:rsidR="009710CE" w:rsidRPr="00772641">
        <w:rPr>
          <w:rFonts w:ascii="Arial" w:hAnsi="Arial" w:cs="Arial"/>
          <w:sz w:val="28"/>
          <w:szCs w:val="28"/>
        </w:rPr>
        <w:t>5</w:t>
      </w:r>
      <w:r w:rsidRPr="00772641">
        <w:rPr>
          <w:rFonts w:ascii="Arial" w:hAnsi="Arial" w:cs="Arial"/>
          <w:sz w:val="28"/>
          <w:szCs w:val="28"/>
        </w:rPr>
        <w:t>%) соответственно (</w:t>
      </w:r>
      <w:r w:rsidR="00E702EA" w:rsidRPr="00772641">
        <w:rPr>
          <w:rFonts w:ascii="Arial" w:hAnsi="Arial" w:cs="Arial"/>
          <w:i/>
          <w:sz w:val="28"/>
          <w:szCs w:val="28"/>
        </w:rPr>
        <w:t>Р</w:t>
      </w:r>
      <w:r w:rsidRPr="00772641">
        <w:rPr>
          <w:rFonts w:ascii="Arial" w:hAnsi="Arial" w:cs="Arial"/>
          <w:i/>
          <w:sz w:val="28"/>
          <w:szCs w:val="28"/>
        </w:rPr>
        <w:t xml:space="preserve">ис. </w:t>
      </w:r>
      <w:r w:rsidR="003A1831" w:rsidRPr="00772641">
        <w:rPr>
          <w:rFonts w:ascii="Arial" w:hAnsi="Arial" w:cs="Arial"/>
          <w:i/>
          <w:sz w:val="28"/>
          <w:szCs w:val="28"/>
        </w:rPr>
        <w:t>1.9</w:t>
      </w:r>
      <w:r w:rsidRPr="00772641">
        <w:rPr>
          <w:rFonts w:ascii="Arial" w:hAnsi="Arial" w:cs="Arial"/>
          <w:sz w:val="28"/>
          <w:szCs w:val="28"/>
        </w:rPr>
        <w:t>)</w:t>
      </w:r>
      <w:r w:rsidR="003A1831" w:rsidRPr="00772641">
        <w:rPr>
          <w:rFonts w:ascii="Arial" w:hAnsi="Arial" w:cs="Arial"/>
          <w:sz w:val="28"/>
          <w:szCs w:val="28"/>
        </w:rPr>
        <w:t>.</w:t>
      </w:r>
    </w:p>
    <w:p w:rsidR="009249CB" w:rsidRPr="00517C42" w:rsidRDefault="0013663F" w:rsidP="008C74AA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17C42">
        <w:rPr>
          <w:rFonts w:ascii="Arial" w:hAnsi="Arial" w:cs="Arial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64CDFAD9" wp14:editId="4D1D5263">
            <wp:extent cx="5486400" cy="28270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249CB" w:rsidRPr="00517C42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78EE8DF5" wp14:editId="72C8E2B7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72B0F" w:rsidRPr="00517C42" w:rsidRDefault="003A1831" w:rsidP="008C74AA">
      <w:pPr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Рисунок 1.9. Распределение ответов о желаемых объ</w:t>
      </w:r>
      <w:r w:rsidR="00E702EA">
        <w:rPr>
          <w:rFonts w:ascii="Arial" w:hAnsi="Arial" w:cs="Arial"/>
          <w:sz w:val="24"/>
          <w:szCs w:val="24"/>
        </w:rPr>
        <w:t>ё</w:t>
      </w:r>
      <w:r w:rsidRPr="00517C42">
        <w:rPr>
          <w:rFonts w:ascii="Arial" w:hAnsi="Arial" w:cs="Arial"/>
          <w:sz w:val="24"/>
          <w:szCs w:val="24"/>
        </w:rPr>
        <w:t>мах среднемесячной выручки и личного дохода</w:t>
      </w:r>
    </w:p>
    <w:p w:rsidR="004E25A9" w:rsidRPr="00160FE6" w:rsidRDefault="001B0583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Профессиональное и дополнительное образование</w:t>
      </w:r>
    </w:p>
    <w:p w:rsidR="00D76042" w:rsidRPr="00517C42" w:rsidRDefault="00D76042" w:rsidP="00E702EA">
      <w:pPr>
        <w:pStyle w:val="a4"/>
        <w:ind w:left="0" w:firstLine="567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2033BD" w:rsidRPr="00174AF9" w:rsidRDefault="00250A09" w:rsidP="00E702EA">
      <w:pPr>
        <w:pStyle w:val="a4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В фокусе социологического исследования также </w:t>
      </w:r>
      <w:r w:rsidR="00693799" w:rsidRPr="00174AF9">
        <w:rPr>
          <w:rFonts w:ascii="Arial" w:hAnsi="Arial" w:cs="Arial"/>
          <w:sz w:val="28"/>
          <w:szCs w:val="28"/>
          <w:shd w:val="clear" w:color="auto" w:fill="FFFFFF"/>
        </w:rPr>
        <w:t>был</w:t>
      </w:r>
      <w:r w:rsidR="00E702EA" w:rsidRPr="00174AF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693799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 выявлен</w:t>
      </w:r>
      <w:r w:rsidR="00E702EA" w:rsidRPr="00174AF9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="00693799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 потребност</w:t>
      </w:r>
      <w:r w:rsidR="00E702EA" w:rsidRPr="00174AF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693799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 предпринимателей в получении дополнительного образования в сфере бизнеса и управления. </w:t>
      </w:r>
      <w:r w:rsidR="003D5D65" w:rsidRPr="00174AF9">
        <w:rPr>
          <w:rFonts w:ascii="Arial" w:hAnsi="Arial" w:cs="Arial"/>
          <w:sz w:val="28"/>
          <w:szCs w:val="28"/>
          <w:shd w:val="clear" w:color="auto" w:fill="FFFFFF"/>
        </w:rPr>
        <w:t>Самыми востребованными направлениями оказались </w:t>
      </w:r>
      <w:r w:rsidR="00D76042" w:rsidRPr="00174AF9">
        <w:rPr>
          <w:rStyle w:val="af1"/>
          <w:rFonts w:ascii="Arial" w:hAnsi="Arial" w:cs="Arial"/>
          <w:b w:val="0"/>
          <w:sz w:val="28"/>
          <w:szCs w:val="28"/>
          <w:shd w:val="clear" w:color="auto" w:fill="FFFFFF"/>
        </w:rPr>
        <w:t>маркетинг и привлечение клиентов</w:t>
      </w:r>
      <w:r w:rsidR="005F1654" w:rsidRPr="00174AF9">
        <w:rPr>
          <w:rStyle w:val="af1"/>
          <w:rFonts w:ascii="Arial" w:hAnsi="Arial" w:cs="Arial"/>
          <w:b w:val="0"/>
          <w:sz w:val="28"/>
          <w:szCs w:val="28"/>
          <w:shd w:val="clear" w:color="auto" w:fill="FFFFFF"/>
        </w:rPr>
        <w:t xml:space="preserve"> (69,1</w:t>
      </w:r>
      <w:r w:rsidR="003A1831" w:rsidRPr="00174AF9">
        <w:rPr>
          <w:rStyle w:val="af1"/>
          <w:rFonts w:ascii="Arial" w:hAnsi="Arial" w:cs="Arial"/>
          <w:b w:val="0"/>
          <w:sz w:val="28"/>
          <w:szCs w:val="28"/>
          <w:shd w:val="clear" w:color="auto" w:fill="FFFFFF"/>
        </w:rPr>
        <w:t>%)</w:t>
      </w:r>
      <w:r w:rsidR="00390639" w:rsidRPr="00174AF9">
        <w:rPr>
          <w:rFonts w:ascii="Arial" w:hAnsi="Arial" w:cs="Arial"/>
          <w:sz w:val="28"/>
          <w:szCs w:val="28"/>
          <w:shd w:val="clear" w:color="auto" w:fill="FFFFFF"/>
        </w:rPr>
        <w:t>, второе место занимае</w:t>
      </w:r>
      <w:r w:rsidR="003D5D65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т </w:t>
      </w:r>
      <w:r w:rsidR="00B60ACD" w:rsidRPr="00174AF9">
        <w:rPr>
          <w:rFonts w:ascii="Arial" w:hAnsi="Arial" w:cs="Arial"/>
          <w:sz w:val="28"/>
          <w:szCs w:val="28"/>
          <w:shd w:val="clear" w:color="auto" w:fill="FFFFFF"/>
        </w:rPr>
        <w:t>увеличение дохода</w:t>
      </w:r>
      <w:r w:rsidR="005F1654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 (61</w:t>
      </w:r>
      <w:r w:rsidR="003A1831" w:rsidRPr="00174AF9">
        <w:rPr>
          <w:rFonts w:ascii="Arial" w:hAnsi="Arial" w:cs="Arial"/>
          <w:sz w:val="28"/>
          <w:szCs w:val="28"/>
          <w:shd w:val="clear" w:color="auto" w:fill="FFFFFF"/>
        </w:rPr>
        <w:t>,9%)</w:t>
      </w:r>
      <w:r w:rsidR="00390639" w:rsidRPr="00174AF9">
        <w:rPr>
          <w:rFonts w:ascii="Arial" w:hAnsi="Arial" w:cs="Arial"/>
          <w:sz w:val="28"/>
          <w:szCs w:val="28"/>
          <w:shd w:val="clear" w:color="auto" w:fill="FFFFFF"/>
        </w:rPr>
        <w:t>, т</w:t>
      </w:r>
      <w:r w:rsidR="00B60ACD" w:rsidRPr="00174AF9">
        <w:rPr>
          <w:rFonts w:ascii="Arial" w:hAnsi="Arial" w:cs="Arial"/>
          <w:sz w:val="28"/>
          <w:szCs w:val="28"/>
          <w:shd w:val="clear" w:color="auto" w:fill="FFFFFF"/>
        </w:rPr>
        <w:t>ройку лидеров замыкает масштабирование компании</w:t>
      </w:r>
      <w:r w:rsidR="005F1654" w:rsidRPr="00174AF9">
        <w:rPr>
          <w:rFonts w:ascii="Arial" w:hAnsi="Arial" w:cs="Arial"/>
          <w:sz w:val="28"/>
          <w:szCs w:val="28"/>
          <w:shd w:val="clear" w:color="auto" w:fill="FFFFFF"/>
        </w:rPr>
        <w:t xml:space="preserve"> (56</w:t>
      </w:r>
      <w:r w:rsidR="003A1831" w:rsidRPr="00174AF9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F1654" w:rsidRPr="00174AF9">
        <w:rPr>
          <w:rFonts w:ascii="Arial" w:hAnsi="Arial" w:cs="Arial"/>
          <w:sz w:val="28"/>
          <w:szCs w:val="28"/>
          <w:shd w:val="clear" w:color="auto" w:fill="FFFFFF"/>
        </w:rPr>
        <w:t>8</w:t>
      </w:r>
      <w:r w:rsidR="003A1831" w:rsidRPr="00174AF9">
        <w:rPr>
          <w:rFonts w:ascii="Arial" w:hAnsi="Arial" w:cs="Arial"/>
          <w:sz w:val="28"/>
          <w:szCs w:val="28"/>
          <w:shd w:val="clear" w:color="auto" w:fill="FFFFFF"/>
        </w:rPr>
        <w:t>%) (</w:t>
      </w:r>
      <w:r w:rsidR="00E702EA" w:rsidRPr="00174AF9">
        <w:rPr>
          <w:rFonts w:ascii="Arial" w:hAnsi="Arial" w:cs="Arial"/>
          <w:i/>
          <w:sz w:val="28"/>
          <w:szCs w:val="28"/>
          <w:shd w:val="clear" w:color="auto" w:fill="FFFFFF"/>
        </w:rPr>
        <w:t>Т</w:t>
      </w:r>
      <w:r w:rsidR="003A1831" w:rsidRPr="00174AF9">
        <w:rPr>
          <w:rFonts w:ascii="Arial" w:hAnsi="Arial" w:cs="Arial"/>
          <w:i/>
          <w:sz w:val="28"/>
          <w:szCs w:val="28"/>
          <w:shd w:val="clear" w:color="auto" w:fill="FFFFFF"/>
        </w:rPr>
        <w:t>абл. 1.11</w:t>
      </w:r>
      <w:r w:rsidR="003A1831" w:rsidRPr="00174AF9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3D5D65" w:rsidRPr="00174AF9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2033BD" w:rsidRDefault="002033BD" w:rsidP="008C74A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 w:type="page"/>
      </w:r>
    </w:p>
    <w:p w:rsidR="003D5D65" w:rsidRPr="00517C42" w:rsidRDefault="003D5D65" w:rsidP="008C74AA">
      <w:pPr>
        <w:pStyle w:val="a4"/>
        <w:ind w:left="0" w:firstLine="72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0C6942" w:rsidRPr="00517C42" w:rsidRDefault="000C6942" w:rsidP="008C74AA">
      <w:pPr>
        <w:pStyle w:val="a4"/>
        <w:spacing w:after="0"/>
        <w:ind w:left="0" w:firstLine="720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17C42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Таблица</w:t>
      </w:r>
      <w:r w:rsidR="003A1831" w:rsidRPr="00517C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1.11</w:t>
      </w:r>
    </w:p>
    <w:p w:rsidR="003A1831" w:rsidRPr="00517C42" w:rsidRDefault="003A1831" w:rsidP="008C74AA">
      <w:pPr>
        <w:pStyle w:val="a4"/>
        <w:spacing w:after="0"/>
        <w:ind w:left="0" w:firstLine="720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Распределение ответов на вопрос: «</w:t>
      </w:r>
      <w:r w:rsidRPr="00517C42">
        <w:rPr>
          <w:rFonts w:ascii="Arial" w:hAnsi="Arial" w:cs="Arial"/>
          <w:sz w:val="24"/>
          <w:szCs w:val="24"/>
        </w:rPr>
        <w:t xml:space="preserve">Чему в бизнесе или в управлении </w:t>
      </w:r>
    </w:p>
    <w:p w:rsidR="003A1831" w:rsidRPr="00517C42" w:rsidRDefault="003A1831" w:rsidP="008C74AA">
      <w:pPr>
        <w:pStyle w:val="a4"/>
        <w:spacing w:after="0"/>
        <w:ind w:left="0" w:firstLine="720"/>
        <w:jc w:val="center"/>
        <w:rPr>
          <w:rFonts w:ascii="Arial" w:hAnsi="Arial" w:cs="Arial"/>
          <w:i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Вы хотели бы научиться?»</w:t>
      </w:r>
    </w:p>
    <w:tbl>
      <w:tblPr>
        <w:tblStyle w:val="-40"/>
        <w:tblW w:w="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1165"/>
      </w:tblGrid>
      <w:tr w:rsidR="003A1831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</w:tcPr>
          <w:p w:rsidR="003A1831" w:rsidRPr="00517C42" w:rsidRDefault="003A1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3A1831" w:rsidRPr="00517C42" w:rsidRDefault="003A1831" w:rsidP="008C74A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Процент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Маркетинг и привлечение клиентов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2D5F1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69,1</w:t>
            </w:r>
          </w:p>
        </w:tc>
      </w:tr>
      <w:tr w:rsidR="00B60ACD" w:rsidRPr="00517C42" w:rsidTr="000A5D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Как увеличить доход</w:t>
            </w:r>
          </w:p>
        </w:tc>
        <w:tc>
          <w:tcPr>
            <w:tcW w:w="0" w:type="auto"/>
          </w:tcPr>
          <w:p w:rsidR="00B60ACD" w:rsidRPr="00517C42" w:rsidRDefault="002D5F1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61,9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Масштабирование компании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2D5F1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56,8</w:t>
            </w:r>
          </w:p>
        </w:tc>
      </w:tr>
      <w:tr w:rsidR="00B60ACD" w:rsidRPr="00517C42" w:rsidTr="000A5D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Продажи</w:t>
            </w:r>
          </w:p>
        </w:tc>
        <w:tc>
          <w:tcPr>
            <w:tcW w:w="0" w:type="auto"/>
          </w:tcPr>
          <w:p w:rsidR="00B60ACD" w:rsidRPr="00517C42" w:rsidRDefault="002D5F10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54,8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2D5F10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43,4</w:t>
            </w:r>
          </w:p>
        </w:tc>
      </w:tr>
      <w:tr w:rsidR="00B60ACD" w:rsidRPr="00517C42" w:rsidTr="000A5DF5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Управление финансами</w:t>
            </w:r>
          </w:p>
        </w:tc>
        <w:tc>
          <w:tcPr>
            <w:tcW w:w="0" w:type="auto"/>
          </w:tcPr>
          <w:p w:rsidR="00B60ACD" w:rsidRPr="00517C42" w:rsidRDefault="00B60AC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37,0</w:t>
            </w:r>
          </w:p>
        </w:tc>
      </w:tr>
      <w:tr w:rsidR="00A347BA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47BA" w:rsidRPr="00517C42" w:rsidRDefault="00A347BA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Технологические решения и продукты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47BA" w:rsidRPr="00517C42" w:rsidRDefault="00A347B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A347BA" w:rsidRPr="00517C42" w:rsidTr="000A5D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347BA" w:rsidRPr="00517C42" w:rsidRDefault="00A347BA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Лидерские компетенции</w:t>
            </w:r>
          </w:p>
        </w:tc>
        <w:tc>
          <w:tcPr>
            <w:tcW w:w="0" w:type="auto"/>
          </w:tcPr>
          <w:p w:rsidR="00A347BA" w:rsidRPr="00517C42" w:rsidRDefault="00A347BA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33,3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E702E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Аналитика и отч</w:t>
            </w:r>
            <w:r w:rsidR="00E702E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ё</w:t>
            </w: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тность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B60AC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32,</w:t>
            </w:r>
            <w:r w:rsidR="00A347BA" w:rsidRPr="00517C42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60ACD" w:rsidRPr="00517C42" w:rsidTr="000A5D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CRM-системы</w:t>
            </w:r>
          </w:p>
        </w:tc>
        <w:tc>
          <w:tcPr>
            <w:tcW w:w="0" w:type="auto"/>
          </w:tcPr>
          <w:p w:rsidR="00B60ACD" w:rsidRPr="00517C42" w:rsidRDefault="00B60AC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  <w:lang w:val="en-US"/>
              </w:rPr>
              <w:t>3</w:t>
            </w:r>
            <w:r w:rsidR="00A347BA" w:rsidRPr="00517C42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Автоматизация и ИТ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A347B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29,8</w:t>
            </w:r>
          </w:p>
        </w:tc>
      </w:tr>
      <w:tr w:rsidR="00B60ACD" w:rsidRPr="00517C42" w:rsidTr="000A5D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Международные рынки</w:t>
            </w:r>
          </w:p>
        </w:tc>
        <w:tc>
          <w:tcPr>
            <w:tcW w:w="0" w:type="auto"/>
          </w:tcPr>
          <w:p w:rsidR="00B60ACD" w:rsidRPr="00517C42" w:rsidRDefault="00B60AC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Получить степень MBA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0ACD" w:rsidRPr="00517C42" w:rsidRDefault="00A347B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  <w:lang w:val="en-US"/>
              </w:rPr>
              <w:t>19,4</w:t>
            </w:r>
          </w:p>
        </w:tc>
      </w:tr>
      <w:tr w:rsidR="00B60ACD" w:rsidRPr="00517C42" w:rsidTr="000A5DF5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0ACD" w:rsidRPr="00517C42" w:rsidRDefault="00B60ACD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Меня не интересует бизнес-образование</w:t>
            </w:r>
          </w:p>
        </w:tc>
        <w:tc>
          <w:tcPr>
            <w:tcW w:w="0" w:type="auto"/>
          </w:tcPr>
          <w:p w:rsidR="00B60ACD" w:rsidRPr="00517C42" w:rsidRDefault="00A347BA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B60AC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0ACD" w:rsidRPr="00517C42" w:rsidRDefault="00B60ACD" w:rsidP="00E702E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Как открыть сво</w:t>
            </w:r>
            <w:r w:rsidR="00E702E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ё</w:t>
            </w: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60ACD" w:rsidRPr="00517C42" w:rsidRDefault="00A347B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146842" w:rsidRPr="00517C42" w:rsidRDefault="00146842" w:rsidP="008C74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0E1B80" w:rsidRPr="00160FE6" w:rsidRDefault="000E1B80" w:rsidP="00160FE6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Технологические решения</w:t>
      </w:r>
    </w:p>
    <w:p w:rsidR="00E702EA" w:rsidRPr="007361FE" w:rsidRDefault="00E702EA" w:rsidP="00E702EA">
      <w:pPr>
        <w:spacing w:after="0" w:line="276" w:lineRule="auto"/>
        <w:ind w:left="567"/>
        <w:rPr>
          <w:rFonts w:ascii="Arial" w:hAnsi="Arial" w:cs="Arial"/>
          <w:b/>
          <w:color w:val="9A4A2A"/>
          <w:sz w:val="32"/>
          <w:szCs w:val="28"/>
        </w:rPr>
      </w:pPr>
    </w:p>
    <w:p w:rsidR="0052346E" w:rsidRPr="00174AF9" w:rsidRDefault="00B7047A" w:rsidP="00E702E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 xml:space="preserve">Анализ результатов опроса позволяет утверждать, что предприниматели в целом </w:t>
      </w:r>
      <w:r w:rsidR="000605D1" w:rsidRPr="00174AF9">
        <w:rPr>
          <w:rFonts w:ascii="Arial" w:hAnsi="Arial" w:cs="Arial"/>
          <w:sz w:val="28"/>
          <w:szCs w:val="28"/>
        </w:rPr>
        <w:t>используют очень ограниченный набор технологических решений и программ</w:t>
      </w:r>
      <w:r w:rsidR="0052346E" w:rsidRPr="00174AF9">
        <w:rPr>
          <w:rFonts w:ascii="Arial" w:hAnsi="Arial" w:cs="Arial"/>
          <w:sz w:val="28"/>
          <w:szCs w:val="28"/>
        </w:rPr>
        <w:t>, при этом больше четверти из них и вовсе не используют никак</w:t>
      </w:r>
      <w:r w:rsidR="003A1831" w:rsidRPr="00174AF9">
        <w:rPr>
          <w:rFonts w:ascii="Arial" w:hAnsi="Arial" w:cs="Arial"/>
          <w:sz w:val="28"/>
          <w:szCs w:val="28"/>
        </w:rPr>
        <w:t>их передовых технологий (</w:t>
      </w:r>
      <w:r w:rsidR="00E702EA" w:rsidRPr="00174AF9">
        <w:rPr>
          <w:rFonts w:ascii="Arial" w:hAnsi="Arial" w:cs="Arial"/>
          <w:i/>
          <w:sz w:val="28"/>
          <w:szCs w:val="28"/>
        </w:rPr>
        <w:t>Т</w:t>
      </w:r>
      <w:r w:rsidR="003A1831" w:rsidRPr="00174AF9">
        <w:rPr>
          <w:rFonts w:ascii="Arial" w:hAnsi="Arial" w:cs="Arial"/>
          <w:i/>
          <w:sz w:val="28"/>
          <w:szCs w:val="28"/>
        </w:rPr>
        <w:t>абл. 1.12</w:t>
      </w:r>
      <w:r w:rsidR="0052346E" w:rsidRPr="00174AF9">
        <w:rPr>
          <w:rFonts w:ascii="Arial" w:hAnsi="Arial" w:cs="Arial"/>
          <w:sz w:val="28"/>
          <w:szCs w:val="28"/>
        </w:rPr>
        <w:t>).</w:t>
      </w:r>
    </w:p>
    <w:p w:rsidR="002033BD" w:rsidRPr="00174AF9" w:rsidRDefault="0052346E" w:rsidP="00E702E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>Н</w:t>
      </w:r>
      <w:r w:rsidR="000605D1" w:rsidRPr="00174AF9">
        <w:rPr>
          <w:rFonts w:ascii="Arial" w:hAnsi="Arial" w:cs="Arial"/>
          <w:sz w:val="28"/>
          <w:szCs w:val="28"/>
        </w:rPr>
        <w:t>аиболее распространено на сегодняшний день применение программ для ведения бухгалтерского уч</w:t>
      </w:r>
      <w:r w:rsidR="00E702EA" w:rsidRPr="00174AF9">
        <w:rPr>
          <w:rFonts w:ascii="Arial" w:hAnsi="Arial" w:cs="Arial"/>
          <w:sz w:val="28"/>
          <w:szCs w:val="28"/>
        </w:rPr>
        <w:t>ё</w:t>
      </w:r>
      <w:r w:rsidR="000605D1" w:rsidRPr="00174AF9">
        <w:rPr>
          <w:rFonts w:ascii="Arial" w:hAnsi="Arial" w:cs="Arial"/>
          <w:sz w:val="28"/>
          <w:szCs w:val="28"/>
        </w:rPr>
        <w:t>та, сдачи отч</w:t>
      </w:r>
      <w:r w:rsidR="00E702EA" w:rsidRPr="00174AF9">
        <w:rPr>
          <w:rFonts w:ascii="Arial" w:hAnsi="Arial" w:cs="Arial"/>
          <w:sz w:val="28"/>
          <w:szCs w:val="28"/>
        </w:rPr>
        <w:t>ё</w:t>
      </w:r>
      <w:r w:rsidR="000605D1" w:rsidRPr="00174AF9">
        <w:rPr>
          <w:rFonts w:ascii="Arial" w:hAnsi="Arial" w:cs="Arial"/>
          <w:sz w:val="28"/>
          <w:szCs w:val="28"/>
        </w:rPr>
        <w:t>тности через интернет и расч</w:t>
      </w:r>
      <w:r w:rsidR="00E702EA" w:rsidRPr="00174AF9">
        <w:rPr>
          <w:rFonts w:ascii="Arial" w:hAnsi="Arial" w:cs="Arial"/>
          <w:sz w:val="28"/>
          <w:szCs w:val="28"/>
        </w:rPr>
        <w:t>ё</w:t>
      </w:r>
      <w:r w:rsidR="000605D1" w:rsidRPr="00174AF9">
        <w:rPr>
          <w:rFonts w:ascii="Arial" w:hAnsi="Arial" w:cs="Arial"/>
          <w:sz w:val="28"/>
          <w:szCs w:val="28"/>
        </w:rPr>
        <w:t>та зарплаты</w:t>
      </w:r>
      <w:r w:rsidR="00517A19" w:rsidRPr="00174AF9">
        <w:rPr>
          <w:rFonts w:ascii="Arial" w:hAnsi="Arial" w:cs="Arial"/>
          <w:sz w:val="28"/>
          <w:szCs w:val="28"/>
        </w:rPr>
        <w:t xml:space="preserve"> (29,3%)</w:t>
      </w:r>
      <w:r w:rsidR="000605D1" w:rsidRPr="00174AF9">
        <w:rPr>
          <w:rFonts w:ascii="Arial" w:hAnsi="Arial" w:cs="Arial"/>
          <w:sz w:val="28"/>
          <w:szCs w:val="28"/>
        </w:rPr>
        <w:t>.</w:t>
      </w:r>
      <w:r w:rsidR="00517A19" w:rsidRPr="00174AF9">
        <w:rPr>
          <w:rFonts w:ascii="Arial" w:hAnsi="Arial" w:cs="Arial"/>
          <w:sz w:val="28"/>
          <w:szCs w:val="28"/>
        </w:rPr>
        <w:t xml:space="preserve"> </w:t>
      </w:r>
      <w:r w:rsidR="00EB751A" w:rsidRPr="00174AF9">
        <w:rPr>
          <w:rFonts w:ascii="Arial" w:hAnsi="Arial" w:cs="Arial"/>
          <w:sz w:val="28"/>
          <w:szCs w:val="28"/>
        </w:rPr>
        <w:t xml:space="preserve">Системы управления задачами и проектами и виртуальных онлайн-консультантов преимущественно используют предприниматели </w:t>
      </w:r>
      <w:r w:rsidR="00101AB3" w:rsidRPr="00174AF9">
        <w:rPr>
          <w:rFonts w:ascii="Arial" w:hAnsi="Arial" w:cs="Arial"/>
          <w:sz w:val="28"/>
          <w:szCs w:val="28"/>
        </w:rPr>
        <w:t xml:space="preserve">в возрасте </w:t>
      </w:r>
      <w:r w:rsidR="00EB751A" w:rsidRPr="00174AF9">
        <w:rPr>
          <w:rFonts w:ascii="Arial" w:hAnsi="Arial" w:cs="Arial"/>
          <w:sz w:val="28"/>
          <w:szCs w:val="28"/>
        </w:rPr>
        <w:t>до 25 лет</w:t>
      </w:r>
      <w:r w:rsidR="00101AB3" w:rsidRPr="00174AF9">
        <w:rPr>
          <w:rFonts w:ascii="Arial" w:hAnsi="Arial" w:cs="Arial"/>
          <w:sz w:val="28"/>
          <w:szCs w:val="28"/>
        </w:rPr>
        <w:t xml:space="preserve"> (41,6%)</w:t>
      </w:r>
      <w:r w:rsidR="00EB751A" w:rsidRPr="00174AF9">
        <w:rPr>
          <w:rFonts w:ascii="Arial" w:hAnsi="Arial" w:cs="Arial"/>
          <w:sz w:val="28"/>
          <w:szCs w:val="28"/>
        </w:rPr>
        <w:t xml:space="preserve">. </w:t>
      </w:r>
      <w:r w:rsidR="00101AB3" w:rsidRPr="00174AF9">
        <w:rPr>
          <w:rFonts w:ascii="Arial" w:hAnsi="Arial" w:cs="Arial"/>
          <w:sz w:val="28"/>
          <w:szCs w:val="28"/>
        </w:rPr>
        <w:t>Программы для автоматизации финансового уч</w:t>
      </w:r>
      <w:r w:rsidR="00E702EA" w:rsidRPr="00174AF9">
        <w:rPr>
          <w:rFonts w:ascii="Arial" w:hAnsi="Arial" w:cs="Arial"/>
          <w:sz w:val="28"/>
          <w:szCs w:val="28"/>
        </w:rPr>
        <w:t>ё</w:t>
      </w:r>
      <w:r w:rsidR="00101AB3" w:rsidRPr="00174AF9">
        <w:rPr>
          <w:rFonts w:ascii="Arial" w:hAnsi="Arial" w:cs="Arial"/>
          <w:sz w:val="28"/>
          <w:szCs w:val="28"/>
        </w:rPr>
        <w:t xml:space="preserve">та и электронный документооборот применяют все возрастные категории. </w:t>
      </w:r>
    </w:p>
    <w:p w:rsidR="002033BD" w:rsidRDefault="002033BD" w:rsidP="008C7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C6942" w:rsidRPr="00517C42" w:rsidRDefault="000C6942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E57A2" w:rsidRPr="00517C42" w:rsidRDefault="003A1831" w:rsidP="008C74A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Таблица 1.12</w:t>
      </w:r>
    </w:p>
    <w:p w:rsidR="00B7047A" w:rsidRPr="00517C42" w:rsidRDefault="00B7047A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ответов об используемых и планируемых к внедрению в бизнес-процесс технологических решениях</w:t>
      </w: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370"/>
        <w:gridCol w:w="1161"/>
        <w:gridCol w:w="1155"/>
        <w:gridCol w:w="1155"/>
      </w:tblGrid>
      <w:tr w:rsidR="00A924B5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shd w:val="clear" w:color="auto" w:fill="DEEAF6" w:themeFill="accent1" w:themeFillTint="33"/>
            <w:noWrap/>
            <w:hideMark/>
          </w:tcPr>
          <w:p w:rsidR="00A924B5" w:rsidRPr="00517C42" w:rsidRDefault="00A924B5" w:rsidP="008C74AA">
            <w:pPr>
              <w:jc w:val="center"/>
              <w:rPr>
                <w:rFonts w:ascii="Arial" w:eastAsia="Times New Roman" w:hAnsi="Arial" w:cs="Arial"/>
                <w:bCs w:val="0"/>
                <w:color w:val="auto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auto"/>
                <w:lang w:eastAsia="ru-RU"/>
              </w:rPr>
              <w:t>Технологические решения и программы </w:t>
            </w:r>
          </w:p>
        </w:tc>
        <w:tc>
          <w:tcPr>
            <w:tcW w:w="1354" w:type="pct"/>
            <w:gridSpan w:val="2"/>
            <w:shd w:val="clear" w:color="auto" w:fill="DEEAF6" w:themeFill="accent1" w:themeFillTint="33"/>
            <w:noWrap/>
            <w:hideMark/>
          </w:tcPr>
          <w:p w:rsidR="00A924B5" w:rsidRPr="00517C42" w:rsidRDefault="00A924B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auto"/>
                <w:lang w:eastAsia="ru-RU"/>
              </w:rPr>
              <w:t>Используется</w:t>
            </w:r>
          </w:p>
        </w:tc>
        <w:tc>
          <w:tcPr>
            <w:tcW w:w="1236" w:type="pct"/>
            <w:gridSpan w:val="2"/>
            <w:shd w:val="clear" w:color="auto" w:fill="DEEAF6" w:themeFill="accent1" w:themeFillTint="33"/>
            <w:noWrap/>
            <w:hideMark/>
          </w:tcPr>
          <w:p w:rsidR="00A924B5" w:rsidRPr="00517C42" w:rsidRDefault="00A924B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auto"/>
                <w:lang w:eastAsia="ru-RU"/>
              </w:rPr>
              <w:t>Планируется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Лендинги, сайты, интернет-магазины (CMS)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E702E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E702E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37,9%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603FF2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23,1%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Системы управления задачами и проектами (Task Manager)</w:t>
            </w:r>
          </w:p>
        </w:tc>
        <w:tc>
          <w:tcPr>
            <w:tcW w:w="733" w:type="pct"/>
            <w:noWrap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6,3%</w:t>
            </w:r>
          </w:p>
        </w:tc>
        <w:tc>
          <w:tcPr>
            <w:tcW w:w="621" w:type="pct"/>
          </w:tcPr>
          <w:p w:rsidR="00A924B5" w:rsidRPr="00174AF9" w:rsidRDefault="0059347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  <w:lang w:val="en-US"/>
              </w:rPr>
              <w:t>3,</w:t>
            </w:r>
            <w:r w:rsidR="00922AD7" w:rsidRPr="00174AF9">
              <w:rPr>
                <w:rFonts w:ascii="Arial" w:hAnsi="Arial" w:cs="Arial"/>
              </w:rPr>
              <w:t>6</w:t>
            </w:r>
            <w:r w:rsidRPr="00174AF9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31,5%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20,1%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E702E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Программы для автоматизации финансового уч</w:t>
            </w:r>
            <w:r w:rsidR="00E702EA" w:rsidRPr="00174AF9">
              <w:rPr>
                <w:rFonts w:ascii="Arial" w:eastAsia="Times New Roman" w:hAnsi="Arial" w:cs="Arial"/>
                <w:b w:val="0"/>
                <w:lang w:eastAsia="ru-RU"/>
              </w:rPr>
              <w:t>ё</w:t>
            </w: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та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8,1%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922AD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5,8</w:t>
            </w:r>
            <w:r w:rsidR="00593475" w:rsidRPr="00174AF9">
              <w:rPr>
                <w:rFonts w:ascii="Arial" w:hAnsi="Arial" w:cs="Arial"/>
              </w:rPr>
              <w:t>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26,6%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603FF2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12,3%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Чат-боты</w:t>
            </w:r>
          </w:p>
        </w:tc>
        <w:tc>
          <w:tcPr>
            <w:tcW w:w="733" w:type="pct"/>
            <w:noWrap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7,1%</w:t>
            </w:r>
          </w:p>
        </w:tc>
        <w:tc>
          <w:tcPr>
            <w:tcW w:w="621" w:type="pct"/>
          </w:tcPr>
          <w:p w:rsidR="00A924B5" w:rsidRPr="00174AF9" w:rsidRDefault="00922AD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4,6</w:t>
            </w:r>
            <w:r w:rsidR="00593475" w:rsidRPr="00174AF9">
              <w:rPr>
                <w:rFonts w:ascii="Arial" w:hAnsi="Arial" w:cs="Arial"/>
              </w:rPr>
              <w:t>%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25,8%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10,3%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Бухгалтерские программы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35,6%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922AD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28,5</w:t>
            </w:r>
            <w:r w:rsidR="00593475" w:rsidRPr="00174AF9">
              <w:rPr>
                <w:rFonts w:ascii="Arial" w:hAnsi="Arial" w:cs="Arial"/>
              </w:rPr>
              <w:t>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19,9%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603FF2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17,4%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Электронный документооборот (EDI)</w:t>
            </w:r>
          </w:p>
        </w:tc>
        <w:tc>
          <w:tcPr>
            <w:tcW w:w="733" w:type="pct"/>
            <w:noWrap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12,5%</w:t>
            </w:r>
          </w:p>
        </w:tc>
        <w:tc>
          <w:tcPr>
            <w:tcW w:w="621" w:type="pct"/>
          </w:tcPr>
          <w:p w:rsidR="00A924B5" w:rsidRPr="00174AF9" w:rsidRDefault="00922AD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9,6</w:t>
            </w:r>
            <w:r w:rsidR="00593475" w:rsidRPr="00174AF9">
              <w:rPr>
                <w:rFonts w:ascii="Arial" w:hAnsi="Arial" w:cs="Arial"/>
              </w:rPr>
              <w:t>%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20,3%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16,5%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ERP-системы (склад, производство, бизнес-процессы)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3,9%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922AD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  <w:lang w:val="en-US"/>
              </w:rPr>
              <w:t>3</w:t>
            </w:r>
            <w:r w:rsidRPr="00174AF9">
              <w:rPr>
                <w:rFonts w:ascii="Arial" w:hAnsi="Arial" w:cs="Arial"/>
              </w:rPr>
              <w:t>,0%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21,2%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603FF2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9,8%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CRM-системы</w:t>
            </w:r>
          </w:p>
        </w:tc>
        <w:tc>
          <w:tcPr>
            <w:tcW w:w="733" w:type="pct"/>
            <w:noWrap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19,0%</w:t>
            </w:r>
          </w:p>
        </w:tc>
        <w:tc>
          <w:tcPr>
            <w:tcW w:w="621" w:type="pct"/>
          </w:tcPr>
          <w:p w:rsidR="00A924B5" w:rsidRPr="00174AF9" w:rsidRDefault="00922AD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  <w:lang w:val="en-US"/>
              </w:rPr>
              <w:t>1</w:t>
            </w:r>
            <w:r w:rsidRPr="00174AF9">
              <w:rPr>
                <w:rFonts w:ascii="Arial" w:hAnsi="Arial" w:cs="Arial"/>
              </w:rPr>
              <w:t>2,8%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35,8%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6,7%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BI-системы для аналитики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1,1%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922AD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0,5%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17,3%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603FF2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4,4%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IP-телефония</w:t>
            </w:r>
          </w:p>
        </w:tc>
        <w:tc>
          <w:tcPr>
            <w:tcW w:w="733" w:type="pct"/>
            <w:noWrap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12,6%;</w:t>
            </w:r>
          </w:p>
        </w:tc>
        <w:tc>
          <w:tcPr>
            <w:tcW w:w="621" w:type="pct"/>
          </w:tcPr>
          <w:p w:rsidR="00A924B5" w:rsidRPr="00174AF9" w:rsidRDefault="00A44DB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8,6%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14,3%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7,9%</w:t>
            </w:r>
          </w:p>
        </w:tc>
      </w:tr>
      <w:tr w:rsidR="00A924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Никакие технологические решения и программы не использую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A924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31,5%</w:t>
            </w:r>
          </w:p>
        </w:tc>
        <w:tc>
          <w:tcPr>
            <w:tcW w:w="621" w:type="pct"/>
            <w:tcBorders>
              <w:top w:val="none" w:sz="0" w:space="0" w:color="auto"/>
              <w:bottom w:val="none" w:sz="0" w:space="0" w:color="auto"/>
            </w:tcBorders>
          </w:tcPr>
          <w:p w:rsidR="00A924B5" w:rsidRPr="00174AF9" w:rsidRDefault="00A44DB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25,3%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</w:tcBorders>
            <w:noWrap/>
          </w:tcPr>
          <w:p w:rsidR="00A924B5" w:rsidRPr="00174AF9" w:rsidRDefault="00E702E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6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4B5" w:rsidRPr="00174AF9" w:rsidRDefault="00E702E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A924B5" w:rsidRPr="00517C42" w:rsidTr="000A5DF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noWrap/>
            <w:hideMark/>
          </w:tcPr>
          <w:p w:rsidR="00A924B5" w:rsidRPr="00174AF9" w:rsidRDefault="00A924B5" w:rsidP="008C74AA">
            <w:pPr>
              <w:rPr>
                <w:rFonts w:ascii="Arial" w:eastAsia="Times New Roman" w:hAnsi="Arial" w:cs="Arial"/>
                <w:b w:val="0"/>
                <w:lang w:eastAsia="ru-RU"/>
              </w:rPr>
            </w:pPr>
            <w:r w:rsidRPr="00174AF9">
              <w:rPr>
                <w:rFonts w:ascii="Arial" w:eastAsia="Times New Roman" w:hAnsi="Arial" w:cs="Arial"/>
                <w:b w:val="0"/>
                <w:lang w:eastAsia="ru-RU"/>
              </w:rPr>
              <w:t>Не хочу пользоваться программами и внедрять технологические решения</w:t>
            </w:r>
          </w:p>
        </w:tc>
        <w:tc>
          <w:tcPr>
            <w:tcW w:w="733" w:type="pct"/>
            <w:noWrap/>
          </w:tcPr>
          <w:p w:rsidR="00A924B5" w:rsidRPr="00174AF9" w:rsidRDefault="00E702EA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621" w:type="pct"/>
          </w:tcPr>
          <w:p w:rsidR="00A924B5" w:rsidRPr="00174AF9" w:rsidRDefault="00E702EA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618" w:type="pct"/>
            <w:noWrap/>
            <w:hideMark/>
          </w:tcPr>
          <w:p w:rsidR="00A924B5" w:rsidRPr="00174AF9" w:rsidRDefault="00A924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10,5%</w:t>
            </w:r>
          </w:p>
        </w:tc>
        <w:tc>
          <w:tcPr>
            <w:tcW w:w="618" w:type="pct"/>
          </w:tcPr>
          <w:p w:rsidR="00A924B5" w:rsidRPr="00174AF9" w:rsidRDefault="00603FF2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4AF9">
              <w:rPr>
                <w:rFonts w:ascii="Arial" w:hAnsi="Arial" w:cs="Arial"/>
              </w:rPr>
              <w:t>13,6%</w:t>
            </w:r>
          </w:p>
        </w:tc>
      </w:tr>
    </w:tbl>
    <w:p w:rsidR="00067B0A" w:rsidRPr="00517C42" w:rsidRDefault="00067B0A" w:rsidP="008C74AA">
      <w:pPr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B3DF8" w:rsidRPr="00174AF9" w:rsidRDefault="00B7047A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>В региональном разрезе чаще всего технологическими решениями пользуется предприниматели из г. Москвы (</w:t>
      </w:r>
      <w:r w:rsidR="00157426" w:rsidRPr="00174AF9">
        <w:rPr>
          <w:rFonts w:ascii="Arial" w:hAnsi="Arial" w:cs="Arial"/>
          <w:sz w:val="28"/>
          <w:szCs w:val="28"/>
        </w:rPr>
        <w:t>2</w:t>
      </w:r>
      <w:r w:rsidRPr="00174AF9">
        <w:rPr>
          <w:rFonts w:ascii="Arial" w:hAnsi="Arial" w:cs="Arial"/>
          <w:sz w:val="28"/>
          <w:szCs w:val="28"/>
        </w:rPr>
        <w:t>7,5%)</w:t>
      </w:r>
      <w:r w:rsidR="00922AD7" w:rsidRPr="00174AF9">
        <w:rPr>
          <w:rFonts w:ascii="Arial" w:hAnsi="Arial" w:cs="Arial"/>
          <w:sz w:val="28"/>
          <w:szCs w:val="28"/>
        </w:rPr>
        <w:t xml:space="preserve"> и Московской области (20,3%)</w:t>
      </w:r>
      <w:r w:rsidRPr="00174AF9">
        <w:rPr>
          <w:rFonts w:ascii="Arial" w:hAnsi="Arial" w:cs="Arial"/>
          <w:sz w:val="28"/>
          <w:szCs w:val="28"/>
        </w:rPr>
        <w:t xml:space="preserve">, </w:t>
      </w:r>
      <w:r w:rsidR="00BF6D17" w:rsidRPr="00174AF9">
        <w:rPr>
          <w:rFonts w:ascii="Arial" w:hAnsi="Arial" w:cs="Arial"/>
          <w:sz w:val="28"/>
          <w:szCs w:val="28"/>
        </w:rPr>
        <w:t>г. Санкт-Петербурга</w:t>
      </w:r>
      <w:r w:rsidR="00157426" w:rsidRPr="00174AF9">
        <w:rPr>
          <w:rFonts w:ascii="Arial" w:hAnsi="Arial" w:cs="Arial"/>
          <w:sz w:val="28"/>
          <w:szCs w:val="28"/>
        </w:rPr>
        <w:t xml:space="preserve"> (19</w:t>
      </w:r>
      <w:r w:rsidR="00AE3DA7" w:rsidRPr="00174AF9">
        <w:rPr>
          <w:rFonts w:ascii="Arial" w:hAnsi="Arial" w:cs="Arial"/>
          <w:sz w:val="28"/>
          <w:szCs w:val="28"/>
        </w:rPr>
        <w:t>,</w:t>
      </w:r>
      <w:r w:rsidR="00157426" w:rsidRPr="00174AF9">
        <w:rPr>
          <w:rFonts w:ascii="Arial" w:hAnsi="Arial" w:cs="Arial"/>
          <w:sz w:val="28"/>
          <w:szCs w:val="28"/>
        </w:rPr>
        <w:t>2</w:t>
      </w:r>
      <w:r w:rsidR="00AE3DA7" w:rsidRPr="00174AF9">
        <w:rPr>
          <w:rFonts w:ascii="Arial" w:hAnsi="Arial" w:cs="Arial"/>
          <w:sz w:val="28"/>
          <w:szCs w:val="28"/>
        </w:rPr>
        <w:t>%)</w:t>
      </w:r>
      <w:r w:rsidR="00BF6D17" w:rsidRPr="00174AF9">
        <w:rPr>
          <w:rFonts w:ascii="Arial" w:hAnsi="Arial" w:cs="Arial"/>
          <w:sz w:val="28"/>
          <w:szCs w:val="28"/>
        </w:rPr>
        <w:t>, Р</w:t>
      </w:r>
      <w:r w:rsidRPr="00174AF9">
        <w:rPr>
          <w:rFonts w:ascii="Arial" w:hAnsi="Arial" w:cs="Arial"/>
          <w:sz w:val="28"/>
          <w:szCs w:val="28"/>
        </w:rPr>
        <w:t>еспублики Татарстан (</w:t>
      </w:r>
      <w:r w:rsidR="00AE3DA7" w:rsidRPr="00174AF9">
        <w:rPr>
          <w:rFonts w:ascii="Arial" w:hAnsi="Arial" w:cs="Arial"/>
          <w:sz w:val="28"/>
          <w:szCs w:val="28"/>
        </w:rPr>
        <w:t>1</w:t>
      </w:r>
      <w:r w:rsidR="00157426" w:rsidRPr="00174AF9">
        <w:rPr>
          <w:rFonts w:ascii="Arial" w:hAnsi="Arial" w:cs="Arial"/>
          <w:sz w:val="28"/>
          <w:szCs w:val="28"/>
        </w:rPr>
        <w:t>6,8</w:t>
      </w:r>
      <w:r w:rsidRPr="00174AF9">
        <w:rPr>
          <w:rFonts w:ascii="Arial" w:hAnsi="Arial" w:cs="Arial"/>
          <w:sz w:val="28"/>
          <w:szCs w:val="28"/>
        </w:rPr>
        <w:t>%)</w:t>
      </w:r>
      <w:r w:rsidR="00BF6D17" w:rsidRPr="00174AF9">
        <w:rPr>
          <w:rFonts w:ascii="Arial" w:hAnsi="Arial" w:cs="Arial"/>
          <w:sz w:val="28"/>
          <w:szCs w:val="28"/>
        </w:rPr>
        <w:t>, Республики Башкортостан (</w:t>
      </w:r>
      <w:r w:rsidR="00AE3DA7" w:rsidRPr="00174AF9">
        <w:rPr>
          <w:rFonts w:ascii="Arial" w:hAnsi="Arial" w:cs="Arial"/>
          <w:sz w:val="28"/>
          <w:szCs w:val="28"/>
        </w:rPr>
        <w:t>15</w:t>
      </w:r>
      <w:r w:rsidR="00BF6D17" w:rsidRPr="00174AF9">
        <w:rPr>
          <w:rFonts w:ascii="Arial" w:hAnsi="Arial" w:cs="Arial"/>
          <w:sz w:val="28"/>
          <w:szCs w:val="28"/>
        </w:rPr>
        <w:t>,</w:t>
      </w:r>
      <w:r w:rsidR="00157426" w:rsidRPr="00174AF9">
        <w:rPr>
          <w:rFonts w:ascii="Arial" w:hAnsi="Arial" w:cs="Arial"/>
          <w:sz w:val="28"/>
          <w:szCs w:val="28"/>
        </w:rPr>
        <w:t>9</w:t>
      </w:r>
      <w:r w:rsidR="00BF6D17" w:rsidRPr="00174AF9">
        <w:rPr>
          <w:rFonts w:ascii="Arial" w:hAnsi="Arial" w:cs="Arial"/>
          <w:sz w:val="28"/>
          <w:szCs w:val="28"/>
        </w:rPr>
        <w:t>%)</w:t>
      </w:r>
      <w:r w:rsidR="00922AD7" w:rsidRPr="00174AF9">
        <w:rPr>
          <w:rFonts w:ascii="Arial" w:hAnsi="Arial" w:cs="Arial"/>
          <w:sz w:val="28"/>
          <w:szCs w:val="28"/>
        </w:rPr>
        <w:t xml:space="preserve"> </w:t>
      </w:r>
      <w:r w:rsidR="00BF6D17" w:rsidRPr="00174AF9">
        <w:rPr>
          <w:rFonts w:ascii="Arial" w:hAnsi="Arial" w:cs="Arial"/>
          <w:sz w:val="28"/>
          <w:szCs w:val="28"/>
        </w:rPr>
        <w:t>и Новосибирской области (</w:t>
      </w:r>
      <w:r w:rsidR="00157426" w:rsidRPr="00174AF9">
        <w:rPr>
          <w:rFonts w:ascii="Arial" w:hAnsi="Arial" w:cs="Arial"/>
          <w:sz w:val="28"/>
          <w:szCs w:val="28"/>
        </w:rPr>
        <w:t>16</w:t>
      </w:r>
      <w:r w:rsidR="00BF6D17" w:rsidRPr="00174AF9">
        <w:rPr>
          <w:rFonts w:ascii="Arial" w:hAnsi="Arial" w:cs="Arial"/>
          <w:sz w:val="28"/>
          <w:szCs w:val="28"/>
        </w:rPr>
        <w:t>,4%)  – субъектов, ежегодно возглавляющих рейт</w:t>
      </w:r>
      <w:r w:rsidR="00BB3DF8" w:rsidRPr="00174AF9">
        <w:rPr>
          <w:rFonts w:ascii="Arial" w:hAnsi="Arial" w:cs="Arial"/>
          <w:sz w:val="28"/>
          <w:szCs w:val="28"/>
        </w:rPr>
        <w:t>ин</w:t>
      </w:r>
      <w:r w:rsidR="00BF6D17" w:rsidRPr="00174AF9">
        <w:rPr>
          <w:rFonts w:ascii="Arial" w:hAnsi="Arial" w:cs="Arial"/>
          <w:sz w:val="28"/>
          <w:szCs w:val="28"/>
        </w:rPr>
        <w:t>г инновационных регионов России</w:t>
      </w:r>
      <w:r w:rsidR="00BF6D17" w:rsidRPr="00174AF9">
        <w:rPr>
          <w:rStyle w:val="a9"/>
          <w:rFonts w:ascii="Arial" w:hAnsi="Arial" w:cs="Arial"/>
          <w:sz w:val="28"/>
          <w:szCs w:val="28"/>
        </w:rPr>
        <w:footnoteReference w:id="12"/>
      </w:r>
      <w:r w:rsidR="00174AF9">
        <w:rPr>
          <w:rFonts w:ascii="Arial" w:hAnsi="Arial" w:cs="Arial"/>
          <w:sz w:val="28"/>
          <w:szCs w:val="28"/>
        </w:rPr>
        <w:t xml:space="preserve"> (Рис. </w:t>
      </w:r>
      <w:r w:rsidR="00174AF9" w:rsidRPr="00174AF9">
        <w:rPr>
          <w:rFonts w:ascii="Arial" w:hAnsi="Arial" w:cs="Arial"/>
          <w:sz w:val="28"/>
          <w:szCs w:val="28"/>
        </w:rPr>
        <w:t>1.10</w:t>
      </w:r>
      <w:r w:rsidR="00174AF9">
        <w:rPr>
          <w:rFonts w:ascii="Arial" w:hAnsi="Arial" w:cs="Arial"/>
          <w:sz w:val="28"/>
          <w:szCs w:val="28"/>
        </w:rPr>
        <w:t>)</w:t>
      </w:r>
      <w:r w:rsidR="00BF6D17" w:rsidRPr="00174AF9">
        <w:rPr>
          <w:rFonts w:ascii="Arial" w:hAnsi="Arial" w:cs="Arial"/>
          <w:sz w:val="28"/>
          <w:szCs w:val="28"/>
        </w:rPr>
        <w:t>.</w:t>
      </w:r>
      <w:r w:rsidR="00A924B5" w:rsidRPr="00174AF9">
        <w:rPr>
          <w:rFonts w:ascii="Arial" w:hAnsi="Arial" w:cs="Arial"/>
          <w:sz w:val="28"/>
          <w:szCs w:val="28"/>
        </w:rPr>
        <w:t xml:space="preserve"> При этом, если удалить эти пять субъектов из общей выборки, картина существенно изменится в худшую сторону (</w:t>
      </w:r>
      <w:r w:rsidR="00E702EA" w:rsidRPr="00174AF9">
        <w:rPr>
          <w:rFonts w:ascii="Arial" w:hAnsi="Arial" w:cs="Arial"/>
          <w:i/>
          <w:sz w:val="28"/>
          <w:szCs w:val="28"/>
        </w:rPr>
        <w:t>Т</w:t>
      </w:r>
      <w:r w:rsidR="00A924B5" w:rsidRPr="00174AF9">
        <w:rPr>
          <w:rFonts w:ascii="Arial" w:hAnsi="Arial" w:cs="Arial"/>
          <w:i/>
          <w:sz w:val="28"/>
          <w:szCs w:val="28"/>
        </w:rPr>
        <w:t>абл. 1.12</w:t>
      </w:r>
      <w:r w:rsidR="00A924B5" w:rsidRPr="00174AF9">
        <w:rPr>
          <w:rFonts w:ascii="Arial" w:hAnsi="Arial" w:cs="Arial"/>
          <w:sz w:val="28"/>
          <w:szCs w:val="28"/>
        </w:rPr>
        <w:t>).</w:t>
      </w:r>
    </w:p>
    <w:p w:rsidR="00C157F6" w:rsidRPr="00517C42" w:rsidRDefault="00517A19" w:rsidP="008C74AA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  <w:sectPr w:rsidR="00C157F6" w:rsidRPr="00517C42" w:rsidSect="00772641">
          <w:type w:val="continuous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  <w:r w:rsidRPr="00517C42">
        <w:rPr>
          <w:rFonts w:ascii="Arial" w:hAnsi="Arial" w:cs="Arial"/>
          <w:sz w:val="28"/>
          <w:szCs w:val="28"/>
        </w:rPr>
        <w:t xml:space="preserve"> </w:t>
      </w:r>
    </w:p>
    <w:p w:rsidR="00241D14" w:rsidRPr="00517C42" w:rsidRDefault="005801AF" w:rsidP="008C74AA">
      <w:pPr>
        <w:spacing w:line="276" w:lineRule="auto"/>
        <w:jc w:val="both"/>
        <w:rPr>
          <w:rFonts w:ascii="Arial" w:hAnsi="Arial" w:cs="Arial"/>
          <w:sz w:val="28"/>
          <w:szCs w:val="28"/>
        </w:rPr>
        <w:sectPr w:rsidR="00241D14" w:rsidRPr="00517C42" w:rsidSect="00101AB3">
          <w:type w:val="continuous"/>
          <w:pgSz w:w="11906" w:h="16838"/>
          <w:pgMar w:top="1134" w:right="850" w:bottom="1134" w:left="1701" w:header="708" w:footer="708" w:gutter="0"/>
          <w:cols w:num="2" w:space="3"/>
          <w:titlePg/>
          <w:docGrid w:linePitch="360"/>
        </w:sectPr>
      </w:pPr>
      <w:r w:rsidRPr="00517C42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4A0BD43" wp14:editId="658988FB">
            <wp:extent cx="3039229" cy="3117850"/>
            <wp:effectExtent l="0" t="0" r="889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6D03A7" w:rsidRPr="00517C4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C8D16C2" wp14:editId="7BAEFC38">
            <wp:extent cx="3070800" cy="3117600"/>
            <wp:effectExtent l="0" t="0" r="0" b="698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00B8" w:rsidRPr="00517C42" w:rsidRDefault="00FB4CDE" w:rsidP="008C74AA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  <w:sectPr w:rsidR="00D300B8" w:rsidRPr="00517C42" w:rsidSect="00101A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C42">
        <w:rPr>
          <w:rFonts w:ascii="Arial" w:hAnsi="Arial" w:cs="Arial"/>
          <w:sz w:val="24"/>
          <w:szCs w:val="24"/>
        </w:rPr>
        <w:t>Рисунок</w:t>
      </w:r>
      <w:r w:rsidR="003A1831" w:rsidRPr="00517C42">
        <w:rPr>
          <w:rFonts w:ascii="Arial" w:hAnsi="Arial" w:cs="Arial"/>
          <w:sz w:val="24"/>
          <w:szCs w:val="24"/>
        </w:rPr>
        <w:t xml:space="preserve"> 1.10</w:t>
      </w:r>
      <w:r w:rsidRPr="00517C42">
        <w:rPr>
          <w:rFonts w:ascii="Arial" w:hAnsi="Arial" w:cs="Arial"/>
          <w:sz w:val="24"/>
          <w:szCs w:val="24"/>
        </w:rPr>
        <w:t xml:space="preserve">. </w:t>
      </w:r>
      <w:r w:rsidR="003B3100" w:rsidRPr="00517C42">
        <w:rPr>
          <w:rFonts w:ascii="Arial" w:hAnsi="Arial" w:cs="Arial"/>
          <w:sz w:val="24"/>
          <w:szCs w:val="24"/>
        </w:rPr>
        <w:t>ТОП-10 регионов в наибольшей и наименьшей степени, использующих технологические решения и программы</w:t>
      </w:r>
    </w:p>
    <w:p w:rsidR="00180DDA" w:rsidRPr="000A5DF5" w:rsidRDefault="000A5DF5" w:rsidP="00174A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eastAsiaTheme="majorEastAsia" w:hAnsi="Arial" w:cs="Arial"/>
          <w:b/>
          <w:color w:val="FF0000"/>
          <w:sz w:val="34"/>
          <w:szCs w:val="34"/>
        </w:rPr>
      </w:pPr>
      <w:r w:rsidRPr="000A5DF5">
        <w:rPr>
          <w:rFonts w:ascii="Arial" w:eastAsiaTheme="majorEastAsia" w:hAnsi="Arial" w:cs="Arial"/>
          <w:b/>
          <w:color w:val="FF0000"/>
          <w:sz w:val="34"/>
          <w:szCs w:val="34"/>
        </w:rPr>
        <w:lastRenderedPageBreak/>
        <w:t>НАЧИНАЮЩИЕ И ПОТЕНЦИАЛЬНЫЕ ПРЕДПРИНИМАТЕЛИ, ГРАЖДАНЕ, КАТЕГОРИЧЕСКИ НЕ ЖЕЛАЮЩИЕ ОТКРЫВАТЬ СОБСТВЕННЫЙ БИЗНЕС</w:t>
      </w:r>
    </w:p>
    <w:p w:rsidR="00ED11F8" w:rsidRPr="00517C42" w:rsidRDefault="00ED11F8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D11F8" w:rsidRPr="00174AF9" w:rsidRDefault="00ED11F8" w:rsidP="00E702E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 xml:space="preserve">Анкета для начинающих и потенциальных предпринимателей также включала в себя несколько блоков вопросов о мотивации и планируемых доходах, общей концепции будущего бизнеса, трудностях на пути к его открытию, а также наиболее востребованных образовательных программах, которые помогут будущим предпринимателям добиться своих целей. </w:t>
      </w:r>
    </w:p>
    <w:p w:rsidR="00ED11F8" w:rsidRPr="00174AF9" w:rsidRDefault="00ED11F8" w:rsidP="00E702EA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>Анкета для граждан, не желающих заниматься предпринимательской деятельностью, во многом дублировала анкету для начинающих и потенциальных предпринимателей. Однако вместо вопросов, касающихся открываемого/планируемого бизнеса, им было предложено назвать причины нежелания создавать собственное дело.</w:t>
      </w:r>
    </w:p>
    <w:p w:rsidR="00F0093B" w:rsidRPr="00174AF9" w:rsidRDefault="00F0093B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F0093B" w:rsidRPr="00160FE6" w:rsidRDefault="00F0093B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 xml:space="preserve">Социально-демографические характеристики </w:t>
      </w:r>
      <w:r w:rsidR="005F24BF" w:rsidRPr="00160FE6">
        <w:rPr>
          <w:rFonts w:ascii="Arial" w:hAnsi="Arial" w:cs="Arial"/>
          <w:b/>
          <w:color w:val="002060"/>
          <w:sz w:val="32"/>
          <w:szCs w:val="28"/>
        </w:rPr>
        <w:t xml:space="preserve">групп </w:t>
      </w:r>
      <w:r w:rsidRPr="00160FE6">
        <w:rPr>
          <w:rFonts w:ascii="Arial" w:hAnsi="Arial" w:cs="Arial"/>
          <w:b/>
          <w:color w:val="002060"/>
          <w:sz w:val="32"/>
          <w:szCs w:val="28"/>
        </w:rPr>
        <w:t>респондентов</w:t>
      </w:r>
    </w:p>
    <w:p w:rsidR="005F24BF" w:rsidRPr="00174AF9" w:rsidRDefault="005F24BF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32603" w:rsidRPr="00174AF9" w:rsidRDefault="005F24BF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 xml:space="preserve">Гендерный и возрастной состав участников опроса из различных групп </w:t>
      </w:r>
      <w:r w:rsidR="00232603" w:rsidRPr="00174AF9">
        <w:rPr>
          <w:rFonts w:ascii="Arial" w:hAnsi="Arial" w:cs="Arial"/>
          <w:sz w:val="28"/>
          <w:szCs w:val="28"/>
        </w:rPr>
        <w:t>представлен</w:t>
      </w:r>
      <w:r w:rsidR="006E4055" w:rsidRPr="00174AF9">
        <w:rPr>
          <w:rFonts w:ascii="Arial" w:hAnsi="Arial" w:cs="Arial"/>
          <w:sz w:val="28"/>
          <w:szCs w:val="28"/>
        </w:rPr>
        <w:t>ы</w:t>
      </w:r>
      <w:r w:rsidR="00232603" w:rsidRPr="00174AF9">
        <w:rPr>
          <w:rFonts w:ascii="Arial" w:hAnsi="Arial" w:cs="Arial"/>
          <w:sz w:val="28"/>
          <w:szCs w:val="28"/>
        </w:rPr>
        <w:t xml:space="preserve"> на </w:t>
      </w:r>
      <w:r w:rsidR="003F6C09" w:rsidRPr="00174AF9">
        <w:rPr>
          <w:rFonts w:ascii="Arial" w:hAnsi="Arial" w:cs="Arial"/>
          <w:i/>
          <w:sz w:val="28"/>
          <w:szCs w:val="28"/>
        </w:rPr>
        <w:t>Р</w:t>
      </w:r>
      <w:r w:rsidR="00232603" w:rsidRPr="00174AF9">
        <w:rPr>
          <w:rFonts w:ascii="Arial" w:hAnsi="Arial" w:cs="Arial"/>
          <w:i/>
          <w:sz w:val="28"/>
          <w:szCs w:val="28"/>
        </w:rPr>
        <w:t>ис</w:t>
      </w:r>
      <w:r w:rsidR="003F6C09" w:rsidRPr="00174AF9">
        <w:rPr>
          <w:rFonts w:ascii="Arial" w:hAnsi="Arial" w:cs="Arial"/>
          <w:i/>
          <w:sz w:val="28"/>
          <w:szCs w:val="28"/>
        </w:rPr>
        <w:t>.</w:t>
      </w:r>
      <w:r w:rsidR="00232603" w:rsidRPr="00174AF9">
        <w:rPr>
          <w:rFonts w:ascii="Arial" w:hAnsi="Arial" w:cs="Arial"/>
          <w:i/>
          <w:sz w:val="28"/>
          <w:szCs w:val="28"/>
        </w:rPr>
        <w:t xml:space="preserve"> 2.1</w:t>
      </w:r>
      <w:r w:rsidR="00232603" w:rsidRPr="00174AF9">
        <w:rPr>
          <w:rFonts w:ascii="Arial" w:hAnsi="Arial" w:cs="Arial"/>
          <w:sz w:val="28"/>
          <w:szCs w:val="28"/>
        </w:rPr>
        <w:t xml:space="preserve"> и в </w:t>
      </w:r>
      <w:r w:rsidR="003F6C09" w:rsidRPr="00174AF9">
        <w:rPr>
          <w:rFonts w:ascii="Arial" w:hAnsi="Arial" w:cs="Arial"/>
          <w:i/>
          <w:sz w:val="28"/>
          <w:szCs w:val="28"/>
        </w:rPr>
        <w:t>Т</w:t>
      </w:r>
      <w:r w:rsidRPr="00174AF9">
        <w:rPr>
          <w:rFonts w:ascii="Arial" w:hAnsi="Arial" w:cs="Arial"/>
          <w:i/>
          <w:sz w:val="28"/>
          <w:szCs w:val="28"/>
        </w:rPr>
        <w:t>абл</w:t>
      </w:r>
      <w:r w:rsidR="003F6C09" w:rsidRPr="00174AF9">
        <w:rPr>
          <w:rFonts w:ascii="Arial" w:hAnsi="Arial" w:cs="Arial"/>
          <w:i/>
          <w:sz w:val="28"/>
          <w:szCs w:val="28"/>
        </w:rPr>
        <w:t>.</w:t>
      </w:r>
      <w:r w:rsidRPr="00174AF9">
        <w:rPr>
          <w:rFonts w:ascii="Arial" w:hAnsi="Arial" w:cs="Arial"/>
          <w:i/>
          <w:sz w:val="28"/>
          <w:szCs w:val="28"/>
        </w:rPr>
        <w:t xml:space="preserve"> </w:t>
      </w:r>
      <w:r w:rsidR="00232603" w:rsidRPr="00174AF9">
        <w:rPr>
          <w:rFonts w:ascii="Arial" w:hAnsi="Arial" w:cs="Arial"/>
          <w:i/>
          <w:sz w:val="28"/>
          <w:szCs w:val="28"/>
        </w:rPr>
        <w:t>2.</w:t>
      </w:r>
      <w:r w:rsidRPr="00174AF9">
        <w:rPr>
          <w:rFonts w:ascii="Arial" w:hAnsi="Arial" w:cs="Arial"/>
          <w:i/>
          <w:sz w:val="28"/>
          <w:szCs w:val="28"/>
        </w:rPr>
        <w:t>1</w:t>
      </w:r>
      <w:r w:rsidR="00232603" w:rsidRPr="00174AF9">
        <w:rPr>
          <w:rFonts w:ascii="Arial" w:hAnsi="Arial" w:cs="Arial"/>
          <w:sz w:val="28"/>
          <w:szCs w:val="28"/>
        </w:rPr>
        <w:t xml:space="preserve">, сведения об уровне образования и социальном статусе – на </w:t>
      </w:r>
      <w:r w:rsidR="003F6C09" w:rsidRPr="00174AF9">
        <w:rPr>
          <w:rFonts w:ascii="Arial" w:hAnsi="Arial" w:cs="Arial"/>
          <w:i/>
          <w:sz w:val="28"/>
          <w:szCs w:val="28"/>
        </w:rPr>
        <w:t>Р</w:t>
      </w:r>
      <w:r w:rsidR="00232603" w:rsidRPr="00174AF9">
        <w:rPr>
          <w:rFonts w:ascii="Arial" w:hAnsi="Arial" w:cs="Arial"/>
          <w:i/>
          <w:sz w:val="28"/>
          <w:szCs w:val="28"/>
        </w:rPr>
        <w:t>ис</w:t>
      </w:r>
      <w:r w:rsidR="003F6C09" w:rsidRPr="00174AF9">
        <w:rPr>
          <w:rFonts w:ascii="Arial" w:hAnsi="Arial" w:cs="Arial"/>
          <w:i/>
          <w:sz w:val="28"/>
          <w:szCs w:val="28"/>
        </w:rPr>
        <w:t>.</w:t>
      </w:r>
      <w:r w:rsidR="00232603" w:rsidRPr="00174AF9">
        <w:rPr>
          <w:rFonts w:ascii="Arial" w:hAnsi="Arial" w:cs="Arial"/>
          <w:i/>
          <w:sz w:val="28"/>
          <w:szCs w:val="28"/>
        </w:rPr>
        <w:t xml:space="preserve"> 2.2</w:t>
      </w:r>
      <w:r w:rsidR="00232603" w:rsidRPr="00174AF9">
        <w:rPr>
          <w:rFonts w:ascii="Arial" w:hAnsi="Arial" w:cs="Arial"/>
          <w:sz w:val="28"/>
          <w:szCs w:val="28"/>
        </w:rPr>
        <w:t xml:space="preserve"> и в </w:t>
      </w:r>
      <w:r w:rsidR="003F6C09" w:rsidRPr="00174AF9">
        <w:rPr>
          <w:rFonts w:ascii="Arial" w:hAnsi="Arial" w:cs="Arial"/>
          <w:i/>
          <w:sz w:val="28"/>
          <w:szCs w:val="28"/>
        </w:rPr>
        <w:t>Т</w:t>
      </w:r>
      <w:r w:rsidR="00232603" w:rsidRPr="00174AF9">
        <w:rPr>
          <w:rFonts w:ascii="Arial" w:hAnsi="Arial" w:cs="Arial"/>
          <w:i/>
          <w:sz w:val="28"/>
          <w:szCs w:val="28"/>
        </w:rPr>
        <w:t>абл</w:t>
      </w:r>
      <w:r w:rsidR="003F6C09" w:rsidRPr="00174AF9">
        <w:rPr>
          <w:rFonts w:ascii="Arial" w:hAnsi="Arial" w:cs="Arial"/>
          <w:i/>
          <w:sz w:val="28"/>
          <w:szCs w:val="28"/>
        </w:rPr>
        <w:t>.</w:t>
      </w:r>
      <w:r w:rsidR="00232603" w:rsidRPr="00174AF9">
        <w:rPr>
          <w:rFonts w:ascii="Arial" w:hAnsi="Arial" w:cs="Arial"/>
          <w:i/>
          <w:sz w:val="28"/>
          <w:szCs w:val="28"/>
        </w:rPr>
        <w:t xml:space="preserve"> 2.2</w:t>
      </w:r>
      <w:r w:rsidR="00232603" w:rsidRPr="00174AF9">
        <w:rPr>
          <w:rFonts w:ascii="Arial" w:hAnsi="Arial" w:cs="Arial"/>
          <w:sz w:val="28"/>
          <w:szCs w:val="28"/>
        </w:rPr>
        <w:t>.</w:t>
      </w:r>
    </w:p>
    <w:p w:rsidR="005F24BF" w:rsidRPr="00174AF9" w:rsidRDefault="00232603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 xml:space="preserve">Как видим на </w:t>
      </w:r>
      <w:r w:rsidR="003F6C09" w:rsidRPr="00174AF9">
        <w:rPr>
          <w:rFonts w:ascii="Arial" w:hAnsi="Arial" w:cs="Arial"/>
          <w:i/>
          <w:sz w:val="28"/>
          <w:szCs w:val="28"/>
        </w:rPr>
        <w:t>Рис. 2.1</w:t>
      </w:r>
      <w:r w:rsidRPr="00174AF9">
        <w:rPr>
          <w:rFonts w:ascii="Arial" w:hAnsi="Arial" w:cs="Arial"/>
          <w:sz w:val="28"/>
          <w:szCs w:val="28"/>
        </w:rPr>
        <w:t xml:space="preserve">, </w:t>
      </w:r>
      <w:r w:rsidR="001F13CF" w:rsidRPr="00174AF9">
        <w:rPr>
          <w:rFonts w:ascii="Arial" w:hAnsi="Arial" w:cs="Arial"/>
          <w:sz w:val="28"/>
          <w:szCs w:val="28"/>
        </w:rPr>
        <w:t xml:space="preserve">существенных различий в гендерном составе сформированных групп нет: </w:t>
      </w:r>
      <w:r w:rsidR="005F24BF" w:rsidRPr="00174AF9">
        <w:rPr>
          <w:rFonts w:ascii="Arial" w:hAnsi="Arial" w:cs="Arial"/>
          <w:sz w:val="28"/>
          <w:szCs w:val="28"/>
        </w:rPr>
        <w:t xml:space="preserve">в среднем </w:t>
      </w:r>
      <w:r w:rsidR="001F13CF" w:rsidRPr="00174AF9">
        <w:rPr>
          <w:rFonts w:ascii="Arial" w:hAnsi="Arial" w:cs="Arial"/>
          <w:sz w:val="28"/>
          <w:szCs w:val="28"/>
        </w:rPr>
        <w:t xml:space="preserve">опрошенные </w:t>
      </w:r>
      <w:r w:rsidR="005F24BF" w:rsidRPr="00174AF9">
        <w:rPr>
          <w:rFonts w:ascii="Arial" w:hAnsi="Arial" w:cs="Arial"/>
          <w:sz w:val="28"/>
          <w:szCs w:val="28"/>
        </w:rPr>
        <w:t xml:space="preserve">мужчины составляют </w:t>
      </w:r>
      <w:r w:rsidR="00E63537" w:rsidRPr="00174AF9">
        <w:rPr>
          <w:rFonts w:ascii="Arial" w:hAnsi="Arial" w:cs="Arial"/>
          <w:sz w:val="28"/>
          <w:szCs w:val="28"/>
        </w:rPr>
        <w:t>40</w:t>
      </w:r>
      <w:r w:rsidR="00F97E42" w:rsidRPr="00174AF9">
        <w:rPr>
          <w:rFonts w:ascii="Arial" w:hAnsi="Arial" w:cs="Arial"/>
          <w:sz w:val="28"/>
          <w:szCs w:val="28"/>
        </w:rPr>
        <w:t>,6</w:t>
      </w:r>
      <w:r w:rsidR="005F24BF" w:rsidRPr="00174AF9">
        <w:rPr>
          <w:rFonts w:ascii="Arial" w:hAnsi="Arial" w:cs="Arial"/>
          <w:sz w:val="28"/>
          <w:szCs w:val="28"/>
        </w:rPr>
        <w:t>%</w:t>
      </w:r>
      <w:r w:rsidR="001F13CF" w:rsidRPr="00174AF9">
        <w:rPr>
          <w:rFonts w:ascii="Arial" w:hAnsi="Arial" w:cs="Arial"/>
          <w:sz w:val="28"/>
          <w:szCs w:val="28"/>
        </w:rPr>
        <w:t xml:space="preserve"> выборочного массива</w:t>
      </w:r>
      <w:r w:rsidR="005F24BF" w:rsidRPr="00174AF9">
        <w:rPr>
          <w:rFonts w:ascii="Arial" w:hAnsi="Arial" w:cs="Arial"/>
          <w:sz w:val="28"/>
          <w:szCs w:val="28"/>
        </w:rPr>
        <w:t>, женщины – 5</w:t>
      </w:r>
      <w:r w:rsidR="00E63537" w:rsidRPr="00174AF9">
        <w:rPr>
          <w:rFonts w:ascii="Arial" w:hAnsi="Arial" w:cs="Arial"/>
          <w:sz w:val="28"/>
          <w:szCs w:val="28"/>
        </w:rPr>
        <w:t>9</w:t>
      </w:r>
      <w:r w:rsidR="005F24BF" w:rsidRPr="00174AF9">
        <w:rPr>
          <w:rFonts w:ascii="Arial" w:hAnsi="Arial" w:cs="Arial"/>
          <w:sz w:val="28"/>
          <w:szCs w:val="28"/>
        </w:rPr>
        <w:t>,</w:t>
      </w:r>
      <w:r w:rsidR="00F97E42" w:rsidRPr="00174AF9">
        <w:rPr>
          <w:rFonts w:ascii="Arial" w:hAnsi="Arial" w:cs="Arial"/>
          <w:sz w:val="28"/>
          <w:szCs w:val="28"/>
        </w:rPr>
        <w:t>4</w:t>
      </w:r>
      <w:r w:rsidR="005F24BF" w:rsidRPr="00174AF9">
        <w:rPr>
          <w:rFonts w:ascii="Arial" w:hAnsi="Arial" w:cs="Arial"/>
          <w:sz w:val="28"/>
          <w:szCs w:val="28"/>
        </w:rPr>
        <w:t xml:space="preserve">%. </w:t>
      </w:r>
      <w:r w:rsidR="001F13CF" w:rsidRPr="00174AF9">
        <w:rPr>
          <w:rFonts w:ascii="Arial" w:hAnsi="Arial" w:cs="Arial"/>
          <w:sz w:val="28"/>
          <w:szCs w:val="28"/>
        </w:rPr>
        <w:t>С</w:t>
      </w:r>
      <w:r w:rsidRPr="00174AF9">
        <w:rPr>
          <w:rFonts w:ascii="Arial" w:hAnsi="Arial" w:cs="Arial"/>
          <w:sz w:val="28"/>
          <w:szCs w:val="28"/>
        </w:rPr>
        <w:t>реди женщин</w:t>
      </w:r>
      <w:r w:rsidR="005F24BF" w:rsidRPr="00174AF9">
        <w:rPr>
          <w:rFonts w:ascii="Arial" w:hAnsi="Arial" w:cs="Arial"/>
          <w:sz w:val="28"/>
          <w:szCs w:val="28"/>
        </w:rPr>
        <w:t xml:space="preserve"> несколько </w:t>
      </w:r>
      <w:r w:rsidRPr="00174AF9">
        <w:rPr>
          <w:rFonts w:ascii="Arial" w:hAnsi="Arial" w:cs="Arial"/>
          <w:sz w:val="28"/>
          <w:szCs w:val="28"/>
        </w:rPr>
        <w:t>выше доля решившихся</w:t>
      </w:r>
      <w:r w:rsidR="005F24BF" w:rsidRPr="00174AF9">
        <w:rPr>
          <w:rFonts w:ascii="Arial" w:hAnsi="Arial" w:cs="Arial"/>
          <w:sz w:val="28"/>
          <w:szCs w:val="28"/>
        </w:rPr>
        <w:t xml:space="preserve"> на открытие бизнеса, однако</w:t>
      </w:r>
      <w:r w:rsidR="00E63537" w:rsidRPr="00174AF9">
        <w:rPr>
          <w:rFonts w:ascii="Arial" w:hAnsi="Arial" w:cs="Arial"/>
          <w:sz w:val="28"/>
          <w:szCs w:val="28"/>
        </w:rPr>
        <w:t xml:space="preserve"> значительно</w:t>
      </w:r>
      <w:r w:rsidR="005F24BF" w:rsidRPr="00174AF9">
        <w:rPr>
          <w:rFonts w:ascii="Arial" w:hAnsi="Arial" w:cs="Arial"/>
          <w:sz w:val="28"/>
          <w:szCs w:val="28"/>
        </w:rPr>
        <w:t xml:space="preserve"> </w:t>
      </w:r>
      <w:r w:rsidRPr="00174AF9">
        <w:rPr>
          <w:rFonts w:ascii="Arial" w:hAnsi="Arial" w:cs="Arial"/>
          <w:sz w:val="28"/>
          <w:szCs w:val="28"/>
        </w:rPr>
        <w:t>выше</w:t>
      </w:r>
      <w:r w:rsidR="005F24BF" w:rsidRPr="00174AF9">
        <w:rPr>
          <w:rFonts w:ascii="Arial" w:hAnsi="Arial" w:cs="Arial"/>
          <w:sz w:val="28"/>
          <w:szCs w:val="28"/>
        </w:rPr>
        <w:t xml:space="preserve"> </w:t>
      </w:r>
      <w:r w:rsidRPr="00174AF9">
        <w:rPr>
          <w:rFonts w:ascii="Arial" w:hAnsi="Arial" w:cs="Arial"/>
          <w:sz w:val="28"/>
          <w:szCs w:val="28"/>
        </w:rPr>
        <w:t xml:space="preserve">и доля </w:t>
      </w:r>
      <w:r w:rsidR="005F24BF" w:rsidRPr="00174AF9">
        <w:rPr>
          <w:rFonts w:ascii="Arial" w:hAnsi="Arial" w:cs="Arial"/>
          <w:sz w:val="28"/>
          <w:szCs w:val="28"/>
        </w:rPr>
        <w:t>не желаю</w:t>
      </w:r>
      <w:r w:rsidRPr="00174AF9">
        <w:rPr>
          <w:rFonts w:ascii="Arial" w:hAnsi="Arial" w:cs="Arial"/>
          <w:sz w:val="28"/>
          <w:szCs w:val="28"/>
        </w:rPr>
        <w:t>щих</w:t>
      </w:r>
      <w:r w:rsidR="005F24BF" w:rsidRPr="00174AF9">
        <w:rPr>
          <w:rFonts w:ascii="Arial" w:hAnsi="Arial" w:cs="Arial"/>
          <w:sz w:val="28"/>
          <w:szCs w:val="28"/>
        </w:rPr>
        <w:t xml:space="preserve"> идти в предпринимательство. Данное обстоятельство ещ</w:t>
      </w:r>
      <w:r w:rsidR="003F6C09" w:rsidRPr="00174AF9">
        <w:rPr>
          <w:rFonts w:ascii="Arial" w:hAnsi="Arial" w:cs="Arial"/>
          <w:sz w:val="28"/>
          <w:szCs w:val="28"/>
        </w:rPr>
        <w:t>ё</w:t>
      </w:r>
      <w:r w:rsidR="005F24BF" w:rsidRPr="00174AF9">
        <w:rPr>
          <w:rFonts w:ascii="Arial" w:hAnsi="Arial" w:cs="Arial"/>
          <w:sz w:val="28"/>
          <w:szCs w:val="28"/>
        </w:rPr>
        <w:t xml:space="preserve"> раз подтверждает </w:t>
      </w:r>
      <w:r w:rsidR="003F6C09" w:rsidRPr="00174AF9">
        <w:rPr>
          <w:rFonts w:ascii="Arial" w:hAnsi="Arial" w:cs="Arial"/>
          <w:sz w:val="28"/>
          <w:szCs w:val="28"/>
        </w:rPr>
        <w:t>высказанное ранее предположение</w:t>
      </w:r>
      <w:r w:rsidR="005F24BF" w:rsidRPr="00174AF9">
        <w:rPr>
          <w:rFonts w:ascii="Arial" w:hAnsi="Arial" w:cs="Arial"/>
          <w:sz w:val="28"/>
          <w:szCs w:val="28"/>
        </w:rPr>
        <w:t xml:space="preserve"> о том, что женщины более обстоятельно и ответственно подходят к вопросу открытия бизнеса.</w:t>
      </w:r>
    </w:p>
    <w:p w:rsidR="00951607" w:rsidRPr="00174AF9" w:rsidRDefault="005F24BF" w:rsidP="00E702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74AF9">
        <w:rPr>
          <w:rFonts w:ascii="Arial" w:hAnsi="Arial" w:cs="Arial"/>
          <w:sz w:val="28"/>
          <w:szCs w:val="28"/>
        </w:rPr>
        <w:t xml:space="preserve">Чаще </w:t>
      </w:r>
      <w:r w:rsidR="005D0E2E" w:rsidRPr="00174AF9">
        <w:rPr>
          <w:rFonts w:ascii="Arial" w:hAnsi="Arial" w:cs="Arial"/>
          <w:sz w:val="28"/>
          <w:szCs w:val="28"/>
        </w:rPr>
        <w:t xml:space="preserve">всего </w:t>
      </w:r>
      <w:r w:rsidRPr="00174AF9">
        <w:rPr>
          <w:rFonts w:ascii="Arial" w:hAnsi="Arial" w:cs="Arial"/>
          <w:sz w:val="28"/>
          <w:szCs w:val="28"/>
        </w:rPr>
        <w:t>стать предпринимателями решаются люди с высшим образованием в возрасте от 2</w:t>
      </w:r>
      <w:r w:rsidR="00F50943" w:rsidRPr="00174AF9">
        <w:rPr>
          <w:rFonts w:ascii="Arial" w:hAnsi="Arial" w:cs="Arial"/>
          <w:sz w:val="28"/>
          <w:szCs w:val="28"/>
        </w:rPr>
        <w:t>6</w:t>
      </w:r>
      <w:r w:rsidRPr="00174AF9">
        <w:rPr>
          <w:rFonts w:ascii="Arial" w:hAnsi="Arial" w:cs="Arial"/>
          <w:sz w:val="28"/>
          <w:szCs w:val="28"/>
        </w:rPr>
        <w:t xml:space="preserve"> до </w:t>
      </w:r>
      <w:r w:rsidR="00F50943" w:rsidRPr="00174AF9">
        <w:rPr>
          <w:rFonts w:ascii="Arial" w:hAnsi="Arial" w:cs="Arial"/>
          <w:sz w:val="28"/>
          <w:szCs w:val="28"/>
        </w:rPr>
        <w:t xml:space="preserve">40 </w:t>
      </w:r>
      <w:r w:rsidRPr="00174AF9">
        <w:rPr>
          <w:rFonts w:ascii="Arial" w:hAnsi="Arial" w:cs="Arial"/>
          <w:sz w:val="28"/>
          <w:szCs w:val="28"/>
        </w:rPr>
        <w:t>лет</w:t>
      </w:r>
      <w:r w:rsidR="005D0E2E" w:rsidRPr="00174AF9">
        <w:rPr>
          <w:rFonts w:ascii="Arial" w:hAnsi="Arial" w:cs="Arial"/>
          <w:sz w:val="28"/>
          <w:szCs w:val="28"/>
        </w:rPr>
        <w:t xml:space="preserve"> (5</w:t>
      </w:r>
      <w:r w:rsidR="003F6C09" w:rsidRPr="00174AF9">
        <w:rPr>
          <w:rFonts w:ascii="Arial" w:hAnsi="Arial" w:cs="Arial"/>
          <w:sz w:val="28"/>
          <w:szCs w:val="28"/>
        </w:rPr>
        <w:t>7</w:t>
      </w:r>
      <w:r w:rsidR="005D0E2E" w:rsidRPr="00174AF9">
        <w:rPr>
          <w:rFonts w:ascii="Arial" w:hAnsi="Arial" w:cs="Arial"/>
          <w:sz w:val="28"/>
          <w:szCs w:val="28"/>
        </w:rPr>
        <w:t>%)</w:t>
      </w:r>
      <w:r w:rsidRPr="00174AF9">
        <w:rPr>
          <w:rFonts w:ascii="Arial" w:hAnsi="Arial" w:cs="Arial"/>
          <w:sz w:val="28"/>
          <w:szCs w:val="28"/>
        </w:rPr>
        <w:t xml:space="preserve">, </w:t>
      </w:r>
      <w:r w:rsidR="00D328D0" w:rsidRPr="00174AF9">
        <w:rPr>
          <w:rFonts w:ascii="Arial" w:hAnsi="Arial" w:cs="Arial"/>
          <w:sz w:val="28"/>
          <w:szCs w:val="28"/>
        </w:rPr>
        <w:t xml:space="preserve">самозанятые (20,5%) и фрилансеры (20,9%), </w:t>
      </w:r>
      <w:r w:rsidRPr="00174AF9">
        <w:rPr>
          <w:rFonts w:ascii="Arial" w:hAnsi="Arial" w:cs="Arial"/>
          <w:sz w:val="28"/>
          <w:szCs w:val="28"/>
        </w:rPr>
        <w:t xml:space="preserve">реже – люди </w:t>
      </w:r>
      <w:r w:rsidR="00F50943" w:rsidRPr="00174AF9">
        <w:rPr>
          <w:rFonts w:ascii="Arial" w:hAnsi="Arial" w:cs="Arial"/>
          <w:sz w:val="28"/>
          <w:szCs w:val="28"/>
        </w:rPr>
        <w:t xml:space="preserve">моложе 20 и </w:t>
      </w:r>
      <w:r w:rsidRPr="00174AF9">
        <w:rPr>
          <w:rFonts w:ascii="Arial" w:hAnsi="Arial" w:cs="Arial"/>
          <w:sz w:val="28"/>
          <w:szCs w:val="28"/>
        </w:rPr>
        <w:t>старше 50 лет</w:t>
      </w:r>
      <w:r w:rsidR="001F13CF" w:rsidRPr="00174AF9">
        <w:rPr>
          <w:rFonts w:ascii="Arial" w:hAnsi="Arial" w:cs="Arial"/>
          <w:sz w:val="28"/>
          <w:szCs w:val="28"/>
        </w:rPr>
        <w:t>, не имеющие высшего образования</w:t>
      </w:r>
      <w:r w:rsidR="008E5B86" w:rsidRPr="00174AF9">
        <w:rPr>
          <w:rFonts w:ascii="Arial" w:hAnsi="Arial" w:cs="Arial"/>
          <w:sz w:val="28"/>
          <w:szCs w:val="28"/>
        </w:rPr>
        <w:t>, государственные служащие и топ-менеджеры частных/государственных компаний.</w:t>
      </w:r>
      <w:r w:rsidR="00951607" w:rsidRPr="00174AF9">
        <w:rPr>
          <w:rFonts w:ascii="Arial" w:hAnsi="Arial" w:cs="Arial"/>
          <w:sz w:val="28"/>
          <w:szCs w:val="28"/>
        </w:rPr>
        <w:t xml:space="preserve"> Кроме того, среди респондентов, открывающих бизнес в данный момент, треть (31,3%) – уже действующие.</w:t>
      </w:r>
    </w:p>
    <w:p w:rsidR="005D0E2E" w:rsidRPr="00517C42" w:rsidRDefault="005D0E2E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Задумыва</w:t>
      </w:r>
      <w:r w:rsidR="003F6C09">
        <w:rPr>
          <w:rFonts w:ascii="Arial" w:hAnsi="Arial" w:cs="Arial"/>
          <w:color w:val="000000"/>
          <w:sz w:val="28"/>
          <w:szCs w:val="28"/>
        </w:rPr>
        <w:t>е</w:t>
      </w:r>
      <w:r w:rsidRPr="00517C42">
        <w:rPr>
          <w:rFonts w:ascii="Arial" w:hAnsi="Arial" w:cs="Arial"/>
          <w:color w:val="000000"/>
          <w:sz w:val="28"/>
          <w:szCs w:val="28"/>
        </w:rPr>
        <w:t>тся о начале своего дела и более м</w:t>
      </w:r>
      <w:r w:rsidR="002A0995" w:rsidRPr="00517C42">
        <w:rPr>
          <w:rFonts w:ascii="Arial" w:hAnsi="Arial" w:cs="Arial"/>
          <w:color w:val="000000"/>
          <w:sz w:val="28"/>
          <w:szCs w:val="28"/>
        </w:rPr>
        <w:t>олодое поколение (до 20 лет – 10</w:t>
      </w:r>
      <w:r w:rsidRPr="00517C42">
        <w:rPr>
          <w:rFonts w:ascii="Arial" w:hAnsi="Arial" w:cs="Arial"/>
          <w:color w:val="000000"/>
          <w:sz w:val="28"/>
          <w:szCs w:val="28"/>
        </w:rPr>
        <w:t>,8%)</w:t>
      </w:r>
      <w:r w:rsidR="00482C1E" w:rsidRPr="00517C42">
        <w:rPr>
          <w:rFonts w:ascii="Arial" w:hAnsi="Arial" w:cs="Arial"/>
          <w:color w:val="000000"/>
          <w:sz w:val="28"/>
          <w:szCs w:val="28"/>
        </w:rPr>
        <w:t xml:space="preserve">, </w:t>
      </w:r>
      <w:r w:rsidR="002A0995" w:rsidRPr="00517C42">
        <w:rPr>
          <w:rFonts w:ascii="Arial" w:hAnsi="Arial" w:cs="Arial"/>
          <w:color w:val="000000"/>
          <w:sz w:val="28"/>
          <w:szCs w:val="28"/>
        </w:rPr>
        <w:t>фрилансеры (13,5</w:t>
      </w:r>
      <w:r w:rsidRPr="00517C42">
        <w:rPr>
          <w:rFonts w:ascii="Arial" w:hAnsi="Arial" w:cs="Arial"/>
          <w:color w:val="000000"/>
          <w:sz w:val="28"/>
          <w:szCs w:val="28"/>
        </w:rPr>
        <w:t>%) и самозанятые (1</w:t>
      </w:r>
      <w:r w:rsidR="002A0995" w:rsidRPr="00517C42">
        <w:rPr>
          <w:rFonts w:ascii="Arial" w:hAnsi="Arial" w:cs="Arial"/>
          <w:color w:val="000000"/>
          <w:sz w:val="28"/>
          <w:szCs w:val="28"/>
        </w:rPr>
        <w:t>2,9</w:t>
      </w:r>
      <w:r w:rsidRPr="00517C42">
        <w:rPr>
          <w:rFonts w:ascii="Arial" w:hAnsi="Arial" w:cs="Arial"/>
          <w:color w:val="000000"/>
          <w:sz w:val="28"/>
          <w:szCs w:val="28"/>
        </w:rPr>
        <w:t>%).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 xml:space="preserve"> </w:t>
      </w:r>
      <w:r w:rsidR="00D328D0" w:rsidRPr="00517C42">
        <w:rPr>
          <w:rFonts w:ascii="Arial" w:hAnsi="Arial" w:cs="Arial"/>
          <w:color w:val="000000"/>
          <w:sz w:val="28"/>
          <w:szCs w:val="28"/>
        </w:rPr>
        <w:lastRenderedPageBreak/>
        <w:t>З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>начительную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 xml:space="preserve"> часть 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 xml:space="preserve">потенциальных предпринимателей составляют 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>наёмны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>е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 xml:space="preserve"> сотрудник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>и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>, работающи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>е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 xml:space="preserve"> в офисах частных и государственных компаний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 xml:space="preserve"> (41,0%)</w:t>
      </w:r>
      <w:r w:rsidR="00D328D0" w:rsidRPr="00517C42">
        <w:rPr>
          <w:rFonts w:ascii="Arial" w:hAnsi="Arial" w:cs="Arial"/>
          <w:color w:val="000000"/>
          <w:sz w:val="28"/>
          <w:szCs w:val="28"/>
        </w:rPr>
        <w:t>, однако</w:t>
      </w:r>
      <w:r w:rsidR="00951607" w:rsidRPr="00517C42">
        <w:rPr>
          <w:rFonts w:ascii="Arial" w:hAnsi="Arial" w:cs="Arial"/>
          <w:color w:val="000000"/>
          <w:sz w:val="28"/>
          <w:szCs w:val="28"/>
        </w:rPr>
        <w:t xml:space="preserve"> среди не желающих попробовать себя в качестве предпринимателей данная социальная категория также занимает изрядную часть (42,3%)</w:t>
      </w:r>
      <w:r w:rsidR="00F62547" w:rsidRPr="00517C42">
        <w:rPr>
          <w:rFonts w:ascii="Arial" w:hAnsi="Arial" w:cs="Arial"/>
          <w:color w:val="000000"/>
          <w:sz w:val="28"/>
          <w:szCs w:val="28"/>
        </w:rPr>
        <w:t xml:space="preserve">, предпочитая стабильность заработной платы </w:t>
      </w:r>
      <w:r w:rsidR="00DD2623">
        <w:rPr>
          <w:rFonts w:ascii="Arial" w:hAnsi="Arial" w:cs="Arial"/>
          <w:color w:val="000000"/>
          <w:sz w:val="28"/>
          <w:szCs w:val="28"/>
        </w:rPr>
        <w:t xml:space="preserve">предпринимательскому </w:t>
      </w:r>
      <w:r w:rsidR="00F62547" w:rsidRPr="00517C42">
        <w:rPr>
          <w:rFonts w:ascii="Arial" w:hAnsi="Arial" w:cs="Arial"/>
          <w:color w:val="000000"/>
          <w:sz w:val="28"/>
          <w:szCs w:val="28"/>
        </w:rPr>
        <w:t>риску.</w:t>
      </w:r>
    </w:p>
    <w:p w:rsidR="00F50943" w:rsidRPr="00517C42" w:rsidRDefault="00F50943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97E42" w:rsidRPr="00517C42" w:rsidRDefault="00F97E42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133975" cy="26574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32603" w:rsidRPr="00517C42" w:rsidRDefault="00232603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Рисунок 2.1. Распределение респондентов из разных групп по полу</w:t>
      </w:r>
    </w:p>
    <w:p w:rsidR="0070083C" w:rsidRPr="00517C42" w:rsidRDefault="0070083C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9A1CE8" w:rsidRPr="00517C42" w:rsidRDefault="009A1CE8" w:rsidP="008C74A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Таблица </w:t>
      </w:r>
      <w:r w:rsidR="00232603" w:rsidRPr="00517C42">
        <w:rPr>
          <w:rFonts w:ascii="Arial" w:hAnsi="Arial" w:cs="Arial"/>
          <w:sz w:val="24"/>
          <w:szCs w:val="24"/>
        </w:rPr>
        <w:t>2.</w:t>
      </w:r>
      <w:r w:rsidRPr="00517C42">
        <w:rPr>
          <w:rFonts w:ascii="Arial" w:hAnsi="Arial" w:cs="Arial"/>
          <w:sz w:val="24"/>
          <w:szCs w:val="24"/>
        </w:rPr>
        <w:t>1</w:t>
      </w:r>
    </w:p>
    <w:p w:rsidR="009A1CE8" w:rsidRPr="00517C42" w:rsidRDefault="009A1CE8" w:rsidP="008C74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респондентов по возрастным группам</w:t>
      </w:r>
    </w:p>
    <w:tbl>
      <w:tblPr>
        <w:tblStyle w:val="-40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388"/>
        <w:gridCol w:w="2974"/>
        <w:gridCol w:w="2265"/>
      </w:tblGrid>
      <w:tr w:rsidR="00F132B5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</w:tcPr>
          <w:p w:rsidR="00F132B5" w:rsidRPr="00517C42" w:rsidRDefault="00F132B5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Возраст </w:t>
            </w:r>
          </w:p>
          <w:p w:rsidR="00F132B5" w:rsidRPr="00517C42" w:rsidRDefault="00F132B5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респондента</w:t>
            </w:r>
          </w:p>
        </w:tc>
        <w:tc>
          <w:tcPr>
            <w:tcW w:w="0" w:type="auto"/>
            <w:shd w:val="clear" w:color="auto" w:fill="DEEAF6" w:themeFill="accent1" w:themeFillTint="33"/>
            <w:noWrap/>
          </w:tcPr>
          <w:p w:rsidR="008F0C08" w:rsidRPr="00517C42" w:rsidRDefault="008F0C08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Начинающие</w:t>
            </w:r>
          </w:p>
          <w:p w:rsidR="00F132B5" w:rsidRPr="00517C42" w:rsidRDefault="00F132B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132B5" w:rsidRPr="00517C42" w:rsidRDefault="00F132B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Потенциальные предприниматели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132B5" w:rsidRPr="00517C42" w:rsidRDefault="00F132B5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  <w:lang w:eastAsia="ru-RU"/>
              </w:rPr>
              <w:t>Не желающие открывать бизнес</w:t>
            </w:r>
          </w:p>
        </w:tc>
      </w:tr>
      <w:tr w:rsidR="00F132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Меньше 20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5,0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</w:t>
            </w:r>
            <w:r w:rsidR="00F132B5" w:rsidRPr="00517C42">
              <w:rPr>
                <w:rFonts w:ascii="Arial" w:hAnsi="Arial" w:cs="Arial"/>
                <w:color w:val="000000"/>
              </w:rPr>
              <w:t>,8%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9,2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20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noWrap/>
            <w:vAlign w:val="bottom"/>
          </w:tcPr>
          <w:p w:rsidR="00F132B5" w:rsidRPr="00517C42" w:rsidRDefault="00F132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2A0995" w:rsidRPr="00517C42">
              <w:rPr>
                <w:rFonts w:ascii="Arial" w:hAnsi="Arial" w:cs="Arial"/>
                <w:color w:val="000000"/>
              </w:rPr>
              <w:t>5</w:t>
            </w:r>
            <w:r w:rsidRPr="00517C42">
              <w:rPr>
                <w:rFonts w:ascii="Arial" w:hAnsi="Arial" w:cs="Arial"/>
                <w:color w:val="000000"/>
              </w:rPr>
              <w:t>,3%</w:t>
            </w:r>
          </w:p>
        </w:tc>
        <w:tc>
          <w:tcPr>
            <w:tcW w:w="0" w:type="auto"/>
            <w:vAlign w:val="bottom"/>
          </w:tcPr>
          <w:p w:rsidR="00F132B5" w:rsidRPr="00517C42" w:rsidRDefault="00F132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2A0995" w:rsidRPr="00517C42">
              <w:rPr>
                <w:rFonts w:ascii="Arial" w:hAnsi="Arial" w:cs="Arial"/>
                <w:color w:val="000000"/>
              </w:rPr>
              <w:t>8</w:t>
            </w:r>
            <w:r w:rsidRPr="00517C42">
              <w:rPr>
                <w:rFonts w:ascii="Arial" w:hAnsi="Arial" w:cs="Arial"/>
                <w:color w:val="000000"/>
              </w:rPr>
              <w:t>,9%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14,6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26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17,7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F132B5" w:rsidRPr="00517C42" w:rsidRDefault="00F132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17,6%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14,8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31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noWrap/>
            <w:vAlign w:val="bottom"/>
          </w:tcPr>
          <w:p w:rsidR="00F132B5" w:rsidRPr="00517C42" w:rsidRDefault="00F132B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22,</w:t>
            </w:r>
            <w:r w:rsidR="002A0995" w:rsidRPr="00517C42">
              <w:rPr>
                <w:rFonts w:ascii="Arial" w:hAnsi="Arial" w:cs="Arial"/>
                <w:color w:val="000000"/>
              </w:rPr>
              <w:t>4</w:t>
            </w:r>
            <w:r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20,2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19,3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36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F132B5" w:rsidRPr="00517C42" w:rsidRDefault="00F132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2A0995" w:rsidRPr="00517C42">
              <w:rPr>
                <w:rFonts w:ascii="Arial" w:hAnsi="Arial" w:cs="Arial"/>
                <w:color w:val="000000"/>
              </w:rPr>
              <w:t>6,9</w:t>
            </w:r>
            <w:r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F132B5" w:rsidRPr="00517C42" w:rsidRDefault="00F132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2A0995" w:rsidRPr="00517C42">
              <w:rPr>
                <w:rFonts w:ascii="Arial" w:hAnsi="Arial" w:cs="Arial"/>
                <w:color w:val="000000"/>
              </w:rPr>
              <w:t>4</w:t>
            </w:r>
            <w:r w:rsidRPr="00517C42">
              <w:rPr>
                <w:rFonts w:ascii="Arial" w:hAnsi="Arial" w:cs="Arial"/>
                <w:color w:val="000000"/>
              </w:rPr>
              <w:t>,</w:t>
            </w:r>
            <w:r w:rsidR="002A0995" w:rsidRPr="00517C42">
              <w:rPr>
                <w:rFonts w:ascii="Arial" w:hAnsi="Arial" w:cs="Arial"/>
                <w:color w:val="000000"/>
              </w:rPr>
              <w:t>1</w:t>
            </w:r>
            <w:r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F132B5" w:rsidRPr="00517C42" w:rsidRDefault="00F132B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</w:t>
            </w:r>
            <w:r w:rsidR="002A0995" w:rsidRPr="00517C42">
              <w:rPr>
                <w:rFonts w:ascii="Arial" w:hAnsi="Arial" w:cs="Arial"/>
                <w:color w:val="000000"/>
              </w:rPr>
              <w:t>5,4</w:t>
            </w:r>
            <w:r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41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noWrap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10,1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8,8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10,4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46</w:t>
            </w:r>
            <w:r w:rsidR="00DD2623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</w:t>
            </w:r>
            <w:r w:rsidR="00F132B5" w:rsidRPr="00517C42">
              <w:rPr>
                <w:rFonts w:ascii="Arial" w:hAnsi="Arial" w:cs="Arial"/>
                <w:color w:val="000000"/>
              </w:rPr>
              <w:t>,5%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5,2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F132B5" w:rsidRPr="00517C42" w:rsidRDefault="002A0995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6,5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132B5" w:rsidRPr="00517C42" w:rsidTr="000A5DF5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32B5" w:rsidRPr="00517C42" w:rsidRDefault="00F132B5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Больше 50</w:t>
            </w:r>
          </w:p>
        </w:tc>
        <w:tc>
          <w:tcPr>
            <w:tcW w:w="0" w:type="auto"/>
            <w:noWrap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5,0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4,9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vAlign w:val="bottom"/>
          </w:tcPr>
          <w:p w:rsidR="00F132B5" w:rsidRPr="00517C42" w:rsidRDefault="002A0995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8,8</w:t>
            </w:r>
            <w:r w:rsidR="00F132B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9A1CE8" w:rsidRPr="00517C42" w:rsidRDefault="009A1CE8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5AAE9B5" wp14:editId="18D4AD95">
            <wp:extent cx="5633085" cy="2802576"/>
            <wp:effectExtent l="0" t="0" r="571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A1CE8" w:rsidRPr="00517C42" w:rsidRDefault="00232603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Рисунок 2.2</w:t>
      </w:r>
      <w:r w:rsidR="009A1CE8" w:rsidRPr="00517C42">
        <w:rPr>
          <w:rFonts w:ascii="Arial" w:hAnsi="Arial" w:cs="Arial"/>
          <w:sz w:val="24"/>
          <w:szCs w:val="24"/>
        </w:rPr>
        <w:t xml:space="preserve">. Распределение действующих предпринимателей по уровню образования в зависимости от пола. </w:t>
      </w:r>
    </w:p>
    <w:p w:rsidR="008E5B86" w:rsidRPr="00517C42" w:rsidRDefault="008E5B86" w:rsidP="008C74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Таблица 2.2</w:t>
      </w:r>
    </w:p>
    <w:p w:rsidR="008E5B86" w:rsidRPr="00517C42" w:rsidRDefault="008E5B86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респондентов по роду занятий</w:t>
      </w:r>
      <w:r w:rsidR="00D328D0" w:rsidRPr="00517C42">
        <w:rPr>
          <w:rStyle w:val="a9"/>
          <w:rFonts w:ascii="Arial" w:hAnsi="Arial" w:cs="Arial"/>
          <w:sz w:val="24"/>
          <w:szCs w:val="24"/>
        </w:rPr>
        <w:footnoteReference w:id="13"/>
      </w:r>
    </w:p>
    <w:tbl>
      <w:tblPr>
        <w:tblStyle w:val="-441"/>
        <w:tblW w:w="0" w:type="auto"/>
        <w:tblLayout w:type="fixed"/>
        <w:tblLook w:val="04A0" w:firstRow="1" w:lastRow="0" w:firstColumn="1" w:lastColumn="0" w:noHBand="0" w:noVBand="1"/>
      </w:tblPr>
      <w:tblGrid>
        <w:gridCol w:w="4722"/>
        <w:gridCol w:w="1765"/>
        <w:gridCol w:w="54"/>
        <w:gridCol w:w="1505"/>
        <w:gridCol w:w="1525"/>
      </w:tblGrid>
      <w:tr w:rsidR="008E5B86" w:rsidRPr="00517C42" w:rsidTr="00CE2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tcBorders>
              <w:right w:val="single" w:sz="4" w:space="0" w:color="FFFFFF" w:themeColor="background1"/>
            </w:tcBorders>
            <w:shd w:val="clear" w:color="auto" w:fill="EBE2C7"/>
            <w:noWrap/>
            <w:hideMark/>
          </w:tcPr>
          <w:p w:rsidR="008E5B86" w:rsidRPr="00517C42" w:rsidRDefault="008E5B86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Чем Вы занимаетесь?</w:t>
            </w:r>
          </w:p>
        </w:tc>
        <w:tc>
          <w:tcPr>
            <w:tcW w:w="181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E2C7"/>
            <w:noWrap/>
          </w:tcPr>
          <w:p w:rsidR="008E5B86" w:rsidRPr="00517C42" w:rsidRDefault="008E5B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Начинающие</w:t>
            </w:r>
          </w:p>
          <w:p w:rsidR="008E5B86" w:rsidRPr="00517C42" w:rsidRDefault="008E5B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предприниматели</w:t>
            </w:r>
          </w:p>
        </w:tc>
        <w:tc>
          <w:tcPr>
            <w:tcW w:w="1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E2C7"/>
          </w:tcPr>
          <w:p w:rsidR="008E5B86" w:rsidRPr="00517C42" w:rsidRDefault="008E5B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Потенциальные предприниматели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  <w:shd w:val="clear" w:color="auto" w:fill="EBE2C7"/>
            <w:noWrap/>
            <w:hideMark/>
          </w:tcPr>
          <w:p w:rsidR="008E5B86" w:rsidRPr="00517C42" w:rsidRDefault="008E5B86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Не желающие открывать бизнес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DD2623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Работаю на</w:t>
            </w:r>
            <w:r w:rsidR="00DD262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мным сотрудником в офисе компании (частные, государственные компании)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21,7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41,0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F505A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42,3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Не работаю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6,8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10,2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1F13C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F505A7" w:rsidRPr="00517C42">
              <w:rPr>
                <w:rFonts w:ascii="Arial" w:eastAsia="Times New Roman" w:hAnsi="Arial" w:cs="Arial"/>
                <w:color w:val="000000"/>
                <w:lang w:eastAsia="ru-RU"/>
              </w:rPr>
              <w:t>0,4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DD2623" w:rsidP="00DD2623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Студент вуза</w:t>
            </w:r>
            <w:r w:rsidR="001F13CF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 магистратура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12,8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11,9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A515D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16,3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Самозанятый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20,5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12,9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F505A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8,0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Государственная служба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9245A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0,7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1,7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F505A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Занимаюсь фрилансом (делаю работу, подряды на заказ)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C90008" w:rsidRPr="00517C42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5D0E2E" w:rsidRPr="00517C42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1F13C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A515DB" w:rsidRPr="00517C42">
              <w:rPr>
                <w:rFonts w:ascii="Arial" w:eastAsia="Times New Roman" w:hAnsi="Arial" w:cs="Arial"/>
                <w:color w:val="000000"/>
                <w:lang w:eastAsia="ru-RU"/>
              </w:rPr>
              <w:t>,2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Работаю наемным сотрудником в компании удаленно (частные, государственные компании)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6,1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7,0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6,5%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Работаю ТОП менеджером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4,8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4,5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F505A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8E5B86" w:rsidRPr="00517C42">
              <w:rPr>
                <w:rFonts w:ascii="Arial" w:eastAsia="Times New Roman" w:hAnsi="Arial" w:cs="Arial"/>
                <w:color w:val="000000"/>
                <w:lang w:eastAsia="ru-RU"/>
              </w:rPr>
              <w:t>,9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Учащийся колледжа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1F13C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</w:t>
            </w:r>
            <w:r w:rsidR="00C90008" w:rsidRPr="00517C4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A515D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Домохозяйка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3,5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1F13C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</w:t>
            </w:r>
            <w:r w:rsidR="00C90008" w:rsidRPr="00517C4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3,5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Школьник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0D177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ED11F8" w:rsidRPr="00517C4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2,8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A515DB" w:rsidRPr="00517C42">
              <w:rPr>
                <w:rFonts w:ascii="Arial" w:eastAsia="Times New Roman" w:hAnsi="Arial" w:cs="Arial"/>
                <w:color w:val="000000"/>
                <w:lang w:eastAsia="ru-RU"/>
              </w:rPr>
              <w:t>,0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DD2623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Есть собственный бизнес,</w:t>
            </w:r>
            <w:r w:rsidR="00A515DB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работаю в н</w:t>
            </w:r>
            <w:r w:rsidR="00DD262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31,3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Дома с детьми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3,8%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1F13C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5,</w:t>
            </w:r>
            <w:r w:rsidR="00C90008" w:rsidRPr="00517C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3,3%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Мастер, ремесленник (делаю разные работы под заказ)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7,8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5,6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2,5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Пенсионер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ED11F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2,0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A515D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4,0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DD2623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Есть собственный бизнес и в н</w:t>
            </w:r>
            <w:r w:rsidR="00DD262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 не работаю</w:t>
            </w:r>
          </w:p>
        </w:tc>
        <w:tc>
          <w:tcPr>
            <w:tcW w:w="1765" w:type="dxa"/>
            <w:noWrap/>
          </w:tcPr>
          <w:p w:rsidR="001F13CF" w:rsidRPr="00517C42" w:rsidRDefault="00ED11F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CE2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shd w:val="clear" w:color="auto" w:fill="F2F2F2" w:themeFill="background1" w:themeFillShade="F2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Военнослужащий в отставке</w:t>
            </w:r>
          </w:p>
        </w:tc>
        <w:tc>
          <w:tcPr>
            <w:tcW w:w="1765" w:type="dxa"/>
            <w:shd w:val="clear" w:color="auto" w:fill="F2F2F2" w:themeFill="background1" w:themeFillShade="F2"/>
            <w:noWrap/>
          </w:tcPr>
          <w:p w:rsidR="001F13CF" w:rsidRPr="00517C42" w:rsidRDefault="009245AA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0,8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1F13CF" w:rsidRPr="00517C42" w:rsidRDefault="00C90008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0,8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shd w:val="clear" w:color="auto" w:fill="F2F2F2" w:themeFill="background1" w:themeFillShade="F2"/>
            <w:noWrap/>
            <w:hideMark/>
          </w:tcPr>
          <w:p w:rsidR="001F13CF" w:rsidRPr="00517C42" w:rsidRDefault="00A515DB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0,3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Учащийся аспирантур</w:t>
            </w:r>
            <w:r w:rsidR="009245AA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ы</w:t>
            </w:r>
          </w:p>
        </w:tc>
        <w:tc>
          <w:tcPr>
            <w:tcW w:w="1765" w:type="dxa"/>
            <w:noWrap/>
          </w:tcPr>
          <w:p w:rsidR="001F13CF" w:rsidRPr="00517C42" w:rsidRDefault="000D177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="009245AA" w:rsidRPr="00517C4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8E5B8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="00C90008" w:rsidRPr="00517C42">
              <w:rPr>
                <w:rFonts w:ascii="Arial" w:eastAsia="Times New Roman" w:hAnsi="Arial" w:cs="Arial"/>
                <w:color w:val="000000"/>
                <w:lang w:eastAsia="ru-RU"/>
              </w:rPr>
              <w:t>,5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0,5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1F13CF" w:rsidRPr="00517C42" w:rsidTr="008E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2" w:type="dxa"/>
            <w:noWrap/>
            <w:hideMark/>
          </w:tcPr>
          <w:p w:rsidR="001F13CF" w:rsidRPr="00517C42" w:rsidRDefault="001F13CF" w:rsidP="008C74AA">
            <w:pPr>
              <w:shd w:val="clear" w:color="auto" w:fill="F2F2F2" w:themeFill="background1" w:themeFillShade="F2"/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Военнослужащий действующий</w:t>
            </w:r>
          </w:p>
        </w:tc>
        <w:tc>
          <w:tcPr>
            <w:tcW w:w="1765" w:type="dxa"/>
            <w:noWrap/>
          </w:tcPr>
          <w:p w:rsidR="001F13CF" w:rsidRPr="00517C42" w:rsidRDefault="009245AA" w:rsidP="008C74AA">
            <w:pPr>
              <w:shd w:val="clear" w:color="auto" w:fill="F2F2F2" w:themeFill="background1" w:themeFillShade="F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  <w:r w:rsidR="000D177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1F13CF" w:rsidRPr="00517C42" w:rsidRDefault="00C90008" w:rsidP="008C74AA">
            <w:pPr>
              <w:shd w:val="clear" w:color="auto" w:fill="F2F2F2" w:themeFill="background1" w:themeFillShade="F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  <w:r w:rsidR="008E5B86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525" w:type="dxa"/>
            <w:noWrap/>
            <w:hideMark/>
          </w:tcPr>
          <w:p w:rsidR="001F13CF" w:rsidRPr="00517C42" w:rsidRDefault="00A515DB" w:rsidP="008C74AA">
            <w:pPr>
              <w:shd w:val="clear" w:color="auto" w:fill="F2F2F2" w:themeFill="background1" w:themeFillShade="F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1,2</w:t>
            </w:r>
            <w:r w:rsidR="001F13CF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</w:tbl>
    <w:p w:rsidR="00C157F6" w:rsidRPr="00517C42" w:rsidRDefault="00C157F6" w:rsidP="008C74AA">
      <w:pPr>
        <w:pStyle w:val="a3"/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11E5A" w:rsidRPr="00160FE6" w:rsidRDefault="00011E5A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lastRenderedPageBreak/>
        <w:t>Наличие опыта предпринимательской деятельности</w:t>
      </w:r>
    </w:p>
    <w:p w:rsidR="00C80A18" w:rsidRPr="00517C42" w:rsidRDefault="00C80A18" w:rsidP="00DD262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C80A18" w:rsidRPr="00517C42" w:rsidRDefault="008E5B86" w:rsidP="00DD262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</w:t>
      </w:r>
      <w:r w:rsidR="00C80A18" w:rsidRPr="00517C42">
        <w:rPr>
          <w:rFonts w:ascii="Arial" w:hAnsi="Arial" w:cs="Arial"/>
          <w:color w:val="000000"/>
          <w:sz w:val="28"/>
          <w:szCs w:val="28"/>
        </w:rPr>
        <w:t xml:space="preserve">тветы на вопрос: «Вы пробовали заниматься своим делом ранее?» </w:t>
      </w:r>
      <w:r w:rsidRPr="00517C42">
        <w:rPr>
          <w:rFonts w:ascii="Arial" w:hAnsi="Arial" w:cs="Arial"/>
          <w:noProof/>
          <w:color w:val="000000"/>
          <w:sz w:val="28"/>
          <w:szCs w:val="28"/>
        </w:rPr>
        <w:t>показали, что</w:t>
      </w:r>
      <w:r w:rsidR="00C80A18" w:rsidRPr="00517C42">
        <w:rPr>
          <w:rFonts w:ascii="Arial" w:hAnsi="Arial" w:cs="Arial"/>
          <w:noProof/>
          <w:color w:val="000000"/>
          <w:sz w:val="28"/>
          <w:szCs w:val="28"/>
        </w:rPr>
        <w:t>:</w:t>
      </w:r>
    </w:p>
    <w:p w:rsidR="008E5B86" w:rsidRPr="00517C42" w:rsidRDefault="00C80A18" w:rsidP="00DD2623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noProof/>
          <w:color w:val="000000"/>
          <w:sz w:val="28"/>
          <w:szCs w:val="28"/>
        </w:rPr>
        <w:t>больше половины (</w:t>
      </w:r>
      <w:r w:rsidR="00F62547" w:rsidRPr="00517C42">
        <w:rPr>
          <w:rFonts w:ascii="Arial" w:hAnsi="Arial" w:cs="Arial"/>
          <w:noProof/>
          <w:color w:val="000000"/>
          <w:sz w:val="28"/>
          <w:szCs w:val="28"/>
        </w:rPr>
        <w:t>60,8</w:t>
      </w:r>
      <w:r w:rsidRPr="00517C42">
        <w:rPr>
          <w:rFonts w:ascii="Arial" w:hAnsi="Arial" w:cs="Arial"/>
          <w:noProof/>
          <w:color w:val="000000"/>
          <w:sz w:val="28"/>
          <w:szCs w:val="28"/>
        </w:rPr>
        <w:t>%)</w:t>
      </w:r>
      <w:r w:rsidR="008E5B86" w:rsidRPr="00517C42">
        <w:rPr>
          <w:rFonts w:ascii="Arial" w:hAnsi="Arial" w:cs="Arial"/>
          <w:color w:val="000000"/>
          <w:sz w:val="28"/>
          <w:szCs w:val="28"/>
        </w:rPr>
        <w:t xml:space="preserve"> начинающих предпринимателей </w:t>
      </w:r>
      <w:r w:rsidRPr="00517C42">
        <w:rPr>
          <w:rFonts w:ascii="Arial" w:hAnsi="Arial" w:cs="Arial"/>
          <w:color w:val="000000"/>
          <w:sz w:val="28"/>
          <w:szCs w:val="28"/>
        </w:rPr>
        <w:t>уже имеют опыт предпринимательской деятельности, прич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м </w:t>
      </w:r>
      <w:r w:rsidR="008E5B86" w:rsidRPr="00517C42">
        <w:rPr>
          <w:rFonts w:ascii="Arial" w:hAnsi="Arial" w:cs="Arial"/>
          <w:color w:val="000000"/>
          <w:sz w:val="28"/>
          <w:szCs w:val="28"/>
        </w:rPr>
        <w:t xml:space="preserve">каждый </w:t>
      </w:r>
      <w:r w:rsidR="00BE0DAC" w:rsidRPr="00517C42">
        <w:rPr>
          <w:rFonts w:ascii="Arial" w:hAnsi="Arial" w:cs="Arial"/>
          <w:color w:val="000000"/>
          <w:sz w:val="28"/>
          <w:szCs w:val="28"/>
        </w:rPr>
        <w:t>восьмой</w:t>
      </w:r>
      <w:r w:rsidR="008E5B86" w:rsidRPr="00517C42">
        <w:rPr>
          <w:rFonts w:ascii="Arial" w:hAnsi="Arial" w:cs="Arial"/>
          <w:color w:val="000000"/>
          <w:sz w:val="28"/>
          <w:szCs w:val="28"/>
        </w:rPr>
        <w:t xml:space="preserve"> </w:t>
      </w:r>
      <w:r w:rsidR="00BE0DAC" w:rsidRPr="00517C42">
        <w:rPr>
          <w:rFonts w:ascii="Arial" w:hAnsi="Arial" w:cs="Arial"/>
          <w:color w:val="000000"/>
          <w:sz w:val="28"/>
          <w:szCs w:val="28"/>
        </w:rPr>
        <w:t>(12,9</w:t>
      </w:r>
      <w:r w:rsidRPr="00517C42">
        <w:rPr>
          <w:rFonts w:ascii="Arial" w:hAnsi="Arial" w:cs="Arial"/>
          <w:color w:val="000000"/>
          <w:sz w:val="28"/>
          <w:szCs w:val="28"/>
        </w:rPr>
        <w:t>%) начинающий – действующий предприниматель</w:t>
      </w:r>
      <w:r w:rsidR="008E5B86" w:rsidRPr="00517C4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517C42">
        <w:rPr>
          <w:rFonts w:ascii="Arial" w:hAnsi="Arial" w:cs="Arial"/>
          <w:color w:val="000000"/>
          <w:sz w:val="28"/>
          <w:szCs w:val="28"/>
        </w:rPr>
        <w:t>регистрирующий дополнительный бизнес;</w:t>
      </w:r>
    </w:p>
    <w:p w:rsidR="00C80A18" w:rsidRPr="00517C42" w:rsidRDefault="00F62547" w:rsidP="00DD2623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почти треть (30,6</w:t>
      </w:r>
      <w:r w:rsidR="00C80A18" w:rsidRPr="00517C42">
        <w:rPr>
          <w:rFonts w:ascii="Arial" w:hAnsi="Arial" w:cs="Arial"/>
          <w:color w:val="000000"/>
          <w:sz w:val="28"/>
          <w:szCs w:val="28"/>
        </w:rPr>
        <w:t>%</w:t>
      </w:r>
      <w:r w:rsidR="00C80A18" w:rsidRPr="00517C42">
        <w:rPr>
          <w:rStyle w:val="a9"/>
          <w:rFonts w:ascii="Arial" w:hAnsi="Arial" w:cs="Arial"/>
          <w:color w:val="000000"/>
          <w:sz w:val="28"/>
          <w:szCs w:val="28"/>
        </w:rPr>
        <w:footnoteReference w:id="14"/>
      </w:r>
      <w:r w:rsidR="00C80A18" w:rsidRPr="00517C42">
        <w:rPr>
          <w:rFonts w:ascii="Arial" w:hAnsi="Arial" w:cs="Arial"/>
          <w:color w:val="000000"/>
          <w:sz w:val="28"/>
          <w:szCs w:val="28"/>
        </w:rPr>
        <w:t>) потенциальных предпринимателей имеет негативный опыт ведения/регистрации предпринимательской деятельности;</w:t>
      </w:r>
    </w:p>
    <w:p w:rsidR="00C80A18" w:rsidRPr="00517C42" w:rsidRDefault="00DD2623" w:rsidP="00DD2623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70</w:t>
      </w:r>
      <w:r w:rsidR="00F62547" w:rsidRPr="00517C42">
        <w:rPr>
          <w:rFonts w:ascii="Arial" w:hAnsi="Arial" w:cs="Arial"/>
          <w:color w:val="000000"/>
          <w:sz w:val="28"/>
          <w:szCs w:val="28"/>
        </w:rPr>
        <w:t>% граждан</w:t>
      </w:r>
      <w:r w:rsidR="003A1FBD" w:rsidRPr="00517C42">
        <w:rPr>
          <w:rFonts w:ascii="Arial" w:hAnsi="Arial" w:cs="Arial"/>
          <w:color w:val="000000"/>
          <w:sz w:val="28"/>
          <w:szCs w:val="28"/>
        </w:rPr>
        <w:t>, не желающих открывать бизнес, не пробовали делать э</w:t>
      </w:r>
      <w:r w:rsidR="00F62547" w:rsidRPr="00517C42">
        <w:rPr>
          <w:rFonts w:ascii="Arial" w:hAnsi="Arial" w:cs="Arial"/>
          <w:color w:val="000000"/>
          <w:sz w:val="28"/>
          <w:szCs w:val="28"/>
        </w:rPr>
        <w:t>то ранее, каждый четв</w:t>
      </w:r>
      <w:r>
        <w:rPr>
          <w:rFonts w:ascii="Arial" w:hAnsi="Arial" w:cs="Arial"/>
          <w:color w:val="000000"/>
          <w:sz w:val="28"/>
          <w:szCs w:val="28"/>
        </w:rPr>
        <w:t>ё</w:t>
      </w:r>
      <w:r w:rsidR="00F62547" w:rsidRPr="00517C42">
        <w:rPr>
          <w:rFonts w:ascii="Arial" w:hAnsi="Arial" w:cs="Arial"/>
          <w:color w:val="000000"/>
          <w:sz w:val="28"/>
          <w:szCs w:val="28"/>
        </w:rPr>
        <w:t>ртый (25,4</w:t>
      </w:r>
      <w:r w:rsidR="003A1FBD" w:rsidRPr="00517C42">
        <w:rPr>
          <w:rFonts w:ascii="Arial" w:hAnsi="Arial" w:cs="Arial"/>
          <w:color w:val="000000"/>
          <w:sz w:val="28"/>
          <w:szCs w:val="28"/>
        </w:rPr>
        <w:t>%) имеет негативный опыт.</w:t>
      </w:r>
    </w:p>
    <w:p w:rsidR="00C157F6" w:rsidRPr="00517C42" w:rsidRDefault="00C157F6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17C42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E5B86" w:rsidRPr="00517C42" w:rsidRDefault="008E5B86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 xml:space="preserve">Рисунок 2.3. </w:t>
      </w:r>
      <w:r w:rsidR="00C80A18" w:rsidRPr="00517C42">
        <w:rPr>
          <w:rFonts w:ascii="Arial" w:hAnsi="Arial" w:cs="Arial"/>
          <w:color w:val="000000"/>
        </w:rPr>
        <w:t>Распределение ответов на вопрос о наличии опыта предпринимательской деятельности</w:t>
      </w:r>
    </w:p>
    <w:p w:rsidR="0004268A" w:rsidRPr="00517C42" w:rsidRDefault="0004268A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03DCA" w:rsidRPr="00160FE6" w:rsidRDefault="00303DCA" w:rsidP="00DD2623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Причины создания</w:t>
      </w:r>
      <w:r w:rsidR="004E1A32" w:rsidRPr="00160FE6">
        <w:rPr>
          <w:rFonts w:ascii="Arial" w:hAnsi="Arial" w:cs="Arial"/>
          <w:b/>
          <w:color w:val="002060"/>
          <w:sz w:val="32"/>
          <w:szCs w:val="28"/>
        </w:rPr>
        <w:t>/ нежелания создавать</w:t>
      </w:r>
      <w:r w:rsidRPr="00160FE6">
        <w:rPr>
          <w:rFonts w:ascii="Arial" w:hAnsi="Arial" w:cs="Arial"/>
          <w:b/>
          <w:color w:val="002060"/>
          <w:sz w:val="32"/>
          <w:szCs w:val="28"/>
        </w:rPr>
        <w:t xml:space="preserve"> бизнеса</w:t>
      </w:r>
    </w:p>
    <w:p w:rsidR="003A1FBD" w:rsidRPr="00517C42" w:rsidRDefault="003A1FBD" w:rsidP="00DD262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3A1FBD" w:rsidRPr="00517C42" w:rsidRDefault="003A1FBD" w:rsidP="00DD262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 xml:space="preserve">Как и в случае с действующими предпринимателями, у начинающих и потенциальных предпринимателей, 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стремление заняться собственным делом </w:t>
      </w:r>
      <w:r w:rsidRPr="00517C42">
        <w:rPr>
          <w:rFonts w:ascii="Arial" w:hAnsi="Arial" w:cs="Arial"/>
          <w:sz w:val="28"/>
          <w:szCs w:val="28"/>
        </w:rPr>
        <w:t xml:space="preserve">чаще всего 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>было вызвано желанием работать на себя</w:t>
      </w:r>
      <w:r w:rsidR="006E4055"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(60,4% и 65,6% соответственно),</w:t>
      </w:r>
      <w:r w:rsidR="004D14D5"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>зарабатывать больше денег</w:t>
      </w:r>
      <w:r w:rsidR="006E4055"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(54,4% и 53,1% соответственно)</w:t>
      </w:r>
      <w:r w:rsidR="004D14D5"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, а также 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>воплотить свои мечты и идеи</w:t>
      </w:r>
      <w:r w:rsidR="006E4055"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(57,9% и 52,9% соответственно)</w:t>
      </w:r>
      <w:r w:rsidRPr="00517C4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3A1FBD" w:rsidRPr="00517C42" w:rsidRDefault="003A1FBD" w:rsidP="008C74A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lastRenderedPageBreak/>
        <w:t>Таблица 2.3</w:t>
      </w:r>
    </w:p>
    <w:p w:rsidR="004E1A32" w:rsidRPr="00517C42" w:rsidRDefault="000D177F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 xml:space="preserve">Распределение ответов </w:t>
      </w:r>
      <w:r w:rsidR="00FA1930" w:rsidRPr="00517C42">
        <w:rPr>
          <w:rFonts w:ascii="Arial" w:hAnsi="Arial" w:cs="Arial"/>
          <w:color w:val="000000"/>
        </w:rPr>
        <w:t xml:space="preserve">на вопрос: «Почему и зачем Вы хотите создать </w:t>
      </w:r>
    </w:p>
    <w:p w:rsidR="003A1FBD" w:rsidRPr="00517C42" w:rsidRDefault="00FA1930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собственный бизнес?»</w:t>
      </w:r>
    </w:p>
    <w:tbl>
      <w:tblPr>
        <w:tblStyle w:val="-441"/>
        <w:tblW w:w="9153" w:type="dxa"/>
        <w:tblLook w:val="04A0" w:firstRow="1" w:lastRow="0" w:firstColumn="1" w:lastColumn="0" w:noHBand="0" w:noVBand="1"/>
      </w:tblPr>
      <w:tblGrid>
        <w:gridCol w:w="5439"/>
        <w:gridCol w:w="1953"/>
        <w:gridCol w:w="1953"/>
      </w:tblGrid>
      <w:tr w:rsidR="003A1FBD" w:rsidRPr="00517C42" w:rsidTr="000D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Начинающие</w:t>
            </w: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 xml:space="preserve"> предприниматели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Потенциальные </w:t>
            </w: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предприниматели</w:t>
            </w:r>
          </w:p>
        </w:tc>
      </w:tr>
      <w:tr w:rsidR="003A1FBD" w:rsidRPr="00517C42" w:rsidTr="000D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работать сам на себя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60,4%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65,6%</w:t>
            </w:r>
          </w:p>
        </w:tc>
      </w:tr>
      <w:tr w:rsidR="003A1FBD" w:rsidRPr="00517C42" w:rsidTr="000D17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заработать больше денег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54,4%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53,1%</w:t>
            </w:r>
          </w:p>
        </w:tc>
      </w:tr>
      <w:tr w:rsidR="003A1FBD" w:rsidRPr="00517C42" w:rsidTr="000D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заниматься делом своей мечты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57,9%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52,9%</w:t>
            </w:r>
          </w:p>
        </w:tc>
      </w:tr>
      <w:tr w:rsidR="003A1FBD" w:rsidRPr="00517C42" w:rsidTr="000D17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сам решать, что мне делать и над какими задачами работать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42,8%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40,8%</w:t>
            </w:r>
          </w:p>
        </w:tc>
      </w:tr>
      <w:tr w:rsidR="003A1FBD" w:rsidRPr="00517C42" w:rsidTr="000D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реализоваться профессионально как управленец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40,2%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40,2%</w:t>
            </w:r>
          </w:p>
        </w:tc>
      </w:tr>
      <w:tr w:rsidR="003A1FBD" w:rsidRPr="00517C42" w:rsidTr="000D17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сам решать, сколько времени работать и когда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33,0%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33,5%</w:t>
            </w:r>
          </w:p>
        </w:tc>
      </w:tr>
      <w:tr w:rsidR="003A1FBD" w:rsidRPr="00517C42" w:rsidTr="000D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DD2623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работать в партн</w:t>
            </w:r>
            <w:r w:rsidR="00DD2623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рстве с кем-то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11,5%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9,8%</w:t>
            </w:r>
          </w:p>
        </w:tc>
      </w:tr>
      <w:tr w:rsidR="003A1FBD" w:rsidRPr="00517C42" w:rsidTr="000D17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Потому что меня к этому подталкивают друзья/знакомые/семья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2,6%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2,6%</w:t>
            </w:r>
          </w:p>
        </w:tc>
      </w:tr>
      <w:tr w:rsidR="003A1FBD" w:rsidRPr="00517C42" w:rsidTr="000D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3" w:type="dxa"/>
            <w:noWrap/>
            <w:hideMark/>
          </w:tcPr>
          <w:p w:rsidR="003A1FBD" w:rsidRPr="00517C42" w:rsidRDefault="003A1FBD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Потому что это сейчас модно</w:t>
            </w:r>
          </w:p>
        </w:tc>
        <w:tc>
          <w:tcPr>
            <w:tcW w:w="138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1,3%</w:t>
            </w:r>
          </w:p>
        </w:tc>
        <w:tc>
          <w:tcPr>
            <w:tcW w:w="1570" w:type="dxa"/>
            <w:noWrap/>
            <w:hideMark/>
          </w:tcPr>
          <w:p w:rsidR="003A1FBD" w:rsidRPr="00517C42" w:rsidRDefault="003A1FBD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1,5%</w:t>
            </w:r>
          </w:p>
        </w:tc>
      </w:tr>
    </w:tbl>
    <w:p w:rsidR="003A1FBD" w:rsidRPr="00517C42" w:rsidRDefault="003A1FBD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E1A32" w:rsidRPr="00517C42" w:rsidRDefault="004E1A32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Наиболее распростран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нными причинами нежелания попробовать себя в качестве предпринимателя стали удовлетвор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нность текущей работой (30,8%), отсутствие стартового капитала (26,8%)</w:t>
      </w:r>
      <w:r w:rsidR="00482C1E" w:rsidRPr="00517C42">
        <w:rPr>
          <w:rFonts w:ascii="Arial" w:hAnsi="Arial" w:cs="Arial"/>
          <w:color w:val="000000"/>
          <w:sz w:val="28"/>
          <w:szCs w:val="28"/>
        </w:rPr>
        <w:t>, а также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необходимых знаний (16,9%). </w:t>
      </w:r>
      <w:r w:rsidR="004A383D" w:rsidRPr="00517C42">
        <w:rPr>
          <w:rFonts w:ascii="Arial" w:hAnsi="Arial" w:cs="Arial"/>
          <w:color w:val="000000"/>
          <w:sz w:val="28"/>
          <w:szCs w:val="28"/>
        </w:rPr>
        <w:t>В большей степени удовлетвор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="004A383D" w:rsidRPr="00517C42">
        <w:rPr>
          <w:rFonts w:ascii="Arial" w:hAnsi="Arial" w:cs="Arial"/>
          <w:color w:val="000000"/>
          <w:sz w:val="28"/>
          <w:szCs w:val="28"/>
        </w:rPr>
        <w:t>нность своей работой выражали мужчины от 35 до 45 лет (</w:t>
      </w:r>
      <w:r w:rsidR="00482C1E" w:rsidRPr="00517C42">
        <w:rPr>
          <w:rFonts w:ascii="Arial" w:hAnsi="Arial" w:cs="Arial"/>
          <w:color w:val="000000"/>
          <w:sz w:val="28"/>
          <w:szCs w:val="28"/>
        </w:rPr>
        <w:t>в 37</w:t>
      </w:r>
      <w:r w:rsidR="004A383D" w:rsidRPr="00517C42">
        <w:rPr>
          <w:rFonts w:ascii="Arial" w:hAnsi="Arial" w:cs="Arial"/>
          <w:color w:val="000000"/>
          <w:sz w:val="28"/>
          <w:szCs w:val="28"/>
        </w:rPr>
        <w:t>,8% случаев), недостаточность знаний в области создания и регистрации бизнеса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</w:t>
      </w:r>
      <w:r w:rsidR="004A383D" w:rsidRPr="00517C42">
        <w:rPr>
          <w:rFonts w:ascii="Arial" w:hAnsi="Arial" w:cs="Arial"/>
          <w:color w:val="000000"/>
          <w:sz w:val="28"/>
          <w:szCs w:val="28"/>
        </w:rPr>
        <w:t>чаще служит сдерживающим фактором для женщин (63,1%).</w:t>
      </w:r>
    </w:p>
    <w:p w:rsidR="003A1FBD" w:rsidRPr="00517C42" w:rsidRDefault="003A1FBD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17C42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4FB0966" wp14:editId="2DA433AC">
            <wp:extent cx="5829300" cy="4061637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E4055" w:rsidRPr="00517C42" w:rsidRDefault="006E4055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Рисунок 2.4. Распределение ответов на вопрос о причинах нежелания открывать собственное дело</w:t>
      </w:r>
    </w:p>
    <w:p w:rsidR="006E4055" w:rsidRPr="00517C42" w:rsidRDefault="006E4055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11E5A" w:rsidRPr="00160FE6" w:rsidRDefault="00011E5A" w:rsidP="00160FE6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t>Общие характеристики открываемого/</w:t>
      </w:r>
      <w:r w:rsidR="00DD2623" w:rsidRPr="00160FE6"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 w:rsidRPr="00160FE6">
        <w:rPr>
          <w:rFonts w:ascii="Arial" w:hAnsi="Arial" w:cs="Arial"/>
          <w:b/>
          <w:color w:val="002060"/>
          <w:sz w:val="32"/>
          <w:szCs w:val="28"/>
        </w:rPr>
        <w:t>планируемого бизнеса</w:t>
      </w:r>
    </w:p>
    <w:p w:rsidR="00482C1E" w:rsidRPr="00517C42" w:rsidRDefault="00482C1E" w:rsidP="00DD262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F85E47" w:rsidRPr="00517C42" w:rsidRDefault="00F85E47" w:rsidP="00DD262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Несмотря на то, что больше половины (52,6%) потенциальных предпринимателей мечтают быть единственными собственниками будущего бизнеса, на практике складывается несколько иная картина: почти каждый четв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ртый (23,5%) начинающий предприниматель создает бизнес в партн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рстве со своим(и) знакомым(и), каждый шестой (15,5%) вступает в сотрудничество со сторонним</w:t>
      </w:r>
      <w:r w:rsidR="00A52F3F" w:rsidRPr="00517C42">
        <w:rPr>
          <w:rFonts w:ascii="Arial" w:hAnsi="Arial" w:cs="Arial"/>
          <w:color w:val="000000"/>
          <w:sz w:val="28"/>
          <w:szCs w:val="28"/>
        </w:rPr>
        <w:t>(и) партн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="00A52F3F" w:rsidRPr="00517C42">
        <w:rPr>
          <w:rFonts w:ascii="Arial" w:hAnsi="Arial" w:cs="Arial"/>
          <w:color w:val="000000"/>
          <w:sz w:val="28"/>
          <w:szCs w:val="28"/>
        </w:rPr>
        <w:t>ром(ами), ещ</w:t>
      </w:r>
      <w:r w:rsidR="00DD2623">
        <w:rPr>
          <w:rFonts w:ascii="Arial" w:hAnsi="Arial" w:cs="Arial"/>
          <w:color w:val="000000"/>
          <w:sz w:val="28"/>
          <w:szCs w:val="28"/>
        </w:rPr>
        <w:t>ё</w:t>
      </w:r>
      <w:r w:rsidR="00A52F3F" w:rsidRPr="00517C42">
        <w:rPr>
          <w:rFonts w:ascii="Arial" w:hAnsi="Arial" w:cs="Arial"/>
          <w:color w:val="000000"/>
          <w:sz w:val="28"/>
          <w:szCs w:val="28"/>
        </w:rPr>
        <w:t xml:space="preserve"> 14,9% начинают семейный бизнес</w:t>
      </w:r>
      <w:r w:rsidR="00725F3E" w:rsidRPr="00517C42">
        <w:rPr>
          <w:rFonts w:ascii="Arial" w:hAnsi="Arial" w:cs="Arial"/>
          <w:color w:val="000000"/>
          <w:sz w:val="28"/>
          <w:szCs w:val="28"/>
        </w:rPr>
        <w:t xml:space="preserve"> (</w:t>
      </w:r>
      <w:r w:rsidR="00DD2623" w:rsidRPr="00DD2623">
        <w:rPr>
          <w:rFonts w:ascii="Arial" w:hAnsi="Arial" w:cs="Arial"/>
          <w:i/>
          <w:color w:val="000000"/>
          <w:sz w:val="28"/>
          <w:szCs w:val="28"/>
        </w:rPr>
        <w:t>Р</w:t>
      </w:r>
      <w:r w:rsidR="00725F3E" w:rsidRPr="00DD2623">
        <w:rPr>
          <w:rFonts w:ascii="Arial" w:hAnsi="Arial" w:cs="Arial"/>
          <w:i/>
          <w:color w:val="000000"/>
          <w:sz w:val="28"/>
          <w:szCs w:val="28"/>
        </w:rPr>
        <w:t>ис. 2.5</w:t>
      </w:r>
      <w:r w:rsidR="00725F3E" w:rsidRPr="00517C42">
        <w:rPr>
          <w:rFonts w:ascii="Arial" w:hAnsi="Arial" w:cs="Arial"/>
          <w:color w:val="000000"/>
          <w:sz w:val="28"/>
          <w:szCs w:val="28"/>
        </w:rPr>
        <w:t>)</w:t>
      </w:r>
      <w:r w:rsidR="00A52F3F" w:rsidRPr="00517C42">
        <w:rPr>
          <w:rFonts w:ascii="Arial" w:hAnsi="Arial" w:cs="Arial"/>
          <w:color w:val="000000"/>
          <w:sz w:val="28"/>
          <w:szCs w:val="28"/>
        </w:rPr>
        <w:t>.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85E47" w:rsidRPr="00517C42" w:rsidRDefault="00F85E47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FF5D0B" w:rsidRPr="00517C42" w:rsidRDefault="00FF5D0B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17C42">
        <w:rPr>
          <w:rFonts w:ascii="Arial" w:hAnsi="Arial" w:cs="Arial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7100AA8E" wp14:editId="419BF0B0">
            <wp:extent cx="4587240" cy="2814452"/>
            <wp:effectExtent l="0" t="0" r="3810" b="508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25F3E" w:rsidRPr="00517C42" w:rsidRDefault="00725F3E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D2623">
        <w:rPr>
          <w:rFonts w:ascii="Arial" w:hAnsi="Arial" w:cs="Arial"/>
          <w:color w:val="000000"/>
        </w:rPr>
        <w:t>Рисунок 2.5.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17C42">
        <w:rPr>
          <w:rFonts w:ascii="Arial" w:hAnsi="Arial" w:cs="Arial"/>
        </w:rPr>
        <w:t>Распределение ответов на вопрос о бизнес-партн</w:t>
      </w:r>
      <w:r w:rsidR="00DD2623">
        <w:rPr>
          <w:rFonts w:ascii="Arial" w:hAnsi="Arial" w:cs="Arial"/>
        </w:rPr>
        <w:t>ё</w:t>
      </w:r>
      <w:r w:rsidRPr="00517C42">
        <w:rPr>
          <w:rFonts w:ascii="Arial" w:hAnsi="Arial" w:cs="Arial"/>
        </w:rPr>
        <w:t>рстве</w:t>
      </w:r>
    </w:p>
    <w:p w:rsidR="00725F3E" w:rsidRPr="00517C42" w:rsidRDefault="00725F3E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52F3F" w:rsidRPr="00517C42" w:rsidRDefault="00A52F3F" w:rsidP="008C7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Наличие стартового капитала и его источники – характерная особенность, отличающая начинающих предпринимателей от потенциальных: начинающие предприниматели в два раза чаще </w:t>
      </w:r>
      <w:r w:rsidR="00B12B73" w:rsidRPr="00517C42">
        <w:rPr>
          <w:rFonts w:ascii="Arial" w:hAnsi="Arial" w:cs="Arial"/>
          <w:sz w:val="28"/>
          <w:szCs w:val="28"/>
        </w:rPr>
        <w:t xml:space="preserve">(18,8% против 8,6%) </w:t>
      </w:r>
      <w:r w:rsidRPr="00517C42">
        <w:rPr>
          <w:rFonts w:ascii="Arial" w:hAnsi="Arial" w:cs="Arial"/>
          <w:sz w:val="28"/>
          <w:szCs w:val="28"/>
        </w:rPr>
        <w:t xml:space="preserve">заявляют, что имеют собственные средства на </w:t>
      </w:r>
      <w:r w:rsidR="00B12B73" w:rsidRPr="00517C42">
        <w:rPr>
          <w:rFonts w:ascii="Arial" w:hAnsi="Arial" w:cs="Arial"/>
          <w:sz w:val="28"/>
          <w:szCs w:val="28"/>
        </w:rPr>
        <w:t xml:space="preserve">создание и развитие своего дела, </w:t>
      </w:r>
      <w:r w:rsidR="00DD2623">
        <w:rPr>
          <w:rFonts w:ascii="Arial" w:hAnsi="Arial" w:cs="Arial"/>
          <w:sz w:val="28"/>
          <w:szCs w:val="28"/>
        </w:rPr>
        <w:t>тогда как</w:t>
      </w:r>
      <w:r w:rsidR="00B12B73" w:rsidRPr="00517C42">
        <w:rPr>
          <w:rFonts w:ascii="Arial" w:hAnsi="Arial" w:cs="Arial"/>
          <w:sz w:val="28"/>
          <w:szCs w:val="28"/>
        </w:rPr>
        <w:t xml:space="preserve"> потенциальные предприниматели почти в два раза чаще (45,2% против 25,8%) заявляют, что денежные средства им необходимы, однако они не знают</w:t>
      </w:r>
      <w:r w:rsidR="00DD2623">
        <w:rPr>
          <w:rFonts w:ascii="Arial" w:hAnsi="Arial" w:cs="Arial"/>
          <w:sz w:val="28"/>
          <w:szCs w:val="28"/>
        </w:rPr>
        <w:t>,</w:t>
      </w:r>
      <w:r w:rsidR="00B12B73" w:rsidRPr="00517C42">
        <w:rPr>
          <w:rFonts w:ascii="Arial" w:hAnsi="Arial" w:cs="Arial"/>
          <w:sz w:val="28"/>
          <w:szCs w:val="28"/>
        </w:rPr>
        <w:t xml:space="preserve"> где</w:t>
      </w:r>
      <w:r w:rsidR="00DD2623">
        <w:rPr>
          <w:rFonts w:ascii="Arial" w:hAnsi="Arial" w:cs="Arial"/>
          <w:sz w:val="28"/>
          <w:szCs w:val="28"/>
        </w:rPr>
        <w:t xml:space="preserve"> их</w:t>
      </w:r>
      <w:r w:rsidR="00B12B73" w:rsidRPr="00517C42">
        <w:rPr>
          <w:rFonts w:ascii="Arial" w:hAnsi="Arial" w:cs="Arial"/>
          <w:sz w:val="28"/>
          <w:szCs w:val="28"/>
        </w:rPr>
        <w:t xml:space="preserve"> найти</w:t>
      </w:r>
      <w:r w:rsidR="00725F3E" w:rsidRPr="00517C42">
        <w:rPr>
          <w:rFonts w:ascii="Arial" w:hAnsi="Arial" w:cs="Arial"/>
          <w:sz w:val="28"/>
          <w:szCs w:val="28"/>
        </w:rPr>
        <w:t xml:space="preserve"> (</w:t>
      </w:r>
      <w:r w:rsidR="00DD2623" w:rsidRPr="00DD2623">
        <w:rPr>
          <w:rFonts w:ascii="Arial" w:hAnsi="Arial" w:cs="Arial"/>
          <w:i/>
          <w:sz w:val="28"/>
          <w:szCs w:val="28"/>
        </w:rPr>
        <w:t>Рис. 2.6</w:t>
      </w:r>
      <w:r w:rsidR="00725F3E" w:rsidRPr="00517C42">
        <w:rPr>
          <w:rFonts w:ascii="Arial" w:hAnsi="Arial" w:cs="Arial"/>
          <w:sz w:val="28"/>
          <w:szCs w:val="28"/>
        </w:rPr>
        <w:t>)</w:t>
      </w:r>
      <w:r w:rsidR="00B12B73" w:rsidRPr="00517C42">
        <w:rPr>
          <w:rFonts w:ascii="Arial" w:hAnsi="Arial" w:cs="Arial"/>
          <w:sz w:val="28"/>
          <w:szCs w:val="28"/>
        </w:rPr>
        <w:t>.</w:t>
      </w:r>
      <w:r w:rsidR="00725F3E" w:rsidRPr="00517C42">
        <w:rPr>
          <w:rFonts w:ascii="Arial" w:hAnsi="Arial" w:cs="Arial"/>
          <w:sz w:val="28"/>
          <w:szCs w:val="28"/>
        </w:rPr>
        <w:t xml:space="preserve"> </w:t>
      </w:r>
    </w:p>
    <w:p w:rsidR="0070083C" w:rsidRPr="00517C42" w:rsidRDefault="00E47B38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3B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029200" cy="284226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52F3F" w:rsidRPr="00517C42" w:rsidRDefault="00A52F3F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 xml:space="preserve">Рисунок </w:t>
      </w:r>
      <w:r w:rsidR="00725F3E" w:rsidRPr="00517C42">
        <w:rPr>
          <w:rFonts w:ascii="Arial" w:hAnsi="Arial" w:cs="Arial"/>
          <w:sz w:val="24"/>
          <w:szCs w:val="24"/>
        </w:rPr>
        <w:t>2.6.</w:t>
      </w:r>
      <w:r w:rsidRPr="00517C42">
        <w:rPr>
          <w:rFonts w:ascii="Arial" w:hAnsi="Arial" w:cs="Arial"/>
          <w:sz w:val="24"/>
          <w:szCs w:val="24"/>
        </w:rPr>
        <w:t xml:space="preserve"> Распределение ответов на вопрос о наличии стартового капитала, в процентах</w:t>
      </w:r>
    </w:p>
    <w:p w:rsidR="00A52F3F" w:rsidRPr="00517C42" w:rsidRDefault="00A52F3F" w:rsidP="008C7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82C1E" w:rsidRPr="00517C42" w:rsidRDefault="006E4055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Около трети</w:t>
      </w:r>
      <w:r w:rsidR="00482C1E" w:rsidRPr="00517C42">
        <w:rPr>
          <w:rFonts w:ascii="Arial" w:hAnsi="Arial" w:cs="Arial"/>
          <w:color w:val="000000"/>
          <w:sz w:val="28"/>
          <w:szCs w:val="28"/>
        </w:rPr>
        <w:t xml:space="preserve"> начинающих и потенциальных предпринимателей, так</w:t>
      </w:r>
      <w:r w:rsidR="00DD2623">
        <w:rPr>
          <w:rFonts w:ascii="Arial" w:hAnsi="Arial" w:cs="Arial"/>
          <w:color w:val="000000"/>
          <w:sz w:val="28"/>
          <w:szCs w:val="28"/>
        </w:rPr>
        <w:t xml:space="preserve"> </w:t>
      </w:r>
      <w:r w:rsidR="00482C1E" w:rsidRPr="00517C42">
        <w:rPr>
          <w:rFonts w:ascii="Arial" w:hAnsi="Arial" w:cs="Arial"/>
          <w:color w:val="000000"/>
          <w:sz w:val="28"/>
          <w:szCs w:val="28"/>
        </w:rPr>
        <w:t xml:space="preserve">же как и действующих, притязает на </w:t>
      </w:r>
      <w:r w:rsidR="00482C1E" w:rsidRPr="00517C42">
        <w:rPr>
          <w:rFonts w:ascii="Arial" w:hAnsi="Arial" w:cs="Arial"/>
          <w:sz w:val="28"/>
          <w:szCs w:val="28"/>
        </w:rPr>
        <w:t>личный ежемесячный доход в размере от 100 </w:t>
      </w:r>
      <w:r w:rsidR="00DD2623">
        <w:rPr>
          <w:rFonts w:ascii="Arial" w:hAnsi="Arial" w:cs="Arial"/>
          <w:sz w:val="28"/>
          <w:szCs w:val="28"/>
        </w:rPr>
        <w:t>тыс.</w:t>
      </w:r>
      <w:r w:rsidR="00482C1E" w:rsidRPr="00517C42">
        <w:rPr>
          <w:rFonts w:ascii="Arial" w:hAnsi="Arial" w:cs="Arial"/>
          <w:sz w:val="28"/>
          <w:szCs w:val="28"/>
        </w:rPr>
        <w:t xml:space="preserve"> до 300 </w:t>
      </w:r>
      <w:r w:rsidR="00DD2623">
        <w:rPr>
          <w:rFonts w:ascii="Arial" w:hAnsi="Arial" w:cs="Arial"/>
          <w:sz w:val="28"/>
          <w:szCs w:val="28"/>
        </w:rPr>
        <w:t>тыс. рублей (30,7%)</w:t>
      </w:r>
      <w:r w:rsidR="00482C1E" w:rsidRPr="00517C42">
        <w:rPr>
          <w:rFonts w:ascii="Arial" w:hAnsi="Arial" w:cs="Arial"/>
          <w:sz w:val="28"/>
          <w:szCs w:val="28"/>
        </w:rPr>
        <w:t xml:space="preserve"> и объ</w:t>
      </w:r>
      <w:r w:rsidR="00DD2623">
        <w:rPr>
          <w:rFonts w:ascii="Arial" w:hAnsi="Arial" w:cs="Arial"/>
          <w:sz w:val="28"/>
          <w:szCs w:val="28"/>
        </w:rPr>
        <w:t>ё</w:t>
      </w:r>
      <w:r w:rsidR="00482C1E" w:rsidRPr="00517C42">
        <w:rPr>
          <w:rFonts w:ascii="Arial" w:hAnsi="Arial" w:cs="Arial"/>
          <w:sz w:val="28"/>
          <w:szCs w:val="28"/>
        </w:rPr>
        <w:t>м среднемесячной выручки от 150 </w:t>
      </w:r>
      <w:r w:rsidR="00DD2623">
        <w:rPr>
          <w:rFonts w:ascii="Arial" w:hAnsi="Arial" w:cs="Arial"/>
          <w:sz w:val="28"/>
          <w:szCs w:val="28"/>
        </w:rPr>
        <w:t>тыс.</w:t>
      </w:r>
      <w:r w:rsidR="00482C1E" w:rsidRPr="00517C42">
        <w:rPr>
          <w:rFonts w:ascii="Arial" w:hAnsi="Arial" w:cs="Arial"/>
          <w:sz w:val="28"/>
          <w:szCs w:val="28"/>
        </w:rPr>
        <w:t xml:space="preserve"> до 500 </w:t>
      </w:r>
      <w:r w:rsidR="00DD2623">
        <w:rPr>
          <w:rFonts w:ascii="Arial" w:hAnsi="Arial" w:cs="Arial"/>
          <w:sz w:val="28"/>
          <w:szCs w:val="28"/>
        </w:rPr>
        <w:t>тыс.</w:t>
      </w:r>
      <w:r w:rsidR="00482C1E" w:rsidRPr="00517C42">
        <w:rPr>
          <w:rFonts w:ascii="Arial" w:hAnsi="Arial" w:cs="Arial"/>
          <w:sz w:val="28"/>
          <w:szCs w:val="28"/>
        </w:rPr>
        <w:t xml:space="preserve"> рублей (31,3%).</w:t>
      </w:r>
      <w:r w:rsidR="006D45FD" w:rsidRPr="00517C42">
        <w:rPr>
          <w:rFonts w:ascii="Arial" w:hAnsi="Arial" w:cs="Arial"/>
          <w:sz w:val="28"/>
          <w:szCs w:val="28"/>
        </w:rPr>
        <w:t xml:space="preserve"> Около четверти опрошенных несколько осторожнее оценивают возможные </w:t>
      </w:r>
      <w:r w:rsidR="006D45FD" w:rsidRPr="00517C42">
        <w:rPr>
          <w:rFonts w:ascii="Arial" w:hAnsi="Arial" w:cs="Arial"/>
          <w:sz w:val="28"/>
          <w:szCs w:val="28"/>
        </w:rPr>
        <w:lastRenderedPageBreak/>
        <w:t xml:space="preserve">ежемесячные заработки: от 60 </w:t>
      </w:r>
      <w:r w:rsidR="001D2407">
        <w:rPr>
          <w:rFonts w:ascii="Arial" w:hAnsi="Arial" w:cs="Arial"/>
          <w:sz w:val="28"/>
          <w:szCs w:val="28"/>
        </w:rPr>
        <w:t>тыс.</w:t>
      </w:r>
      <w:r w:rsidR="006D45FD" w:rsidRPr="00517C42">
        <w:rPr>
          <w:rFonts w:ascii="Arial" w:hAnsi="Arial" w:cs="Arial"/>
          <w:sz w:val="28"/>
          <w:szCs w:val="28"/>
        </w:rPr>
        <w:t xml:space="preserve"> до 100 </w:t>
      </w:r>
      <w:r w:rsidR="001D2407">
        <w:rPr>
          <w:rFonts w:ascii="Arial" w:hAnsi="Arial" w:cs="Arial"/>
          <w:sz w:val="28"/>
          <w:szCs w:val="28"/>
        </w:rPr>
        <w:t>тыс.</w:t>
      </w:r>
      <w:r w:rsidR="006D45FD" w:rsidRPr="00517C42">
        <w:rPr>
          <w:rFonts w:ascii="Arial" w:hAnsi="Arial" w:cs="Arial"/>
          <w:sz w:val="28"/>
          <w:szCs w:val="28"/>
        </w:rPr>
        <w:t xml:space="preserve"> рублей личного дохода и от </w:t>
      </w:r>
      <w:r w:rsidR="001D2407">
        <w:rPr>
          <w:rFonts w:ascii="Arial" w:hAnsi="Arial" w:cs="Arial"/>
          <w:sz w:val="28"/>
          <w:szCs w:val="28"/>
        </w:rPr>
        <w:t>50 тыс.</w:t>
      </w:r>
      <w:r w:rsidR="006D45FD" w:rsidRPr="00517C42">
        <w:rPr>
          <w:rFonts w:ascii="Arial" w:hAnsi="Arial" w:cs="Arial"/>
          <w:sz w:val="28"/>
          <w:szCs w:val="28"/>
        </w:rPr>
        <w:t xml:space="preserve"> до 150 </w:t>
      </w:r>
      <w:r w:rsidR="001D2407">
        <w:rPr>
          <w:rFonts w:ascii="Arial" w:hAnsi="Arial" w:cs="Arial"/>
          <w:sz w:val="28"/>
          <w:szCs w:val="28"/>
        </w:rPr>
        <w:t>тыс.</w:t>
      </w:r>
      <w:r w:rsidR="006D45FD" w:rsidRPr="00517C42">
        <w:rPr>
          <w:rFonts w:ascii="Arial" w:hAnsi="Arial" w:cs="Arial"/>
          <w:sz w:val="28"/>
          <w:szCs w:val="28"/>
        </w:rPr>
        <w:t xml:space="preserve"> рублей выручки (24,3% и 27,6% соответственно).</w:t>
      </w:r>
    </w:p>
    <w:p w:rsidR="00A71759" w:rsidRDefault="00A71759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Существенная разница между начинающими и потенциальными предпринимателями проявляется в ответах «Я вообще не понимаю, какая может быть выручка» и «Я вообще не понимаю, сколько я могу зарабатывать»</w:t>
      </w:r>
      <w:r w:rsidR="00725F3E" w:rsidRPr="00517C42">
        <w:rPr>
          <w:rFonts w:ascii="Arial" w:hAnsi="Arial" w:cs="Arial"/>
          <w:sz w:val="28"/>
          <w:szCs w:val="28"/>
        </w:rPr>
        <w:t xml:space="preserve"> (</w:t>
      </w:r>
      <w:r w:rsidR="001D2407" w:rsidRPr="001D2407">
        <w:rPr>
          <w:rFonts w:ascii="Arial" w:hAnsi="Arial" w:cs="Arial"/>
          <w:i/>
          <w:sz w:val="28"/>
          <w:szCs w:val="28"/>
        </w:rPr>
        <w:t>Табл. 2.4</w:t>
      </w:r>
      <w:r w:rsidR="00725F3E" w:rsidRPr="00517C42">
        <w:rPr>
          <w:rFonts w:ascii="Arial" w:hAnsi="Arial" w:cs="Arial"/>
          <w:sz w:val="28"/>
          <w:szCs w:val="28"/>
        </w:rPr>
        <w:t>)</w:t>
      </w:r>
      <w:r w:rsidR="00A06EE2" w:rsidRPr="00517C42">
        <w:rPr>
          <w:rFonts w:ascii="Arial" w:hAnsi="Arial" w:cs="Arial"/>
          <w:sz w:val="28"/>
          <w:szCs w:val="28"/>
        </w:rPr>
        <w:t>.</w:t>
      </w:r>
      <w:r w:rsidR="0073240F" w:rsidRPr="00517C42">
        <w:rPr>
          <w:rFonts w:ascii="Arial" w:hAnsi="Arial" w:cs="Arial"/>
          <w:sz w:val="28"/>
          <w:szCs w:val="28"/>
        </w:rPr>
        <w:t xml:space="preserve"> Так</w:t>
      </w:r>
      <w:r w:rsidR="001D2407">
        <w:rPr>
          <w:rFonts w:ascii="Arial" w:hAnsi="Arial" w:cs="Arial"/>
          <w:sz w:val="28"/>
          <w:szCs w:val="28"/>
        </w:rPr>
        <w:t>,</w:t>
      </w:r>
      <w:r w:rsidR="0073240F" w:rsidRPr="00517C42">
        <w:rPr>
          <w:rFonts w:ascii="Arial" w:hAnsi="Arial" w:cs="Arial"/>
          <w:sz w:val="28"/>
          <w:szCs w:val="28"/>
        </w:rPr>
        <w:t xml:space="preserve"> потенциальные предприниматели </w:t>
      </w:r>
      <w:r w:rsidR="00B261AE" w:rsidRPr="00517C42">
        <w:rPr>
          <w:rFonts w:ascii="Arial" w:hAnsi="Arial" w:cs="Arial"/>
          <w:sz w:val="28"/>
          <w:szCs w:val="28"/>
        </w:rPr>
        <w:t>в 3,3 раза чаще не могут определ</w:t>
      </w:r>
      <w:r w:rsidR="001D2407">
        <w:rPr>
          <w:rFonts w:ascii="Arial" w:hAnsi="Arial" w:cs="Arial"/>
          <w:sz w:val="28"/>
          <w:szCs w:val="28"/>
        </w:rPr>
        <w:t>ё</w:t>
      </w:r>
      <w:r w:rsidR="00B261AE" w:rsidRPr="00517C42">
        <w:rPr>
          <w:rFonts w:ascii="Arial" w:hAnsi="Arial" w:cs="Arial"/>
          <w:sz w:val="28"/>
          <w:szCs w:val="28"/>
        </w:rPr>
        <w:t>нно ответить на вопрос о желаемой выручке,</w:t>
      </w:r>
      <w:r w:rsidR="001D2407">
        <w:rPr>
          <w:rFonts w:ascii="Arial" w:hAnsi="Arial" w:cs="Arial"/>
          <w:sz w:val="28"/>
          <w:szCs w:val="28"/>
        </w:rPr>
        <w:t xml:space="preserve"> а</w:t>
      </w:r>
      <w:r w:rsidR="00B261AE" w:rsidRPr="00517C42">
        <w:rPr>
          <w:rFonts w:ascii="Arial" w:hAnsi="Arial" w:cs="Arial"/>
          <w:sz w:val="28"/>
          <w:szCs w:val="28"/>
        </w:rPr>
        <w:t xml:space="preserve"> о желаемом личном доходе – в 4,5 раза</w:t>
      </w:r>
      <w:r w:rsidR="001D2407">
        <w:rPr>
          <w:rFonts w:ascii="Arial" w:hAnsi="Arial" w:cs="Arial"/>
          <w:sz w:val="28"/>
          <w:szCs w:val="28"/>
        </w:rPr>
        <w:t xml:space="preserve"> чаще</w:t>
      </w:r>
      <w:r w:rsidR="00B261AE" w:rsidRPr="00517C42">
        <w:rPr>
          <w:rFonts w:ascii="Arial" w:hAnsi="Arial" w:cs="Arial"/>
          <w:sz w:val="28"/>
          <w:szCs w:val="28"/>
        </w:rPr>
        <w:t>.</w:t>
      </w:r>
    </w:p>
    <w:p w:rsidR="00174AF9" w:rsidRPr="00517C42" w:rsidRDefault="00174AF9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71759" w:rsidRPr="00517C42" w:rsidRDefault="00A71759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Arial" w:hAnsi="Arial" w:cs="Arial"/>
        </w:rPr>
      </w:pPr>
      <w:r w:rsidRPr="00517C42">
        <w:rPr>
          <w:rFonts w:ascii="Arial" w:hAnsi="Arial" w:cs="Arial"/>
        </w:rPr>
        <w:t>Таблица</w:t>
      </w:r>
      <w:r w:rsidR="00725F3E" w:rsidRPr="00517C42">
        <w:rPr>
          <w:rFonts w:ascii="Arial" w:hAnsi="Arial" w:cs="Arial"/>
        </w:rPr>
        <w:t xml:space="preserve"> 2.4</w:t>
      </w:r>
    </w:p>
    <w:p w:rsidR="0070083C" w:rsidRPr="00517C42" w:rsidRDefault="00A71759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</w:rPr>
      </w:pPr>
      <w:r w:rsidRPr="00517C42">
        <w:rPr>
          <w:rFonts w:ascii="Arial" w:hAnsi="Arial" w:cs="Arial"/>
        </w:rPr>
        <w:t>Распределение ответов о желаемых объ</w:t>
      </w:r>
      <w:r w:rsidR="001D2407">
        <w:rPr>
          <w:rFonts w:ascii="Arial" w:hAnsi="Arial" w:cs="Arial"/>
        </w:rPr>
        <w:t>ё</w:t>
      </w:r>
      <w:r w:rsidRPr="00517C42">
        <w:rPr>
          <w:rFonts w:ascii="Arial" w:hAnsi="Arial" w:cs="Arial"/>
        </w:rPr>
        <w:t>мах среднемеся</w:t>
      </w:r>
      <w:r w:rsidR="003529A4" w:rsidRPr="00517C42">
        <w:rPr>
          <w:rFonts w:ascii="Arial" w:hAnsi="Arial" w:cs="Arial"/>
        </w:rPr>
        <w:t>чной выручки и личного дохода</w:t>
      </w: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538"/>
        <w:gridCol w:w="1540"/>
        <w:gridCol w:w="1854"/>
        <w:gridCol w:w="1540"/>
        <w:gridCol w:w="1118"/>
      </w:tblGrid>
      <w:tr w:rsidR="00482C1E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shd w:val="clear" w:color="auto" w:fill="DEEAF6" w:themeFill="accent1" w:themeFillTint="33"/>
            <w:vAlign w:val="center"/>
          </w:tcPr>
          <w:p w:rsidR="00482C1E" w:rsidRPr="000A5DF5" w:rsidRDefault="006D45FD" w:rsidP="001D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Желаемый объ</w:t>
            </w:r>
            <w:r w:rsidR="001D2407" w:rsidRPr="000A5DF5">
              <w:rPr>
                <w:rFonts w:ascii="Arial" w:hAnsi="Arial" w:cs="Arial"/>
                <w:color w:val="auto"/>
                <w:sz w:val="20"/>
                <w:szCs w:val="20"/>
              </w:rPr>
              <w:t>ё</w:t>
            </w: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 xml:space="preserve">м </w:t>
            </w:r>
            <w:proofErr w:type="spellStart"/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среднемесяч</w:t>
            </w:r>
            <w:proofErr w:type="spellEnd"/>
            <w:r w:rsidR="000A5DF5" w:rsidRPr="000A5DF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ной выручки</w:t>
            </w:r>
          </w:p>
        </w:tc>
        <w:tc>
          <w:tcPr>
            <w:tcW w:w="823" w:type="pct"/>
            <w:shd w:val="clear" w:color="auto" w:fill="DEEAF6" w:themeFill="accent1" w:themeFillTint="33"/>
            <w:vAlign w:val="center"/>
          </w:tcPr>
          <w:p w:rsidR="00482C1E" w:rsidRPr="000A5DF5" w:rsidRDefault="00482C1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Начинающие предприниматели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482C1E" w:rsidRPr="000A5DF5" w:rsidRDefault="00482C1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Потенциаль</w:t>
            </w:r>
            <w:proofErr w:type="spellEnd"/>
            <w:r w:rsidR="000A5DF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  <w:proofErr w:type="spellStart"/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ные</w:t>
            </w:r>
            <w:proofErr w:type="spellEnd"/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 xml:space="preserve"> предприниматели</w:t>
            </w:r>
          </w:p>
        </w:tc>
        <w:tc>
          <w:tcPr>
            <w:tcW w:w="992" w:type="pct"/>
            <w:shd w:val="clear" w:color="auto" w:fill="DEEAF6" w:themeFill="accent1" w:themeFillTint="33"/>
            <w:vAlign w:val="center"/>
          </w:tcPr>
          <w:p w:rsidR="00482C1E" w:rsidRPr="000A5DF5" w:rsidRDefault="006D45FD" w:rsidP="008C74A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Желаемый размер личного дохода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482C1E" w:rsidRPr="000A5DF5" w:rsidRDefault="00482C1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Начинающие предприни</w:t>
            </w:r>
            <w:r w:rsidR="000A5DF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матели</w:t>
            </w:r>
          </w:p>
        </w:tc>
        <w:tc>
          <w:tcPr>
            <w:tcW w:w="598" w:type="pct"/>
            <w:shd w:val="clear" w:color="auto" w:fill="DEEAF6" w:themeFill="accent1" w:themeFillTint="33"/>
            <w:vAlign w:val="center"/>
          </w:tcPr>
          <w:p w:rsidR="00482C1E" w:rsidRPr="000A5DF5" w:rsidRDefault="00482C1E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 xml:space="preserve">Потенциальные </w:t>
            </w:r>
            <w:proofErr w:type="spellStart"/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предпринимате</w:t>
            </w:r>
            <w:proofErr w:type="spellEnd"/>
            <w:r w:rsidR="000A5DF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  <w:r w:rsidRPr="000A5DF5">
              <w:rPr>
                <w:rFonts w:ascii="Arial" w:hAnsi="Arial" w:cs="Arial"/>
                <w:color w:val="auto"/>
                <w:sz w:val="20"/>
                <w:szCs w:val="20"/>
              </w:rPr>
              <w:t>ли</w:t>
            </w:r>
          </w:p>
        </w:tc>
      </w:tr>
      <w:tr w:rsidR="00482C1E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Мне не важно, какая будет выручка</w:t>
            </w:r>
          </w:p>
        </w:tc>
        <w:tc>
          <w:tcPr>
            <w:tcW w:w="82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1,5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2,9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Мне не важно, сколько я буду зарабатывать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1,8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3,1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482C1E" w:rsidRPr="00517C42" w:rsidTr="000A5DF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До 50 000 рублей</w:t>
            </w:r>
          </w:p>
        </w:tc>
        <w:tc>
          <w:tcPr>
            <w:tcW w:w="823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6,4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7,8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До 30 000 рублей</w:t>
            </w:r>
          </w:p>
        </w:tc>
        <w:tc>
          <w:tcPr>
            <w:tcW w:w="824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2,8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482C1E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50 000 до 150 000 рублей</w:t>
            </w:r>
          </w:p>
        </w:tc>
        <w:tc>
          <w:tcPr>
            <w:tcW w:w="82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27,2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27,6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От 30 000 до 60 000 рублей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13,2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2C1E" w:rsidRPr="00517C42" w:rsidRDefault="00482C1E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13,7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6D45FD" w:rsidRPr="00517C42" w:rsidTr="000A5DF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150 000 до 500 000 рублей</w:t>
            </w:r>
          </w:p>
        </w:tc>
        <w:tc>
          <w:tcPr>
            <w:tcW w:w="823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35,3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31,3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От 60 000 до 100 000 рублей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22,5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24,3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6D45F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500 000 до 3 000 000 рублей</w:t>
            </w:r>
          </w:p>
        </w:tc>
        <w:tc>
          <w:tcPr>
            <w:tcW w:w="82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19,3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15,9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От 100 000 до 300 000 рублей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35,1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30,7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6D45FD" w:rsidRPr="00517C42" w:rsidTr="000A5DF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От 3 000 000 до 10 000 000 рублей</w:t>
            </w:r>
          </w:p>
        </w:tc>
        <w:tc>
          <w:tcPr>
            <w:tcW w:w="823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4,5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От 300 000 до 1 000 000 рублей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15,7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vAlign w:val="center"/>
          </w:tcPr>
          <w:p w:rsidR="006D45FD" w:rsidRPr="00517C42" w:rsidRDefault="00A71759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11</w:t>
            </w:r>
            <w:r w:rsidR="006D45FD" w:rsidRPr="00517C42">
              <w:rPr>
                <w:rFonts w:ascii="Arial" w:hAnsi="Arial" w:cs="Arial"/>
              </w:rPr>
              <w:t>,8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6D45FD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Более 10 000 000 рублей</w:t>
            </w:r>
          </w:p>
        </w:tc>
        <w:tc>
          <w:tcPr>
            <w:tcW w:w="82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Более 1 000 000 рублей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6,2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D45FD" w:rsidRPr="00517C42" w:rsidRDefault="00A71759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</w:t>
            </w:r>
            <w:r w:rsidR="006D45FD" w:rsidRPr="00517C42">
              <w:rPr>
                <w:rFonts w:ascii="Arial" w:hAnsi="Arial" w:cs="Arial"/>
              </w:rPr>
              <w:t>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  <w:tr w:rsidR="006D45FD" w:rsidRPr="00517C42" w:rsidTr="000A5DF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b w:val="0"/>
              </w:rPr>
              <w:t>Я вообще не понимаю, какая может быть выручка</w:t>
            </w:r>
          </w:p>
        </w:tc>
        <w:tc>
          <w:tcPr>
            <w:tcW w:w="823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8,7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992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Я вообще не понимаю, сколько я могу зарабатывать</w:t>
            </w:r>
          </w:p>
        </w:tc>
        <w:tc>
          <w:tcPr>
            <w:tcW w:w="824" w:type="pct"/>
            <w:vAlign w:val="center"/>
          </w:tcPr>
          <w:p w:rsidR="006D45FD" w:rsidRPr="00517C42" w:rsidRDefault="006D45FD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  <w:tc>
          <w:tcPr>
            <w:tcW w:w="598" w:type="pct"/>
            <w:vAlign w:val="center"/>
          </w:tcPr>
          <w:p w:rsidR="006D45FD" w:rsidRPr="00517C42" w:rsidRDefault="00A71759" w:rsidP="008C74AA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11</w:t>
            </w:r>
            <w:r w:rsidR="006D45FD" w:rsidRPr="00517C42">
              <w:rPr>
                <w:rFonts w:ascii="Arial" w:hAnsi="Arial" w:cs="Arial"/>
              </w:rPr>
              <w:t>,6</w:t>
            </w:r>
            <w:r w:rsidR="003529A4" w:rsidRPr="00517C42">
              <w:rPr>
                <w:rFonts w:ascii="Arial" w:hAnsi="Arial" w:cs="Arial"/>
              </w:rPr>
              <w:t>%</w:t>
            </w:r>
          </w:p>
        </w:tc>
      </w:tr>
    </w:tbl>
    <w:p w:rsidR="00F357B9" w:rsidRDefault="00F357B9" w:rsidP="008C74AA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174AF9" w:rsidRPr="00517C42" w:rsidRDefault="00174AF9" w:rsidP="008C74AA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F85E47" w:rsidRPr="00517C42" w:rsidRDefault="00725F3E" w:rsidP="008C74A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Таблица 2.5</w:t>
      </w:r>
    </w:p>
    <w:p w:rsidR="00E47B38" w:rsidRPr="00517C42" w:rsidRDefault="00F85E47" w:rsidP="008C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color w:val="000000"/>
          <w:sz w:val="24"/>
          <w:szCs w:val="24"/>
        </w:rPr>
        <w:t>Распределение ответов на вопрос: «</w:t>
      </w:r>
      <w:r w:rsidRPr="00517C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Что Вы хотели бы от бизнеса через год?»</w:t>
      </w:r>
    </w:p>
    <w:tbl>
      <w:tblPr>
        <w:tblStyle w:val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2556"/>
        <w:gridCol w:w="2782"/>
      </w:tblGrid>
      <w:tr w:rsidR="000859EF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0859EF" w:rsidRPr="00517C42" w:rsidRDefault="000859EF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hideMark/>
          </w:tcPr>
          <w:p w:rsidR="000859EF" w:rsidRPr="00517C42" w:rsidRDefault="000859EF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Начинающие предприниматели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hideMark/>
          </w:tcPr>
          <w:p w:rsidR="000859EF" w:rsidRPr="00517C42" w:rsidRDefault="000859EF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Потенциальные предприниматели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1D2407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был прибыльны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68,7%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66,2%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были постоянные клиенты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65,3%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57,3%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бизнес работал без меня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36,5%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41,2%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известный бизнес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32,1%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34,6%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большой бизнес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35,4%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32,9%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1D2407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возможность открыть ещ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один бизнес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29,3%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31,4%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постоянно работать в бизнесе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33,1%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29,4%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бизнес по всей стране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28,6%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24,4%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работал в разных странах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20,3%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21,7%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в бизнесе было много сотрудников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12,3%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18,6%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иметь небольшой бизнес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26,8%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14,5%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мой бизнес много стоил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14,6%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13,0%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Хочу, чтобы у меня в бизнесе было мало сотрудников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6,0%</w:t>
            </w:r>
          </w:p>
        </w:tc>
      </w:tr>
      <w:tr w:rsidR="000859EF" w:rsidRPr="00517C42" w:rsidTr="000A5DF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859EF" w:rsidRPr="00517C42" w:rsidRDefault="000859EF" w:rsidP="001D2407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бизнес только в сво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 городе</w:t>
            </w:r>
          </w:p>
        </w:tc>
        <w:tc>
          <w:tcPr>
            <w:tcW w:w="0" w:type="auto"/>
            <w:noWrap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6,3%</w:t>
            </w:r>
          </w:p>
        </w:tc>
        <w:tc>
          <w:tcPr>
            <w:tcW w:w="0" w:type="auto"/>
            <w:noWrap/>
            <w:hideMark/>
          </w:tcPr>
          <w:p w:rsidR="000859EF" w:rsidRPr="00517C42" w:rsidRDefault="000859EF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5,8%</w:t>
            </w:r>
          </w:p>
        </w:tc>
      </w:tr>
      <w:tr w:rsidR="000859EF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продать бизнес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0,6%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859EF" w:rsidRPr="00517C42" w:rsidRDefault="000859EF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1,0%</w:t>
            </w:r>
          </w:p>
        </w:tc>
      </w:tr>
    </w:tbl>
    <w:p w:rsidR="00725F3E" w:rsidRPr="00517C42" w:rsidRDefault="00725F3E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C71C2" w:rsidRPr="000A5DF5" w:rsidRDefault="002657F0" w:rsidP="001D2407">
      <w:pPr>
        <w:numPr>
          <w:ilvl w:val="1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b/>
          <w:color w:val="002060"/>
          <w:sz w:val="32"/>
          <w:szCs w:val="28"/>
        </w:rPr>
      </w:pPr>
      <w:r w:rsidRPr="000A5DF5">
        <w:rPr>
          <w:rFonts w:ascii="Arial" w:hAnsi="Arial" w:cs="Arial"/>
          <w:b/>
          <w:color w:val="002060"/>
          <w:sz w:val="32"/>
          <w:szCs w:val="28"/>
        </w:rPr>
        <w:t>Трудности</w:t>
      </w:r>
    </w:p>
    <w:p w:rsidR="0073240F" w:rsidRPr="00517C42" w:rsidRDefault="0073240F" w:rsidP="008C74AA">
      <w:pPr>
        <w:pStyle w:val="a4"/>
        <w:ind w:left="0"/>
        <w:jc w:val="both"/>
        <w:rPr>
          <w:rFonts w:ascii="Arial" w:hAnsi="Arial" w:cs="Arial"/>
          <w:sz w:val="16"/>
          <w:szCs w:val="16"/>
        </w:rPr>
      </w:pPr>
    </w:p>
    <w:p w:rsidR="00B261AE" w:rsidRPr="00517C42" w:rsidRDefault="00B261AE" w:rsidP="008C74AA">
      <w:pPr>
        <w:pStyle w:val="a4"/>
        <w:ind w:left="0" w:firstLine="709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Наиболее 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>«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популярными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>»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барьерами для старта п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редпринимательской деятельности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как для ранних, так и для потенциальных предпринимателей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стали 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варианты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«</w:t>
      </w:r>
      <w:r w:rsidRPr="00517C42">
        <w:rPr>
          <w:rFonts w:ascii="Arial" w:hAnsi="Arial" w:cs="Arial"/>
          <w:sz w:val="28"/>
          <w:szCs w:val="28"/>
        </w:rPr>
        <w:t xml:space="preserve">Нет стартового капитала» и «Не </w:t>
      </w:r>
      <w:r w:rsidR="00F43591" w:rsidRPr="00517C42">
        <w:rPr>
          <w:rFonts w:ascii="Arial" w:hAnsi="Arial" w:cs="Arial"/>
          <w:sz w:val="28"/>
          <w:szCs w:val="28"/>
        </w:rPr>
        <w:t>могу выбрать нишу</w:t>
      </w:r>
      <w:r w:rsidRPr="00517C42">
        <w:rPr>
          <w:rFonts w:ascii="Arial" w:hAnsi="Arial" w:cs="Arial"/>
          <w:sz w:val="28"/>
          <w:szCs w:val="28"/>
        </w:rPr>
        <w:t>»</w:t>
      </w:r>
      <w:r w:rsidR="00725F3E" w:rsidRPr="00517C42">
        <w:rPr>
          <w:rFonts w:ascii="Arial" w:hAnsi="Arial" w:cs="Arial"/>
          <w:sz w:val="28"/>
          <w:szCs w:val="28"/>
        </w:rPr>
        <w:t xml:space="preserve"> (</w:t>
      </w:r>
      <w:r w:rsidR="001D2407" w:rsidRPr="001D2407">
        <w:rPr>
          <w:rFonts w:ascii="Arial" w:hAnsi="Arial" w:cs="Arial"/>
          <w:i/>
          <w:sz w:val="28"/>
          <w:szCs w:val="28"/>
        </w:rPr>
        <w:t>Табл. 2.6</w:t>
      </w:r>
      <w:r w:rsidR="00725F3E" w:rsidRPr="00517C42">
        <w:rPr>
          <w:rFonts w:ascii="Arial" w:hAnsi="Arial" w:cs="Arial"/>
          <w:sz w:val="28"/>
          <w:szCs w:val="28"/>
        </w:rPr>
        <w:t>)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.</w:t>
      </w:r>
      <w:r w:rsidRPr="00517C4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2C5EA6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Эти два ответа респонденты выбирали одинаково часто независимо от пола и возраста. </w:t>
      </w:r>
    </w:p>
    <w:p w:rsidR="002C5EA6" w:rsidRPr="00517C42" w:rsidRDefault="002C5EA6" w:rsidP="008C74AA">
      <w:pPr>
        <w:pStyle w:val="a4"/>
        <w:ind w:left="0" w:firstLine="709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Третьим по частоте выбора для потенциальных предпринимателей стал ответ: «Не </w:t>
      </w:r>
      <w:r w:rsidR="00F43591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знаю</w:t>
      </w:r>
      <w:r w:rsidR="001D2407">
        <w:rPr>
          <w:rFonts w:ascii="Arial" w:hAnsi="Arial" w:cs="Arial"/>
          <w:color w:val="212121"/>
          <w:sz w:val="28"/>
          <w:szCs w:val="28"/>
          <w:shd w:val="clear" w:color="auto" w:fill="FFFFFF"/>
        </w:rPr>
        <w:t>,</w:t>
      </w:r>
      <w:r w:rsidR="00F43591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с чего начать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», а вот для ранних предпринимателей – «</w:t>
      </w:r>
      <w:r w:rsidRPr="00517C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не знаю, как привлечь первых клиентов».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F43591" w:rsidRPr="00517C42" w:rsidRDefault="002C5EA6" w:rsidP="008C74AA">
      <w:pPr>
        <w:pStyle w:val="a4"/>
        <w:ind w:left="0" w:firstLine="709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В</w:t>
      </w:r>
      <w:r w:rsidR="00B261AE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ысокую конкуренцию на рынке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выбирали одинаково часто</w:t>
      </w:r>
      <w:r w:rsidR="00EB3B6D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респонденты обеих групп</w:t>
      </w:r>
      <w:r w:rsidR="00B261AE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,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а вот сомнения по поводу собственных возможностей («Я не уверен, что я предприниматель» и «Вокруг мне все говорят, что не получится»)</w:t>
      </w:r>
      <w:r w:rsidR="00EB3B6D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в большей степени терзают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потенциальных предпринимателей.</w:t>
      </w:r>
    </w:p>
    <w:p w:rsidR="00F43591" w:rsidRPr="00517C42" w:rsidRDefault="00F43591" w:rsidP="008C74AA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Как и в случае с действующими предпринимателями, причины личного характера больше беспокоят женщин: </w:t>
      </w:r>
      <w:r w:rsidR="001D2407">
        <w:rPr>
          <w:rFonts w:ascii="Arial" w:hAnsi="Arial" w:cs="Arial"/>
          <w:sz w:val="28"/>
          <w:szCs w:val="28"/>
        </w:rPr>
        <w:t xml:space="preserve">ответ </w:t>
      </w:r>
      <w:r w:rsidRPr="00517C42">
        <w:rPr>
          <w:rFonts w:ascii="Arial" w:hAnsi="Arial" w:cs="Arial"/>
          <w:sz w:val="28"/>
          <w:szCs w:val="28"/>
        </w:rPr>
        <w:t>«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Я не уверен, что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lastRenderedPageBreak/>
        <w:t>я предприниматель</w:t>
      </w:r>
      <w:r w:rsidRPr="00517C42">
        <w:rPr>
          <w:rFonts w:ascii="Arial" w:hAnsi="Arial" w:cs="Arial"/>
          <w:sz w:val="28"/>
          <w:szCs w:val="28"/>
        </w:rPr>
        <w:t xml:space="preserve">» оказался для них третьим по популярности барьером на пути к открытию собственного дела. </w:t>
      </w:r>
      <w:r w:rsidR="00650143" w:rsidRPr="00517C42">
        <w:rPr>
          <w:rFonts w:ascii="Arial" w:hAnsi="Arial" w:cs="Arial"/>
          <w:sz w:val="28"/>
          <w:szCs w:val="28"/>
        </w:rPr>
        <w:t>В то же время каждый десятый мужчина не видит трудностей со стартом предпринимательской деятельности.</w:t>
      </w:r>
    </w:p>
    <w:p w:rsidR="00A06EE2" w:rsidRPr="00517C42" w:rsidRDefault="00725F3E" w:rsidP="008C74A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color w:val="000000"/>
        </w:rPr>
        <w:t>Таблица 2.6</w:t>
      </w:r>
    </w:p>
    <w:p w:rsidR="00A06EE2" w:rsidRPr="00517C42" w:rsidRDefault="00A06EE2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</w:rPr>
      </w:pPr>
      <w:r w:rsidRPr="00517C42">
        <w:rPr>
          <w:rFonts w:ascii="Arial" w:hAnsi="Arial" w:cs="Arial"/>
          <w:color w:val="000000"/>
        </w:rPr>
        <w:t>Распределение ответов на вопрос: «</w:t>
      </w:r>
      <w:r w:rsidRPr="00517C42">
        <w:rPr>
          <w:rFonts w:ascii="Arial" w:hAnsi="Arial" w:cs="Arial"/>
          <w:bCs/>
          <w:color w:val="000000"/>
        </w:rPr>
        <w:t xml:space="preserve">Какие трудности </w:t>
      </w:r>
    </w:p>
    <w:p w:rsidR="0070083C" w:rsidRPr="00517C42" w:rsidRDefault="00A06EE2" w:rsidP="008C74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17C42">
        <w:rPr>
          <w:rFonts w:ascii="Arial" w:hAnsi="Arial" w:cs="Arial"/>
          <w:bCs/>
          <w:color w:val="000000"/>
        </w:rPr>
        <w:t>Вы видите со стартом своего дела?»</w:t>
      </w:r>
    </w:p>
    <w:tbl>
      <w:tblPr>
        <w:tblStyle w:val="-40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2404"/>
        <w:gridCol w:w="2615"/>
      </w:tblGrid>
      <w:tr w:rsidR="00816C88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shd w:val="clear" w:color="auto" w:fill="DEEAF6" w:themeFill="accent1" w:themeFillTint="33"/>
            <w:noWrap/>
            <w:hideMark/>
          </w:tcPr>
          <w:p w:rsidR="009B4497" w:rsidRPr="00517C42" w:rsidRDefault="009B4497" w:rsidP="008C74AA">
            <w:pPr>
              <w:jc w:val="center"/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 </w:t>
            </w:r>
          </w:p>
        </w:tc>
        <w:tc>
          <w:tcPr>
            <w:tcW w:w="1286" w:type="pct"/>
            <w:shd w:val="clear" w:color="auto" w:fill="DEEAF6" w:themeFill="accent1" w:themeFillTint="33"/>
            <w:noWrap/>
            <w:hideMark/>
          </w:tcPr>
          <w:p w:rsidR="009B4497" w:rsidRPr="00517C42" w:rsidRDefault="009B4497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Начинающие</w:t>
            </w: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 xml:space="preserve"> предприниматели</w:t>
            </w:r>
          </w:p>
        </w:tc>
        <w:tc>
          <w:tcPr>
            <w:tcW w:w="1399" w:type="pct"/>
            <w:shd w:val="clear" w:color="auto" w:fill="DEEAF6" w:themeFill="accent1" w:themeFillTint="33"/>
            <w:noWrap/>
            <w:hideMark/>
          </w:tcPr>
          <w:p w:rsidR="009B4497" w:rsidRPr="00517C42" w:rsidRDefault="009B4497" w:rsidP="008C74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Потенциальные </w:t>
            </w:r>
            <w:r w:rsidRPr="00517C42">
              <w:rPr>
                <w:rFonts w:ascii="Arial" w:eastAsia="Times New Roman" w:hAnsi="Arial" w:cs="Arial"/>
                <w:bCs w:val="0"/>
                <w:color w:val="000000"/>
                <w:lang w:eastAsia="ru-RU"/>
              </w:rPr>
              <w:t>предприниматели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Нет стартового капитала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39,6%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B87FD1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47,6%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F43591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Не могу выбрать нишу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36,5%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B87FD1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43,6%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F43591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Не знаю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с чего начать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19,8%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29,8%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Я не знаю, как привлечь первых клиентов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33,1%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21,4%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Очень большая конкуренция в той сфере, где я хочу бизнес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20,6%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20,3%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Я не знаю, как сформировать команду для работы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19,6%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17,5%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Я не уверен, что я предприниматель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15,6%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20,4%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Трудностей не вижу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11,3%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12,7%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Ещ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обучаюсь в университете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CF2E2B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6,5%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</w:t>
            </w:r>
            <w:r w:rsidR="00CF2E2B" w:rsidRPr="00517C4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816C88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С</w:t>
            </w:r>
            <w:r w:rsidR="009B4497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ложные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/невыгодные условия для открытия </w:t>
            </w:r>
            <w:r w:rsidR="009B4497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своего бизнеса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CF2E2B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13,4%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CF2E2B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11,9</w:t>
            </w:r>
            <w:r w:rsidR="009B4497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Вокруг мне говорят</w:t>
            </w:r>
            <w:r w:rsidR="00CF2E2B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что не получится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2C5EA6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="00CF2E2B" w:rsidRPr="00517C42">
              <w:rPr>
                <w:rFonts w:ascii="Arial" w:eastAsia="Times New Roman" w:hAnsi="Arial" w:cs="Arial"/>
                <w:color w:val="000000"/>
                <w:lang w:eastAsia="ru-RU"/>
              </w:rPr>
              <w:t>,5%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CF2E2B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12,9%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У меня нет партн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ра</w:t>
            </w:r>
            <w:r w:rsidR="00CF2E2B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и не знаю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где его найти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CF2E2B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8,4%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CF2E2B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9B4497" w:rsidRPr="00517C42">
              <w:rPr>
                <w:rFonts w:ascii="Arial" w:eastAsia="Times New Roman" w:hAnsi="Arial" w:cs="Arial"/>
                <w:color w:val="000000"/>
                <w:lang w:eastAsia="ru-RU"/>
              </w:rPr>
              <w:t>,7%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Я уже пробовал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и у меня не получилось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2848AE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6,7%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2848AE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9B4497" w:rsidRPr="00517C42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9B4497" w:rsidRPr="00517C4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Хочу начать в другом городе</w:t>
            </w:r>
            <w:r w:rsidR="002848AE"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,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для этого требуется переезд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2848AE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3,2%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4,7%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Ещ</w:t>
            </w:r>
            <w:r w:rsidR="001D2407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ё</w:t>
            </w: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 xml:space="preserve"> обучаюсь в школе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2848AE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1,9%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2,7%</w:t>
            </w:r>
          </w:p>
        </w:tc>
      </w:tr>
      <w:tr w:rsidR="00816C88" w:rsidRPr="00517C42" w:rsidTr="000A5DF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У меня большой возраст</w:t>
            </w:r>
          </w:p>
        </w:tc>
        <w:tc>
          <w:tcPr>
            <w:tcW w:w="1286" w:type="pct"/>
            <w:noWrap/>
            <w:vAlign w:val="center"/>
          </w:tcPr>
          <w:p w:rsidR="009B4497" w:rsidRPr="00517C42" w:rsidRDefault="002848AE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1,9%</w:t>
            </w:r>
          </w:p>
        </w:tc>
        <w:tc>
          <w:tcPr>
            <w:tcW w:w="1399" w:type="pct"/>
            <w:noWrap/>
            <w:vAlign w:val="center"/>
            <w:hideMark/>
          </w:tcPr>
          <w:p w:rsidR="009B4497" w:rsidRPr="00517C42" w:rsidRDefault="009B4497" w:rsidP="000A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2,6%</w:t>
            </w:r>
          </w:p>
        </w:tc>
      </w:tr>
      <w:tr w:rsidR="00816C88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b w:val="0"/>
                <w:color w:val="000000"/>
                <w:lang w:eastAsia="ru-RU"/>
              </w:rPr>
              <w:t>Моя семья (муж, жена) не хочет, чтобы я открывал свой бизнес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:rsidR="009B4497" w:rsidRPr="00517C42" w:rsidRDefault="002848AE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1,1%</w:t>
            </w:r>
          </w:p>
        </w:tc>
        <w:tc>
          <w:tcPr>
            <w:tcW w:w="13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9B4497" w:rsidRPr="00517C42" w:rsidRDefault="009B4497" w:rsidP="000A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7C42">
              <w:rPr>
                <w:rFonts w:ascii="Arial" w:eastAsia="Times New Roman" w:hAnsi="Arial" w:cs="Arial"/>
                <w:color w:val="000000"/>
                <w:lang w:eastAsia="ru-RU"/>
              </w:rPr>
              <w:t>2,4%</w:t>
            </w:r>
          </w:p>
        </w:tc>
      </w:tr>
    </w:tbl>
    <w:p w:rsidR="009B4497" w:rsidRPr="00517C42" w:rsidRDefault="009B4497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16C88" w:rsidRDefault="00650143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 xml:space="preserve">Региональный срез ответов </w:t>
      </w:r>
      <w:r w:rsidR="00D255B7" w:rsidRPr="00517C42">
        <w:rPr>
          <w:rFonts w:ascii="Arial" w:hAnsi="Arial" w:cs="Arial"/>
          <w:color w:val="000000"/>
          <w:sz w:val="28"/>
          <w:szCs w:val="28"/>
        </w:rPr>
        <w:t xml:space="preserve">на вопрос о трудностях со стартом своего дела существенных различий не выявил: в абсолютном большинстве регионов </w:t>
      </w:r>
      <w:r w:rsidR="00816C88" w:rsidRPr="00517C42">
        <w:rPr>
          <w:rFonts w:ascii="Arial" w:hAnsi="Arial" w:cs="Arial"/>
          <w:color w:val="000000"/>
          <w:sz w:val="28"/>
          <w:szCs w:val="28"/>
        </w:rPr>
        <w:t>главная проблема – отсутствие начального капитала</w:t>
      </w:r>
      <w:r w:rsidR="00D255B7" w:rsidRPr="00517C42">
        <w:rPr>
          <w:rFonts w:ascii="Arial" w:hAnsi="Arial" w:cs="Arial"/>
          <w:color w:val="000000"/>
          <w:sz w:val="28"/>
          <w:szCs w:val="28"/>
        </w:rPr>
        <w:t xml:space="preserve">, </w:t>
      </w:r>
      <w:r w:rsidR="00816C88" w:rsidRPr="00517C42">
        <w:rPr>
          <w:rFonts w:ascii="Arial" w:hAnsi="Arial" w:cs="Arial"/>
          <w:color w:val="000000"/>
          <w:sz w:val="28"/>
          <w:szCs w:val="28"/>
        </w:rPr>
        <w:t>далее с переменной частотой следуют «Не могу выбрать нишу», «Не знаю</w:t>
      </w:r>
      <w:r w:rsidR="001D2407">
        <w:rPr>
          <w:rFonts w:ascii="Arial" w:hAnsi="Arial" w:cs="Arial"/>
          <w:color w:val="000000"/>
          <w:sz w:val="28"/>
          <w:szCs w:val="28"/>
        </w:rPr>
        <w:t>,</w:t>
      </w:r>
      <w:r w:rsidR="00816C88" w:rsidRPr="00517C42">
        <w:rPr>
          <w:rFonts w:ascii="Arial" w:hAnsi="Arial" w:cs="Arial"/>
          <w:color w:val="000000"/>
          <w:sz w:val="28"/>
          <w:szCs w:val="28"/>
        </w:rPr>
        <w:t xml:space="preserve"> с чего начать», «Я не знаю, как привлечь первых клиентов», «Очень большая конкуренция в той сфере, где я хочу бизнес». </w:t>
      </w:r>
    </w:p>
    <w:p w:rsidR="00C51271" w:rsidRDefault="00C5127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51271" w:rsidRDefault="00C5127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51271" w:rsidRDefault="00C5127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C51271" w:rsidRPr="00517C42" w:rsidRDefault="00C51271" w:rsidP="008C74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2657F0" w:rsidRPr="00517C42" w:rsidRDefault="002657F0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2657F0" w:rsidRPr="00160FE6" w:rsidRDefault="002657F0" w:rsidP="008C74AA">
      <w:pPr>
        <w:numPr>
          <w:ilvl w:val="1"/>
          <w:numId w:val="4"/>
        </w:numPr>
        <w:spacing w:after="0" w:line="276" w:lineRule="auto"/>
        <w:ind w:left="0" w:firstLine="0"/>
        <w:rPr>
          <w:rFonts w:ascii="Arial" w:hAnsi="Arial" w:cs="Arial"/>
          <w:b/>
          <w:color w:val="002060"/>
          <w:sz w:val="32"/>
          <w:szCs w:val="28"/>
        </w:rPr>
      </w:pPr>
      <w:r w:rsidRPr="00160FE6">
        <w:rPr>
          <w:rFonts w:ascii="Arial" w:hAnsi="Arial" w:cs="Arial"/>
          <w:b/>
          <w:color w:val="002060"/>
          <w:sz w:val="32"/>
          <w:szCs w:val="28"/>
        </w:rPr>
        <w:lastRenderedPageBreak/>
        <w:t>Профессиональное и дополнительное образование</w:t>
      </w:r>
    </w:p>
    <w:p w:rsidR="00D84846" w:rsidRPr="00517C42" w:rsidRDefault="00D84846" w:rsidP="008C74AA">
      <w:pPr>
        <w:pStyle w:val="a4"/>
        <w:ind w:left="0" w:firstLine="709"/>
        <w:jc w:val="right"/>
        <w:rPr>
          <w:rFonts w:ascii="Arial" w:hAnsi="Arial" w:cs="Arial"/>
          <w:sz w:val="16"/>
          <w:szCs w:val="16"/>
        </w:rPr>
      </w:pPr>
    </w:p>
    <w:p w:rsidR="001D2407" w:rsidRDefault="00D84846" w:rsidP="008C74AA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Наиболее востребованными образовательными программами для начинающих и потенциальных предпринимателей являются: маркетинг и привлечение клиентов, увеличение дохода, продажи. </w:t>
      </w:r>
    </w:p>
    <w:p w:rsidR="00D84846" w:rsidRPr="00517C42" w:rsidRDefault="00D84846" w:rsidP="008C74AA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 xml:space="preserve">Далее прослеживается дифференциация </w:t>
      </w:r>
      <w:r w:rsidR="002F04DB" w:rsidRPr="00517C42">
        <w:rPr>
          <w:rFonts w:ascii="Arial" w:hAnsi="Arial" w:cs="Arial"/>
          <w:sz w:val="28"/>
          <w:szCs w:val="28"/>
        </w:rPr>
        <w:t>предпочтений в зависимости от приоритетных задач: для ранних предпринимателей –</w:t>
      </w:r>
      <w:r w:rsidR="001D2407">
        <w:rPr>
          <w:rFonts w:ascii="Arial" w:hAnsi="Arial" w:cs="Arial"/>
          <w:sz w:val="28"/>
          <w:szCs w:val="28"/>
        </w:rPr>
        <w:t xml:space="preserve"> </w:t>
      </w:r>
      <w:r w:rsidR="002F04DB" w:rsidRPr="00517C42">
        <w:rPr>
          <w:rFonts w:ascii="Arial" w:hAnsi="Arial" w:cs="Arial"/>
          <w:sz w:val="28"/>
          <w:szCs w:val="28"/>
        </w:rPr>
        <w:t>управление персоналом и финансовыми потоками, для потенциальных – как открыть сво</w:t>
      </w:r>
      <w:r w:rsidR="001D2407">
        <w:rPr>
          <w:rFonts w:ascii="Arial" w:hAnsi="Arial" w:cs="Arial"/>
          <w:sz w:val="28"/>
          <w:szCs w:val="28"/>
        </w:rPr>
        <w:t>ё</w:t>
      </w:r>
      <w:r w:rsidR="002F04DB" w:rsidRPr="00517C42">
        <w:rPr>
          <w:rFonts w:ascii="Arial" w:hAnsi="Arial" w:cs="Arial"/>
          <w:sz w:val="28"/>
          <w:szCs w:val="28"/>
        </w:rPr>
        <w:t xml:space="preserve"> дело</w:t>
      </w:r>
      <w:r w:rsidR="00A3359A" w:rsidRPr="00517C42">
        <w:rPr>
          <w:rFonts w:ascii="Arial" w:hAnsi="Arial" w:cs="Arial"/>
          <w:sz w:val="28"/>
          <w:szCs w:val="28"/>
        </w:rPr>
        <w:t xml:space="preserve"> (</w:t>
      </w:r>
      <w:r w:rsidR="001D2407" w:rsidRPr="001D2407">
        <w:rPr>
          <w:rFonts w:ascii="Arial" w:hAnsi="Arial" w:cs="Arial"/>
          <w:i/>
          <w:sz w:val="28"/>
          <w:szCs w:val="28"/>
        </w:rPr>
        <w:t>Т</w:t>
      </w:r>
      <w:r w:rsidR="00A3359A" w:rsidRPr="001D2407">
        <w:rPr>
          <w:rFonts w:ascii="Arial" w:hAnsi="Arial" w:cs="Arial"/>
          <w:i/>
          <w:sz w:val="28"/>
          <w:szCs w:val="28"/>
        </w:rPr>
        <w:t>абл. 2.7</w:t>
      </w:r>
      <w:r w:rsidR="00A3359A" w:rsidRPr="00517C42">
        <w:rPr>
          <w:rFonts w:ascii="Arial" w:hAnsi="Arial" w:cs="Arial"/>
          <w:sz w:val="28"/>
          <w:szCs w:val="28"/>
        </w:rPr>
        <w:t>)</w:t>
      </w:r>
      <w:r w:rsidR="002F04DB" w:rsidRPr="00517C42">
        <w:rPr>
          <w:rFonts w:ascii="Arial" w:hAnsi="Arial" w:cs="Arial"/>
          <w:sz w:val="28"/>
          <w:szCs w:val="28"/>
        </w:rPr>
        <w:t>.</w:t>
      </w:r>
    </w:p>
    <w:p w:rsidR="00D84846" w:rsidRPr="00517C42" w:rsidRDefault="00D84846" w:rsidP="008C74AA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Как и следовало ожидать, граждане</w:t>
      </w:r>
      <w:r w:rsidR="003529A4" w:rsidRPr="00517C42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не желающие попробовать себя в предпринимательской деятельности</w:t>
      </w:r>
      <w:r w:rsidR="001D2407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в меньшей степени интересуются и бизнес-образованием (21,8%).</w:t>
      </w:r>
    </w:p>
    <w:p w:rsidR="002657F0" w:rsidRPr="00517C42" w:rsidRDefault="00725F3E" w:rsidP="008C74AA">
      <w:pPr>
        <w:pStyle w:val="a4"/>
        <w:ind w:left="0"/>
        <w:jc w:val="right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Таблица 2.7</w:t>
      </w:r>
    </w:p>
    <w:p w:rsidR="002657F0" w:rsidRPr="00517C42" w:rsidRDefault="002657F0" w:rsidP="008C74AA">
      <w:pPr>
        <w:pStyle w:val="a4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517C42">
        <w:rPr>
          <w:rFonts w:ascii="Arial" w:hAnsi="Arial" w:cs="Arial"/>
          <w:sz w:val="24"/>
          <w:szCs w:val="24"/>
        </w:rPr>
        <w:t>Распределение ответов на вопрос: «Чему в бизнесе или в управлении Вы хотели бы научиться?»</w:t>
      </w:r>
    </w:p>
    <w:tbl>
      <w:tblPr>
        <w:tblStyle w:val="-4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91"/>
        <w:gridCol w:w="2555"/>
        <w:gridCol w:w="1848"/>
      </w:tblGrid>
      <w:tr w:rsidR="000B4831" w:rsidRPr="00517C42" w:rsidTr="000A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0B4831" w:rsidRPr="00517C42" w:rsidRDefault="000B4831" w:rsidP="000A5DF5">
            <w:pPr>
              <w:pStyle w:val="a3"/>
              <w:spacing w:after="0"/>
              <w:jc w:val="center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B4831" w:rsidRPr="00517C42" w:rsidRDefault="008F0C08" w:rsidP="000A5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517C42">
              <w:rPr>
                <w:rFonts w:ascii="Arial" w:hAnsi="Arial" w:cs="Arial"/>
                <w:color w:val="auto"/>
              </w:rPr>
              <w:t>Начинающ</w:t>
            </w:r>
            <w:r w:rsidR="000B4831" w:rsidRPr="00517C42">
              <w:rPr>
                <w:rFonts w:ascii="Arial" w:hAnsi="Arial" w:cs="Arial"/>
                <w:color w:val="auto"/>
              </w:rPr>
              <w:t>ие предприниматели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B4831" w:rsidRPr="00517C42" w:rsidRDefault="000B4831" w:rsidP="000A5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color w:val="auto"/>
              </w:rPr>
              <w:t>Потенциальные предприниматели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B4831" w:rsidRPr="00517C42" w:rsidRDefault="000B4831" w:rsidP="000A5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17C42">
              <w:rPr>
                <w:rFonts w:ascii="Arial" w:hAnsi="Arial" w:cs="Arial"/>
                <w:color w:val="auto"/>
              </w:rPr>
              <w:t>Не желающие открывать бизнес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Маркетинг и привлечение клиентов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CE1B67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72,3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71,4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46,5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Как увеличить доход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62,4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60,5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39,2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Продажи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59,1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56,7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49,0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1D2407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Как открыть сво</w:t>
            </w:r>
            <w:r w:rsidR="001D24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ё</w:t>
            </w: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35,6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54,8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37,8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Управление финансами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51,0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48,9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31,7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56,3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46,4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34,9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Лидерские компетенции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44,9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45,7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38,2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Масштабирование компании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47,5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42,4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20,9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1D2407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Аналитика и отч</w:t>
            </w:r>
            <w:r w:rsidR="001D24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ё</w:t>
            </w: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тность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41,3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40,6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27,8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Технологические решения и продукты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46,4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38,2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27,5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Автоматизация и ИТ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36,4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31,9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21,3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CRM-системы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24,6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29,5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0B4831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21,0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Международные рынки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CE1B67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22,6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27,0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B4831" w:rsidRPr="00517C42" w:rsidRDefault="000B4831" w:rsidP="008C74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18,2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B4831" w:rsidRPr="00517C42" w:rsidTr="000A5DF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4831" w:rsidRPr="00517C42" w:rsidRDefault="000B4831" w:rsidP="008C74AA">
            <w:pPr>
              <w:pStyle w:val="a3"/>
              <w:spacing w:after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7C4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Меня не интересует бизнес-образование</w:t>
            </w:r>
          </w:p>
        </w:tc>
        <w:tc>
          <w:tcPr>
            <w:tcW w:w="0" w:type="auto"/>
          </w:tcPr>
          <w:p w:rsidR="000B4831" w:rsidRPr="00517C42" w:rsidRDefault="00CE1B67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7C42">
              <w:rPr>
                <w:rFonts w:ascii="Arial" w:hAnsi="Arial" w:cs="Arial"/>
              </w:rPr>
              <w:t>12,6</w:t>
            </w:r>
            <w:r w:rsidR="00BF27E5" w:rsidRPr="00517C42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</w:tcPr>
          <w:p w:rsidR="000B4831" w:rsidRPr="00517C42" w:rsidRDefault="00D8484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16,7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</w:tcPr>
          <w:p w:rsidR="000B4831" w:rsidRPr="00517C42" w:rsidRDefault="00D84846" w:rsidP="008C7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7C42">
              <w:rPr>
                <w:rFonts w:ascii="Arial" w:hAnsi="Arial" w:cs="Arial"/>
                <w:color w:val="000000"/>
              </w:rPr>
              <w:t>21,8</w:t>
            </w:r>
            <w:r w:rsidR="00BF27E5" w:rsidRPr="00517C42"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2657F0" w:rsidRPr="00517C42" w:rsidRDefault="002657F0" w:rsidP="008C74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B0C86" w:rsidRPr="00517C42" w:rsidRDefault="009B0C86" w:rsidP="008C74AA">
      <w:pPr>
        <w:rPr>
          <w:rFonts w:ascii="Arial" w:hAnsi="Arial" w:cs="Arial"/>
          <w:b/>
          <w:i/>
          <w:sz w:val="28"/>
          <w:szCs w:val="28"/>
        </w:rPr>
        <w:sectPr w:rsidR="009B0C86" w:rsidRPr="00517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59A" w:rsidRPr="00160FE6" w:rsidRDefault="00C51271" w:rsidP="008C74AA">
      <w:pPr>
        <w:rPr>
          <w:rFonts w:ascii="Arial" w:eastAsiaTheme="majorEastAsia" w:hAnsi="Arial" w:cs="Arial"/>
          <w:b/>
          <w:color w:val="FF0000"/>
          <w:sz w:val="34"/>
          <w:szCs w:val="34"/>
          <w:lang w:eastAsia="ru-RU"/>
        </w:rPr>
      </w:pPr>
      <w:r>
        <w:rPr>
          <w:rFonts w:ascii="Arial" w:eastAsiaTheme="majorEastAsia" w:hAnsi="Arial" w:cs="Arial"/>
          <w:b/>
          <w:color w:val="FF0000"/>
          <w:sz w:val="34"/>
          <w:szCs w:val="34"/>
          <w:lang w:eastAsia="ru-RU"/>
        </w:rPr>
        <w:lastRenderedPageBreak/>
        <w:t>ОБЩИЕ ВЫВОДЫ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Средний возраст действующих предпринимателей, принявших участие в опросе, составил 36 лет. Возраст предпринимателей, осуществляющих хозяйственную деятельность менее двух лет, – 33 года. Владельцы бизнеса, существующего более 5 лет, старше</w:t>
      </w:r>
      <w:r w:rsidR="001D2407">
        <w:rPr>
          <w:rFonts w:ascii="Arial" w:hAnsi="Arial" w:cs="Arial"/>
          <w:sz w:val="28"/>
          <w:szCs w:val="28"/>
        </w:rPr>
        <w:t xml:space="preserve"> –</w:t>
      </w:r>
      <w:r w:rsidRPr="00517C42">
        <w:rPr>
          <w:rFonts w:ascii="Arial" w:hAnsi="Arial" w:cs="Arial"/>
          <w:sz w:val="28"/>
          <w:szCs w:val="28"/>
        </w:rPr>
        <w:t xml:space="preserve"> их средний возраст составил 45 лет.</w:t>
      </w:r>
    </w:p>
    <w:p w:rsidR="009B0C86" w:rsidRPr="00517C42" w:rsidRDefault="009B0C86" w:rsidP="008C74AA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Гендерной структуре представителей бизнеса, как и всему российскому предпринимательству, свойственно небольшое преобладание мужчин (52,6% против 47,4% женщин).  При этом среди владельцев бизнеса, функционирующего более 3 лет, мужчины встречаются чаще (64,4% против 58,3%</w:t>
      </w:r>
      <w:r w:rsidRPr="00517C42">
        <w:rPr>
          <w:rStyle w:val="a9"/>
          <w:rFonts w:ascii="Arial" w:hAnsi="Arial" w:cs="Arial"/>
          <w:sz w:val="28"/>
          <w:szCs w:val="28"/>
        </w:rPr>
        <w:footnoteReference w:id="15"/>
      </w:r>
      <w:r w:rsidRPr="00517C42">
        <w:rPr>
          <w:rFonts w:ascii="Arial" w:hAnsi="Arial" w:cs="Arial"/>
          <w:sz w:val="28"/>
          <w:szCs w:val="28"/>
        </w:rPr>
        <w:t>), в то время как среди респондентов, осуществляющих предпринимательскую деятельность менее года, женщин оказалось в 1,6 раза больше, чем мужчин (10,2% против 6,1%).</w:t>
      </w:r>
    </w:p>
    <w:p w:rsidR="009B0C86" w:rsidRPr="00517C42" w:rsidRDefault="001D2407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76</w:t>
      </w:r>
      <w:r w:rsidR="009B0C86" w:rsidRPr="00517C42">
        <w:rPr>
          <w:rFonts w:ascii="Arial" w:hAnsi="Arial" w:cs="Arial"/>
          <w:sz w:val="28"/>
          <w:szCs w:val="28"/>
        </w:rPr>
        <w:t>% опрошенных предпринимателей – люди с высшим образованием, прич</w:t>
      </w:r>
      <w:r>
        <w:rPr>
          <w:rFonts w:ascii="Arial" w:hAnsi="Arial" w:cs="Arial"/>
          <w:sz w:val="28"/>
          <w:szCs w:val="28"/>
        </w:rPr>
        <w:t>ё</w:t>
      </w:r>
      <w:r w:rsidR="009B0C86" w:rsidRPr="00517C42">
        <w:rPr>
          <w:rFonts w:ascii="Arial" w:hAnsi="Arial" w:cs="Arial"/>
          <w:sz w:val="28"/>
          <w:szCs w:val="28"/>
        </w:rPr>
        <w:t xml:space="preserve">м предпринимателей-женщин среди них оказалось несколько больше, чем мужчин (79,3% и 70,3% соответственно), в то же время мужчин-предпринимателей со средним общим образованием насчиталось в </w:t>
      </w:r>
      <w:r>
        <w:rPr>
          <w:rFonts w:ascii="Arial" w:hAnsi="Arial" w:cs="Arial"/>
          <w:sz w:val="28"/>
          <w:szCs w:val="28"/>
        </w:rPr>
        <w:t>2,5</w:t>
      </w:r>
      <w:r w:rsidR="009B0C86" w:rsidRPr="00517C42">
        <w:rPr>
          <w:rFonts w:ascii="Arial" w:hAnsi="Arial" w:cs="Arial"/>
          <w:sz w:val="28"/>
          <w:szCs w:val="28"/>
        </w:rPr>
        <w:t xml:space="preserve"> раза больше (7,7% и 3,1% соответственно). 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Подавляющее большинство хозяйствующих субъектов (84,7%) функционирует менее 10 лет, прич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м весьма существенна доля предприятий, возникших в последние два года (38,8%). </w:t>
      </w:r>
    </w:p>
    <w:p w:rsidR="009B0C86" w:rsidRPr="00517C42" w:rsidRDefault="009B0C86" w:rsidP="008C74A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 критерию среднесписочной численности ра</w:t>
      </w:r>
      <w:r w:rsidR="001D2407">
        <w:rPr>
          <w:rFonts w:ascii="Arial" w:hAnsi="Arial" w:cs="Arial"/>
          <w:sz w:val="28"/>
          <w:szCs w:val="28"/>
        </w:rPr>
        <w:t>ботников б</w:t>
      </w:r>
      <w:r w:rsidR="001D2407" w:rsidRPr="001D2407">
        <w:rPr>
          <w:rFonts w:ascii="Arial" w:hAnsi="Arial" w:cs="Arial"/>
          <w:sz w:val="28"/>
          <w:szCs w:val="28"/>
        </w:rPr>
        <w:t>о́</w:t>
      </w:r>
      <w:r w:rsidR="001D2407">
        <w:rPr>
          <w:rFonts w:ascii="Arial" w:hAnsi="Arial" w:cs="Arial"/>
          <w:sz w:val="28"/>
          <w:szCs w:val="28"/>
        </w:rPr>
        <w:t>льшую часть компаний</w:t>
      </w:r>
      <w:r w:rsidRPr="00517C42">
        <w:rPr>
          <w:rFonts w:ascii="Arial" w:hAnsi="Arial" w:cs="Arial"/>
          <w:sz w:val="28"/>
          <w:szCs w:val="28"/>
        </w:rPr>
        <w:t xml:space="preserve"> можно отнести к микропредприятиям (76,9%), каждую пятую – к малым (21,4%) и только 1,7% – к средним. При этом значительная часть предприятий (41,3%) вообще не имеет на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мных сотрудников.</w:t>
      </w:r>
    </w:p>
    <w:p w:rsidR="009B0C86" w:rsidRPr="00517C42" w:rsidRDefault="009B0C86" w:rsidP="008C74A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В 58,7% случаев предприниматели отвечали, что являются единственными владельцами своей компании, в каждом третьем (33,7%) – что принимают непосредственное участие в процессе ведения бизнеса совместно с партн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ром(ами). При этом женщины в несколько большей степени предпочитают вести бизнес единолично (60,3% против 57,4% мужчин), а вот молодые люди в возрасте до 20 лет, напротив, чаще прибегают к сотрудничеству (40,3%). По всей видимости, для облегчения финансовой нагрузки на старте бизнеса и </w:t>
      </w:r>
      <w:r w:rsidRPr="00517C42">
        <w:rPr>
          <w:rFonts w:ascii="Arial" w:hAnsi="Arial" w:cs="Arial"/>
          <w:sz w:val="28"/>
          <w:szCs w:val="28"/>
        </w:rPr>
        <w:lastRenderedPageBreak/>
        <w:t>возможности получения поддержки и совета со стороны более опытного партнёра.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Значительная часть респондентов характеризуют свой бизнес ка</w:t>
      </w:r>
      <w:r w:rsidR="00221494" w:rsidRPr="00517C42">
        <w:rPr>
          <w:rFonts w:ascii="Arial" w:hAnsi="Arial" w:cs="Arial"/>
          <w:sz w:val="28"/>
          <w:szCs w:val="28"/>
        </w:rPr>
        <w:t>к растущий и развивающийся (41,6</w:t>
      </w:r>
      <w:r w:rsidRPr="00517C42">
        <w:rPr>
          <w:rFonts w:ascii="Arial" w:hAnsi="Arial" w:cs="Arial"/>
          <w:sz w:val="28"/>
          <w:szCs w:val="28"/>
        </w:rPr>
        <w:t>%), при этом 8,</w:t>
      </w:r>
      <w:r w:rsidR="00221494" w:rsidRPr="00517C42">
        <w:rPr>
          <w:rFonts w:ascii="Arial" w:hAnsi="Arial" w:cs="Arial"/>
          <w:sz w:val="28"/>
          <w:szCs w:val="28"/>
        </w:rPr>
        <w:t>1</w:t>
      </w:r>
      <w:r w:rsidRPr="00517C42">
        <w:rPr>
          <w:rFonts w:ascii="Arial" w:hAnsi="Arial" w:cs="Arial"/>
          <w:sz w:val="28"/>
          <w:szCs w:val="28"/>
        </w:rPr>
        <w:t xml:space="preserve">% знают, какие меры предпринять в дальнейшем для его поступательного движения. Каждый </w:t>
      </w:r>
      <w:r w:rsidR="001D2407">
        <w:rPr>
          <w:rFonts w:ascii="Arial" w:hAnsi="Arial" w:cs="Arial"/>
          <w:sz w:val="28"/>
          <w:szCs w:val="28"/>
        </w:rPr>
        <w:t>восьмой (12</w:t>
      </w:r>
      <w:r w:rsidRPr="00517C42">
        <w:rPr>
          <w:rFonts w:ascii="Arial" w:hAnsi="Arial" w:cs="Arial"/>
          <w:sz w:val="28"/>
          <w:szCs w:val="28"/>
        </w:rPr>
        <w:t>%) предприниматель призналс</w:t>
      </w:r>
      <w:r w:rsidR="001D2407">
        <w:rPr>
          <w:rFonts w:ascii="Arial" w:hAnsi="Arial" w:cs="Arial"/>
          <w:sz w:val="28"/>
          <w:szCs w:val="28"/>
        </w:rPr>
        <w:t>я, что бизнес уменьшается в объё</w:t>
      </w:r>
      <w:r w:rsidRPr="00517C42">
        <w:rPr>
          <w:rFonts w:ascii="Arial" w:hAnsi="Arial" w:cs="Arial"/>
          <w:sz w:val="28"/>
          <w:szCs w:val="28"/>
        </w:rPr>
        <w:t>мах, и совсем немногие</w:t>
      </w:r>
      <w:r w:rsidR="00221494" w:rsidRPr="00517C42">
        <w:rPr>
          <w:rFonts w:ascii="Arial" w:hAnsi="Arial" w:cs="Arial"/>
          <w:sz w:val="28"/>
          <w:szCs w:val="28"/>
        </w:rPr>
        <w:t xml:space="preserve"> (0,9%)</w:t>
      </w:r>
      <w:r w:rsidRPr="00517C42">
        <w:rPr>
          <w:rFonts w:ascii="Arial" w:hAnsi="Arial" w:cs="Arial"/>
          <w:sz w:val="28"/>
          <w:szCs w:val="28"/>
        </w:rPr>
        <w:t xml:space="preserve"> знают, как выйти из этого состояния</w:t>
      </w:r>
      <w:r w:rsidR="00221494" w:rsidRPr="00517C42">
        <w:rPr>
          <w:rFonts w:ascii="Arial" w:hAnsi="Arial" w:cs="Arial"/>
          <w:sz w:val="28"/>
          <w:szCs w:val="28"/>
        </w:rPr>
        <w:t>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По объ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му среднемесячной выручки основная масса предприятий</w:t>
      </w:r>
      <w:r w:rsidRPr="00517C42">
        <w:rPr>
          <w:rStyle w:val="a9"/>
          <w:rFonts w:ascii="Arial" w:hAnsi="Arial" w:cs="Arial"/>
          <w:sz w:val="28"/>
          <w:szCs w:val="28"/>
        </w:rPr>
        <w:footnoteReference w:id="16"/>
      </w:r>
      <w:r w:rsidRPr="00517C42">
        <w:rPr>
          <w:rFonts w:ascii="Arial" w:hAnsi="Arial" w:cs="Arial"/>
          <w:sz w:val="28"/>
          <w:szCs w:val="28"/>
        </w:rPr>
        <w:t xml:space="preserve"> сосредоточена в категориях от 50 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500 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рублей. </w:t>
      </w:r>
      <w:r w:rsidR="001D2407">
        <w:rPr>
          <w:rFonts w:ascii="Arial" w:hAnsi="Arial" w:cs="Arial"/>
          <w:sz w:val="28"/>
          <w:szCs w:val="28"/>
        </w:rPr>
        <w:t>Выручку б</w:t>
      </w:r>
      <w:r w:rsidRPr="00517C42">
        <w:rPr>
          <w:rFonts w:ascii="Arial" w:hAnsi="Arial" w:cs="Arial"/>
          <w:sz w:val="28"/>
          <w:szCs w:val="28"/>
        </w:rPr>
        <w:t>олее 10 млн руб. в месяц имеют лишь 2,5% предприятий. Личный доход предпринимателей чаще всего не превышает 100 тыс. рублей (56,6%), прич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каждый десятый признался, что ничего не зарабатывает (9,6%). Часть предпринимателей, прич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м независимо от времени ведения собственного бизнеса, затруднилась даже примерно оценить среднемесячную выручку и личный доход (8,9% и 13,6% соответственно).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Доходы мужчин-предпринимателей превосходят доходы предпринимателей-женщин. Существенная разница проявляется, когда объ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среднемесячной выручки превышает 500 тыс. рублей (63,7% против 36,3%), а ежемесячный личный заработок достигает 100 тыс. рублей (64,2% против 35,8%).</w:t>
      </w:r>
    </w:p>
    <w:p w:rsidR="009B0C86" w:rsidRPr="00C51271" w:rsidRDefault="009B0C86" w:rsidP="008C74A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1271">
        <w:rPr>
          <w:rFonts w:ascii="Arial" w:hAnsi="Arial" w:cs="Arial"/>
          <w:sz w:val="28"/>
          <w:szCs w:val="28"/>
        </w:rPr>
        <w:t>Чем выше уровень образования предпринимателя, тем больше его личный доход: каждый десятый предприниматель, личный доход которого превышает 10 </w:t>
      </w:r>
      <w:r w:rsidR="001D2407" w:rsidRPr="00C51271">
        <w:rPr>
          <w:rFonts w:ascii="Arial" w:hAnsi="Arial" w:cs="Arial"/>
          <w:sz w:val="28"/>
          <w:szCs w:val="28"/>
        </w:rPr>
        <w:t>млн</w:t>
      </w:r>
      <w:r w:rsidRPr="00C51271">
        <w:rPr>
          <w:rFonts w:ascii="Arial" w:hAnsi="Arial" w:cs="Arial"/>
          <w:sz w:val="28"/>
          <w:szCs w:val="28"/>
        </w:rPr>
        <w:t xml:space="preserve"> рублей в месяц, – выпускник аспирантуры (в 6 из 10 случаев – обладатель научной степени), в то время как почти четверть предпринимателей со средним специальным и средним общим образованием сконцентрированы в категориях с личным доходом до 100 тыс. рублей.</w:t>
      </w:r>
    </w:p>
    <w:p w:rsidR="009B0C86" w:rsidRPr="00C51271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Основн</w:t>
      </w:r>
      <w:r w:rsidR="007923CB">
        <w:rPr>
          <w:rFonts w:ascii="Arial" w:hAnsi="Arial" w:cs="Arial"/>
          <w:sz w:val="28"/>
          <w:szCs w:val="28"/>
        </w:rPr>
        <w:t>ыми</w:t>
      </w:r>
      <w:r w:rsidRPr="00517C42">
        <w:rPr>
          <w:rFonts w:ascii="Arial" w:hAnsi="Arial" w:cs="Arial"/>
          <w:sz w:val="28"/>
          <w:szCs w:val="28"/>
        </w:rPr>
        <w:t xml:space="preserve"> причин</w:t>
      </w:r>
      <w:r w:rsidR="007923CB">
        <w:rPr>
          <w:rFonts w:ascii="Arial" w:hAnsi="Arial" w:cs="Arial"/>
          <w:sz w:val="28"/>
          <w:szCs w:val="28"/>
        </w:rPr>
        <w:t>ами</w:t>
      </w:r>
      <w:r w:rsidRPr="00517C42">
        <w:rPr>
          <w:rFonts w:ascii="Arial" w:hAnsi="Arial" w:cs="Arial"/>
          <w:sz w:val="28"/>
          <w:szCs w:val="28"/>
        </w:rPr>
        <w:t>, сдерживающ</w:t>
      </w:r>
      <w:r w:rsidR="007923CB">
        <w:rPr>
          <w:rFonts w:ascii="Arial" w:hAnsi="Arial" w:cs="Arial"/>
          <w:sz w:val="28"/>
          <w:szCs w:val="28"/>
        </w:rPr>
        <w:t>ими</w:t>
      </w:r>
      <w:r w:rsidRPr="00517C42">
        <w:rPr>
          <w:rFonts w:ascii="Arial" w:hAnsi="Arial" w:cs="Arial"/>
          <w:sz w:val="28"/>
          <w:szCs w:val="28"/>
        </w:rPr>
        <w:t xml:space="preserve"> развитие бизнеса, по мнению действующих предпринимателей, явля</w:t>
      </w:r>
      <w:r w:rsidR="007923CB">
        <w:rPr>
          <w:rFonts w:ascii="Arial" w:hAnsi="Arial" w:cs="Arial"/>
          <w:sz w:val="28"/>
          <w:szCs w:val="28"/>
        </w:rPr>
        <w:t>ю</w:t>
      </w:r>
      <w:r w:rsidRPr="00517C42">
        <w:rPr>
          <w:rFonts w:ascii="Arial" w:hAnsi="Arial" w:cs="Arial"/>
          <w:sz w:val="28"/>
          <w:szCs w:val="28"/>
        </w:rPr>
        <w:t>тся ограниче</w:t>
      </w:r>
      <w:r w:rsidR="00567400" w:rsidRPr="00517C42">
        <w:rPr>
          <w:rFonts w:ascii="Arial" w:hAnsi="Arial" w:cs="Arial"/>
          <w:sz w:val="28"/>
          <w:szCs w:val="28"/>
        </w:rPr>
        <w:t>нность финансов и капитала (42,6</w:t>
      </w:r>
      <w:r w:rsidR="007923CB">
        <w:rPr>
          <w:rFonts w:ascii="Arial" w:hAnsi="Arial" w:cs="Arial"/>
          <w:sz w:val="28"/>
          <w:szCs w:val="28"/>
        </w:rPr>
        <w:t xml:space="preserve">%) и </w:t>
      </w:r>
      <w:r w:rsidRPr="00C51271">
        <w:rPr>
          <w:rFonts w:ascii="Arial" w:hAnsi="Arial" w:cs="Arial"/>
          <w:sz w:val="28"/>
          <w:szCs w:val="28"/>
        </w:rPr>
        <w:t>отсутствие знаний и/или</w:t>
      </w:r>
      <w:r w:rsidR="00567400" w:rsidRPr="00C51271">
        <w:rPr>
          <w:rFonts w:ascii="Arial" w:hAnsi="Arial" w:cs="Arial"/>
          <w:sz w:val="28"/>
          <w:szCs w:val="28"/>
        </w:rPr>
        <w:t xml:space="preserve"> стратегии масштабирования (40,5</w:t>
      </w:r>
      <w:r w:rsidRPr="00C51271">
        <w:rPr>
          <w:rFonts w:ascii="Arial" w:hAnsi="Arial" w:cs="Arial"/>
          <w:sz w:val="28"/>
          <w:szCs w:val="28"/>
        </w:rPr>
        <w:t xml:space="preserve">%).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Бол</w:t>
      </w:r>
      <w:r w:rsidR="00567400" w:rsidRPr="00517C42">
        <w:rPr>
          <w:rFonts w:ascii="Arial" w:hAnsi="Arial" w:cs="Arial"/>
          <w:sz w:val="28"/>
          <w:szCs w:val="28"/>
        </w:rPr>
        <w:t>ьше трети предпринимателей (35,0</w:t>
      </w:r>
      <w:r w:rsidRPr="00517C42">
        <w:rPr>
          <w:rFonts w:ascii="Arial" w:hAnsi="Arial" w:cs="Arial"/>
          <w:sz w:val="28"/>
          <w:szCs w:val="28"/>
        </w:rPr>
        <w:t>%) видят загвоздку в том, что у бизнеса очень маленькие объ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мы выручки и продаж, при этом</w:t>
      </w:r>
      <w:r w:rsidR="00567400" w:rsidRPr="00517C42">
        <w:rPr>
          <w:rFonts w:ascii="Arial" w:hAnsi="Arial" w:cs="Arial"/>
          <w:sz w:val="28"/>
          <w:szCs w:val="28"/>
        </w:rPr>
        <w:t xml:space="preserve"> отсутствие прибыли волнует 12,9</w:t>
      </w:r>
      <w:r w:rsidRPr="00517C42">
        <w:rPr>
          <w:rFonts w:ascii="Arial" w:hAnsi="Arial" w:cs="Arial"/>
          <w:sz w:val="28"/>
          <w:szCs w:val="28"/>
        </w:rPr>
        <w:t>%. Для каждого четв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ртого </w:t>
      </w:r>
      <w:r w:rsidRPr="00517C42">
        <w:rPr>
          <w:rFonts w:ascii="Arial" w:hAnsi="Arial" w:cs="Arial"/>
          <w:sz w:val="28"/>
          <w:szCs w:val="28"/>
        </w:rPr>
        <w:lastRenderedPageBreak/>
        <w:t xml:space="preserve">предпринимателя остро </w:t>
      </w:r>
      <w:r w:rsidR="00567400" w:rsidRPr="00517C42">
        <w:rPr>
          <w:rFonts w:ascii="Arial" w:hAnsi="Arial" w:cs="Arial"/>
          <w:sz w:val="28"/>
          <w:szCs w:val="28"/>
        </w:rPr>
        <w:t>стоит проблема конкуренции (26,9%), а для каждого пя</w:t>
      </w:r>
      <w:r w:rsidRPr="00517C42">
        <w:rPr>
          <w:rFonts w:ascii="Arial" w:hAnsi="Arial" w:cs="Arial"/>
          <w:sz w:val="28"/>
          <w:szCs w:val="28"/>
        </w:rPr>
        <w:t>того – формирования над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жной </w:t>
      </w:r>
      <w:r w:rsidR="00567400" w:rsidRPr="00517C42">
        <w:rPr>
          <w:rFonts w:ascii="Arial" w:hAnsi="Arial" w:cs="Arial"/>
          <w:sz w:val="28"/>
          <w:szCs w:val="28"/>
        </w:rPr>
        <w:t>команды и подбор</w:t>
      </w:r>
      <w:r w:rsidR="001D2407">
        <w:rPr>
          <w:rFonts w:ascii="Arial" w:hAnsi="Arial" w:cs="Arial"/>
          <w:sz w:val="28"/>
          <w:szCs w:val="28"/>
        </w:rPr>
        <w:t>а персонала (20</w:t>
      </w:r>
      <w:r w:rsidRPr="00517C42">
        <w:rPr>
          <w:rFonts w:ascii="Arial" w:hAnsi="Arial" w:cs="Arial"/>
          <w:sz w:val="28"/>
          <w:szCs w:val="28"/>
        </w:rPr>
        <w:t xml:space="preserve">%).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Сложность законодательства, регулирующего текущую д</w:t>
      </w:r>
      <w:r w:rsidR="00567400" w:rsidRPr="00517C42">
        <w:rPr>
          <w:rFonts w:ascii="Arial" w:hAnsi="Arial" w:cs="Arial"/>
          <w:sz w:val="28"/>
          <w:szCs w:val="28"/>
        </w:rPr>
        <w:t>еятельность, волнует 12,8</w:t>
      </w:r>
      <w:r w:rsidRPr="00517C42">
        <w:rPr>
          <w:rFonts w:ascii="Arial" w:hAnsi="Arial" w:cs="Arial"/>
          <w:sz w:val="28"/>
          <w:szCs w:val="28"/>
        </w:rPr>
        <w:t xml:space="preserve">% респондентов. Сравнительно меньшую обеспокоенность вызывают </w:t>
      </w:r>
      <w:r w:rsidR="00567400" w:rsidRPr="00517C42">
        <w:rPr>
          <w:rFonts w:ascii="Arial" w:hAnsi="Arial" w:cs="Arial"/>
          <w:sz w:val="28"/>
          <w:szCs w:val="28"/>
        </w:rPr>
        <w:t>проблемы личного характера (18,6</w:t>
      </w:r>
      <w:r w:rsidRPr="00517C42">
        <w:rPr>
          <w:rFonts w:ascii="Arial" w:hAnsi="Arial" w:cs="Arial"/>
          <w:sz w:val="28"/>
          <w:szCs w:val="28"/>
        </w:rPr>
        <w:t>%). Ещ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 реже представители бизнеса отмечали</w:t>
      </w:r>
      <w:r w:rsidR="00567400" w:rsidRPr="00517C42">
        <w:rPr>
          <w:rFonts w:ascii="Arial" w:hAnsi="Arial" w:cs="Arial"/>
          <w:sz w:val="28"/>
          <w:szCs w:val="28"/>
        </w:rPr>
        <w:t xml:space="preserve"> проблемы с партн</w:t>
      </w:r>
      <w:r w:rsidR="001D2407">
        <w:rPr>
          <w:rFonts w:ascii="Arial" w:hAnsi="Arial" w:cs="Arial"/>
          <w:sz w:val="28"/>
          <w:szCs w:val="28"/>
        </w:rPr>
        <w:t>ё</w:t>
      </w:r>
      <w:r w:rsidR="00567400" w:rsidRPr="00517C42">
        <w:rPr>
          <w:rFonts w:ascii="Arial" w:hAnsi="Arial" w:cs="Arial"/>
          <w:sz w:val="28"/>
          <w:szCs w:val="28"/>
        </w:rPr>
        <w:t>ром(ами) (15,3</w:t>
      </w:r>
      <w:r w:rsidRPr="00517C42">
        <w:rPr>
          <w:rFonts w:ascii="Arial" w:hAnsi="Arial" w:cs="Arial"/>
          <w:sz w:val="28"/>
          <w:szCs w:val="28"/>
        </w:rPr>
        <w:t>%).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Представители предпринимательского сектора крупных городов (Москва, Санкт-Петербург, Новосибирск, Краснодар, Казань) склонны предъявлять более высокие требования к качеству макроэкономической среды (конкуренция, денежно-кредитная и финансовая политика): они значительно чаще</w:t>
      </w:r>
      <w:r w:rsidR="001D2407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по сравнению с представителями небольших городов и насел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нных пунктов</w:t>
      </w:r>
      <w:r w:rsidR="001D2407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оценивают е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 как сдерживающий фактор развития бизнеса. В то же время для предпринимателей из небольших городов и насел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нных пунктов более актуальна проблема подбора персонала</w:t>
      </w:r>
      <w:r w:rsidR="001D2407">
        <w:rPr>
          <w:rFonts w:ascii="Arial" w:hAnsi="Arial" w:cs="Arial"/>
          <w:sz w:val="28"/>
          <w:szCs w:val="28"/>
        </w:rPr>
        <w:t>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Более половины действующих предпринимателей (54,5%) своей главной задачей на ближайший год считают увеличение прибыли компании, 46,4% – поиск постоянных клиентов. Значительная часть имеет более амбициозные планы. Так</w:t>
      </w:r>
      <w:r w:rsidR="001D2407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47,4% желают пассивного ведения бизнеса, 39,8% – его расширения.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Треть ответов о желаемой среднемесячной выручке сосредоточена в пределах от 500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3 </w:t>
      </w:r>
      <w:r w:rsidR="001D2407">
        <w:rPr>
          <w:rFonts w:ascii="Arial" w:hAnsi="Arial" w:cs="Arial"/>
          <w:sz w:val="28"/>
          <w:szCs w:val="28"/>
        </w:rPr>
        <w:t>млн</w:t>
      </w:r>
      <w:r w:rsidRPr="00517C42">
        <w:rPr>
          <w:rFonts w:ascii="Arial" w:hAnsi="Arial" w:cs="Arial"/>
          <w:sz w:val="28"/>
          <w:szCs w:val="28"/>
        </w:rPr>
        <w:t xml:space="preserve"> рублей (31,4%), о желаемом личном доходе – от 100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300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 (32,5%), четв</w:t>
      </w:r>
      <w:r w:rsidR="001D2407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ртая часть – от 150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500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 и от 100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500 </w:t>
      </w:r>
      <w:r w:rsidR="001D2407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 (28,5%) соответственно.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Чаще всего стать предпринимателями решаются люди с высшим образованием в возрасте от 26 до 40 лет (57%), самозанятые (20,5%) и фрилансеры (20,9%), реже – люди моложе 20 и старше 50 лет, не имеющие высшего образования, государственные служащие и топ-менеджеры частных/государственных компаний. Кроме того, среди респондентов, открывающих бизнес в данный момент, треть (31,3%) – действующие предприниматели, осваивающие новые или смежные направления.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 xml:space="preserve">Задумывается о начале своего дела и более молодое поколение (до 20 лет – 10,8%), фрилансеры (13,5%) и самозанятые (12,9%). Значительную часть потенциальных предпринимателей составляют наёмные сотрудники, работающие в офисах частных и </w:t>
      </w:r>
      <w:r w:rsidR="001D2407">
        <w:rPr>
          <w:rFonts w:ascii="Arial" w:hAnsi="Arial" w:cs="Arial"/>
          <w:color w:val="000000"/>
          <w:sz w:val="28"/>
          <w:szCs w:val="28"/>
        </w:rPr>
        <w:lastRenderedPageBreak/>
        <w:t>государственных компаний (41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%), однако среди не желающих попробовать себя в качестве предпринимателей данная социальная категория также занимает изрядную часть (42,3%), предпочитая стабильность заработной платы </w:t>
      </w:r>
      <w:r w:rsidR="001D2407">
        <w:rPr>
          <w:rFonts w:ascii="Arial" w:hAnsi="Arial" w:cs="Arial"/>
          <w:color w:val="000000"/>
          <w:sz w:val="28"/>
          <w:szCs w:val="28"/>
        </w:rPr>
        <w:t xml:space="preserve">предпринимательскому </w:t>
      </w:r>
      <w:r w:rsidRPr="00517C42">
        <w:rPr>
          <w:rFonts w:ascii="Arial" w:hAnsi="Arial" w:cs="Arial"/>
          <w:color w:val="000000"/>
          <w:sz w:val="28"/>
          <w:szCs w:val="28"/>
        </w:rPr>
        <w:t>риску.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noProof/>
          <w:color w:val="000000"/>
          <w:sz w:val="28"/>
          <w:szCs w:val="28"/>
        </w:rPr>
        <w:t>Больше половины (60,8%)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начинающих предпринимателей уже имеют опыт предпринимательской деятельности, прич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м каждый восьмой (12,9%) начинающий – действующий предприниматель, регистрирующий дополнительный бизнес. Почти треть (30,6%</w:t>
      </w:r>
      <w:r w:rsidRPr="00517C42">
        <w:rPr>
          <w:rStyle w:val="a9"/>
          <w:rFonts w:ascii="Arial" w:hAnsi="Arial" w:cs="Arial"/>
          <w:color w:val="000000"/>
          <w:sz w:val="28"/>
          <w:szCs w:val="28"/>
        </w:rPr>
        <w:footnoteReference w:id="17"/>
      </w:r>
      <w:r w:rsidRPr="00517C42">
        <w:rPr>
          <w:rFonts w:ascii="Arial" w:hAnsi="Arial" w:cs="Arial"/>
          <w:color w:val="000000"/>
          <w:sz w:val="28"/>
          <w:szCs w:val="28"/>
        </w:rPr>
        <w:t>) потенциальных предпринимателей имеет негативный опыт ведения/регистрации предпринимательской деятельности. 70% граждан, не желающих открывать бизнес, не пробовали делать это ранее, а каждый четв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ртый (25,4%) имеет негативный опыт.</w:t>
      </w:r>
    </w:p>
    <w:p w:rsidR="009B0C86" w:rsidRPr="00517C42" w:rsidRDefault="009B0C86" w:rsidP="008C74AA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Каждый четв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ртый (23,5%) начинающий предприниматель созда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т бизнес в партн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рстве со своим(и) знакомым(и), каждый шестой (15,5%) вступает в сотрудничество со сторонним(и) партн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ром(ами), ещ</w:t>
      </w:r>
      <w:r w:rsidR="001D2407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14,9% начинают семейный бизнес.</w:t>
      </w:r>
    </w:p>
    <w:p w:rsidR="009B0C86" w:rsidRPr="00517C42" w:rsidRDefault="009B0C86" w:rsidP="008C74AA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Наличие стартового капитала и его источники – характерная особенность, отличающая начинающих предпринимателей от потенциальных: начинающие предприниматели в два раза чаще (18,8% против 8,6%) заявляют, что имеют собственные средства на создание и развитие своего дела. Потенциальные предприниматели почти в два раза чаще (45,2% против 25,8%) заявляют, что денежные средства им необходимы, однако они не знают</w:t>
      </w:r>
      <w:r w:rsidR="000F2FBE">
        <w:rPr>
          <w:rFonts w:ascii="Arial" w:hAnsi="Arial" w:cs="Arial"/>
          <w:sz w:val="28"/>
          <w:szCs w:val="28"/>
        </w:rPr>
        <w:t>,</w:t>
      </w:r>
      <w:r w:rsidRPr="00517C42">
        <w:rPr>
          <w:rFonts w:ascii="Arial" w:hAnsi="Arial" w:cs="Arial"/>
          <w:sz w:val="28"/>
          <w:szCs w:val="28"/>
        </w:rPr>
        <w:t xml:space="preserve"> где их взять.</w:t>
      </w:r>
    </w:p>
    <w:p w:rsidR="009B0C86" w:rsidRPr="00517C42" w:rsidRDefault="009B0C86" w:rsidP="008C74AA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Около трети начинающих и потенци</w:t>
      </w:r>
      <w:r w:rsidR="000F2FBE">
        <w:rPr>
          <w:rFonts w:ascii="Arial" w:hAnsi="Arial" w:cs="Arial"/>
          <w:color w:val="000000"/>
          <w:sz w:val="28"/>
          <w:szCs w:val="28"/>
        </w:rPr>
        <w:t>альных предпринимателей, так же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как и действующих, притязает на </w:t>
      </w:r>
      <w:r w:rsidRPr="00517C42">
        <w:rPr>
          <w:rFonts w:ascii="Arial" w:hAnsi="Arial" w:cs="Arial"/>
          <w:sz w:val="28"/>
          <w:szCs w:val="28"/>
        </w:rPr>
        <w:t>личный ежемесячный доход в размере от 100 </w:t>
      </w:r>
      <w:r w:rsidR="000F2FBE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300 </w:t>
      </w:r>
      <w:r w:rsidR="000F2FBE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 (30,7%) и объ</w:t>
      </w:r>
      <w:r w:rsidR="000F2FBE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м среднемесячной выручки от 150 </w:t>
      </w:r>
      <w:r w:rsidR="000F2FBE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до 500 </w:t>
      </w:r>
      <w:r w:rsidR="000F2FBE">
        <w:rPr>
          <w:rFonts w:ascii="Arial" w:hAnsi="Arial" w:cs="Arial"/>
          <w:sz w:val="28"/>
          <w:szCs w:val="28"/>
        </w:rPr>
        <w:t>тыс.</w:t>
      </w:r>
      <w:r w:rsidRPr="00517C42">
        <w:rPr>
          <w:rFonts w:ascii="Arial" w:hAnsi="Arial" w:cs="Arial"/>
          <w:sz w:val="28"/>
          <w:szCs w:val="28"/>
        </w:rPr>
        <w:t xml:space="preserve"> рублей (31,3%).</w:t>
      </w:r>
    </w:p>
    <w:p w:rsidR="009B0C86" w:rsidRPr="00517C42" w:rsidRDefault="009B0C86" w:rsidP="008C74A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Существенная разница между потенциальными и начинающими предпринимателями состоит и в способности ч</w:t>
      </w:r>
      <w:r w:rsidR="000F2FBE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тко оценить желаемые заработки: потенциальные предприниматели в 3,3 раза чаще не могут определ</w:t>
      </w:r>
      <w:r w:rsidR="000F2FBE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>нно ответить на вопрос о желаемой выручке (8,7% против 2,6%), о желаемом личном доходе – в 4,5 раза</w:t>
      </w:r>
      <w:r w:rsidR="000F2FBE">
        <w:rPr>
          <w:rFonts w:ascii="Arial" w:hAnsi="Arial" w:cs="Arial"/>
          <w:sz w:val="28"/>
          <w:szCs w:val="28"/>
        </w:rPr>
        <w:t xml:space="preserve"> чаще</w:t>
      </w:r>
      <w:r w:rsidRPr="00517C42">
        <w:rPr>
          <w:rFonts w:ascii="Arial" w:hAnsi="Arial" w:cs="Arial"/>
          <w:sz w:val="28"/>
          <w:szCs w:val="28"/>
        </w:rPr>
        <w:t xml:space="preserve"> (11,6% против 2,6%).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sz w:val="28"/>
          <w:szCs w:val="28"/>
          <w:shd w:val="clear" w:color="auto" w:fill="FFFFFF"/>
        </w:rPr>
        <w:t>Для всех категорий респондентов (действующие, начинающие и потенциальные предприниматели) стремление начать собственное дело чаще всего вызвано желанием работать на себя (в среднем 63,6%) и зарабатывать больше денег (в среднем 53,8%). Ещ</w:t>
      </w:r>
      <w:r w:rsidR="000F2FBE">
        <w:rPr>
          <w:rFonts w:ascii="Arial" w:hAnsi="Arial" w:cs="Arial"/>
          <w:sz w:val="28"/>
          <w:szCs w:val="28"/>
          <w:shd w:val="clear" w:color="auto" w:fill="FFFFFF"/>
        </w:rPr>
        <w:t>ё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одним 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популярным драйвером к открытию бизнеса служит желание воплотить свои мечты и идеи (в среднем 50%).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sz w:val="28"/>
          <w:szCs w:val="28"/>
        </w:rPr>
        <w:t>Д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>ля женщин в большей степени важна самостоятельность (56%) и творческая составляющая (52</w:t>
      </w:r>
      <w:r w:rsidR="000F2FBE">
        <w:rPr>
          <w:rFonts w:ascii="Arial" w:hAnsi="Arial" w:cs="Arial"/>
          <w:sz w:val="28"/>
          <w:szCs w:val="28"/>
          <w:shd w:val="clear" w:color="auto" w:fill="FFFFFF"/>
        </w:rPr>
        <w:t>,7%) своего дела, а для мужчин –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независимость и стремление к реализации более высоких потребностей. Вынужденных предпринимателей ср</w:t>
      </w:r>
      <w:r w:rsidR="000F2FBE">
        <w:rPr>
          <w:rFonts w:ascii="Arial" w:hAnsi="Arial" w:cs="Arial"/>
          <w:sz w:val="28"/>
          <w:szCs w:val="28"/>
          <w:shd w:val="clear" w:color="auto" w:fill="FFFFFF"/>
        </w:rPr>
        <w:t>еди женщин оказалось больше (54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>%), а для мужчин чаще драйвером к открытию выступает партн</w:t>
      </w:r>
      <w:r w:rsidR="000F2FBE">
        <w:rPr>
          <w:rFonts w:ascii="Arial" w:hAnsi="Arial" w:cs="Arial"/>
          <w:sz w:val="28"/>
          <w:szCs w:val="28"/>
          <w:shd w:val="clear" w:color="auto" w:fill="FFFFFF"/>
        </w:rPr>
        <w:t>ё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рство с кем-либо (58,9%). 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Основными барьерами для старта предпринимательской деятельности как для начинающих, так и для потенциальных предпринимателей</w:t>
      </w:r>
      <w:r w:rsidR="000F2FBE">
        <w:rPr>
          <w:rFonts w:ascii="Arial" w:hAnsi="Arial" w:cs="Arial"/>
          <w:color w:val="212121"/>
          <w:sz w:val="28"/>
          <w:szCs w:val="28"/>
          <w:shd w:val="clear" w:color="auto" w:fill="FFFFFF"/>
        </w:rPr>
        <w:t>,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0F2FBE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независимо от пола, возраста и региона проживания</w:t>
      </w:r>
      <w:r w:rsidR="000F2FBE">
        <w:rPr>
          <w:rFonts w:ascii="Arial" w:hAnsi="Arial" w:cs="Arial"/>
          <w:color w:val="212121"/>
          <w:sz w:val="28"/>
          <w:szCs w:val="28"/>
          <w:shd w:val="clear" w:color="auto" w:fill="FFFFFF"/>
        </w:rPr>
        <w:t>,</w:t>
      </w:r>
      <w:r w:rsidR="000F2FBE"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являются отсутствие</w:t>
      </w:r>
      <w:r w:rsidRPr="00517C42">
        <w:rPr>
          <w:rFonts w:ascii="Arial" w:hAnsi="Arial" w:cs="Arial"/>
          <w:sz w:val="28"/>
          <w:szCs w:val="28"/>
        </w:rPr>
        <w:t xml:space="preserve"> стартового капитала (39,6% и 47,6 % соответственно) и </w:t>
      </w:r>
      <w:r w:rsidR="000F2FBE">
        <w:rPr>
          <w:rFonts w:ascii="Arial" w:hAnsi="Arial" w:cs="Arial"/>
          <w:sz w:val="28"/>
          <w:szCs w:val="28"/>
        </w:rPr>
        <w:t xml:space="preserve">проблема </w:t>
      </w:r>
      <w:r w:rsidRPr="00517C42">
        <w:rPr>
          <w:rFonts w:ascii="Arial" w:hAnsi="Arial" w:cs="Arial"/>
          <w:sz w:val="28"/>
          <w:szCs w:val="28"/>
        </w:rPr>
        <w:t>выбор</w:t>
      </w:r>
      <w:r w:rsidR="000F2FBE">
        <w:rPr>
          <w:rFonts w:ascii="Arial" w:hAnsi="Arial" w:cs="Arial"/>
          <w:sz w:val="28"/>
          <w:szCs w:val="28"/>
        </w:rPr>
        <w:t>а</w:t>
      </w:r>
      <w:r w:rsidRPr="00517C42">
        <w:rPr>
          <w:rFonts w:ascii="Arial" w:hAnsi="Arial" w:cs="Arial"/>
          <w:sz w:val="28"/>
          <w:szCs w:val="28"/>
        </w:rPr>
        <w:t xml:space="preserve"> ниши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(36,5% и 43,6% соответственно).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>Третьим по частоте выбора для потенциальных предпринимателей стал ответ «Не знаю</w:t>
      </w:r>
      <w:r w:rsidR="000F2FBE">
        <w:rPr>
          <w:rFonts w:ascii="Arial" w:hAnsi="Arial" w:cs="Arial"/>
          <w:color w:val="212121"/>
          <w:sz w:val="28"/>
          <w:szCs w:val="28"/>
          <w:shd w:val="clear" w:color="auto" w:fill="FFFFFF"/>
        </w:rPr>
        <w:t>,</w:t>
      </w:r>
      <w:r w:rsidRPr="00517C42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с чего начать» (29,8%), а вот для начинающих предпринимателей – «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Я не знаю, как привлечь первых клиентов» (33,1%). </w:t>
      </w:r>
    </w:p>
    <w:p w:rsidR="009B0C86" w:rsidRPr="00517C42" w:rsidRDefault="009B0C86" w:rsidP="008C74AA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Высокая конкуренция пугает 20,6% начинающих и 20,3% потенциальных предпринимателей.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color w:val="000000"/>
          <w:sz w:val="28"/>
          <w:szCs w:val="28"/>
        </w:rPr>
        <w:t>Нежелание попробовать себя в качестве предпринимателя чаще всего вызвано удовлетвор</w:t>
      </w:r>
      <w:r w:rsidR="000F2FBE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нностью текущей работой (30,8%), отсутствием стартового капитала (26,8%) и необходимых знаний (16,9%). Мужчины от 35 до 45 лет в большей степени выражают удовлетвор</w:t>
      </w:r>
      <w:r w:rsidR="000F2FBE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нность своей работой (в 37,8% случаев), предпочитая стабильность на</w:t>
      </w:r>
      <w:r w:rsidR="000F2FBE">
        <w:rPr>
          <w:rFonts w:ascii="Arial" w:hAnsi="Arial" w:cs="Arial"/>
          <w:color w:val="000000"/>
          <w:sz w:val="28"/>
          <w:szCs w:val="28"/>
        </w:rPr>
        <w:t>ё</w:t>
      </w:r>
      <w:r w:rsidRPr="00517C42">
        <w:rPr>
          <w:rFonts w:ascii="Arial" w:hAnsi="Arial" w:cs="Arial"/>
          <w:color w:val="000000"/>
          <w:sz w:val="28"/>
          <w:szCs w:val="28"/>
        </w:rPr>
        <w:t>мной работы. Недостаточность знаний в области создания и регистрации бизнеса чаще служит сдерживающим фактором для женщин (63,1%).</w:t>
      </w:r>
    </w:p>
    <w:p w:rsidR="009B0C86" w:rsidRPr="00517C42" w:rsidRDefault="009B0C86" w:rsidP="008C74AA">
      <w:pPr>
        <w:pStyle w:val="a4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Женщины в большей степени интересуются информацией о поддержке предпринимательской инициативы и более ответственно подходят к запуску и развитию бизнеса уже на начальном этапе</w:t>
      </w:r>
      <w:r w:rsidRPr="00517C42">
        <w:rPr>
          <w:rFonts w:ascii="Arial" w:hAnsi="Arial" w:cs="Arial"/>
          <w:color w:val="000000"/>
          <w:sz w:val="28"/>
          <w:szCs w:val="28"/>
        </w:rPr>
        <w:t>: доля женщин, задумывающихся о начале предпринимательской деятельности</w:t>
      </w:r>
      <w:r w:rsidR="000F2FBE">
        <w:rPr>
          <w:rFonts w:ascii="Arial" w:hAnsi="Arial" w:cs="Arial"/>
          <w:color w:val="000000"/>
          <w:sz w:val="28"/>
          <w:szCs w:val="28"/>
        </w:rPr>
        <w:t xml:space="preserve"> и</w:t>
      </w:r>
      <w:r w:rsidRPr="00517C42">
        <w:rPr>
          <w:rFonts w:ascii="Arial" w:hAnsi="Arial" w:cs="Arial"/>
          <w:color w:val="000000"/>
          <w:sz w:val="28"/>
          <w:szCs w:val="28"/>
        </w:rPr>
        <w:t xml:space="preserve"> решившихся на это, и доля не желающих становиться предпринимателями несколько выше, чем </w:t>
      </w:r>
      <w:r w:rsidR="000F2FBE">
        <w:rPr>
          <w:rFonts w:ascii="Arial" w:hAnsi="Arial" w:cs="Arial"/>
          <w:color w:val="000000"/>
          <w:sz w:val="28"/>
          <w:szCs w:val="28"/>
        </w:rPr>
        <w:t xml:space="preserve">у </w:t>
      </w:r>
      <w:r w:rsidRPr="00517C42">
        <w:rPr>
          <w:rFonts w:ascii="Arial" w:hAnsi="Arial" w:cs="Arial"/>
          <w:color w:val="000000"/>
          <w:sz w:val="28"/>
          <w:szCs w:val="28"/>
        </w:rPr>
        <w:t>мужчин (в среднем 59,4% против 40,6%).</w:t>
      </w:r>
    </w:p>
    <w:p w:rsidR="009B0C86" w:rsidRPr="00517C42" w:rsidRDefault="009B0C86" w:rsidP="008C74AA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17C42">
        <w:rPr>
          <w:rFonts w:ascii="Arial" w:hAnsi="Arial" w:cs="Arial"/>
          <w:sz w:val="28"/>
          <w:szCs w:val="28"/>
          <w:shd w:val="clear" w:color="auto" w:fill="FFFFFF"/>
        </w:rPr>
        <w:t>Самыми востребованными направлениями образовательных программ в сфере бизнеса и управления для действующих предпринимателей оказались </w:t>
      </w:r>
      <w:r w:rsidRPr="00517C42">
        <w:rPr>
          <w:rStyle w:val="af1"/>
          <w:rFonts w:ascii="Arial" w:hAnsi="Arial" w:cs="Arial"/>
          <w:b w:val="0"/>
          <w:sz w:val="28"/>
          <w:szCs w:val="28"/>
          <w:shd w:val="clear" w:color="auto" w:fill="FFFFFF"/>
        </w:rPr>
        <w:t xml:space="preserve">маркетинг и привлечение клиентов </w:t>
      </w:r>
      <w:r w:rsidRPr="00517C42">
        <w:rPr>
          <w:rStyle w:val="af1"/>
          <w:rFonts w:ascii="Arial" w:hAnsi="Arial" w:cs="Arial"/>
          <w:b w:val="0"/>
          <w:sz w:val="28"/>
          <w:szCs w:val="28"/>
          <w:shd w:val="clear" w:color="auto" w:fill="FFFFFF"/>
        </w:rPr>
        <w:lastRenderedPageBreak/>
        <w:t>(69,1%)</w:t>
      </w:r>
      <w:r w:rsidRPr="00517C42">
        <w:rPr>
          <w:rFonts w:ascii="Arial" w:hAnsi="Arial" w:cs="Arial"/>
          <w:b/>
          <w:sz w:val="28"/>
          <w:szCs w:val="28"/>
          <w:shd w:val="clear" w:color="auto" w:fill="FFFFFF"/>
        </w:rPr>
        <w:t>,</w:t>
      </w:r>
      <w:r w:rsidRPr="00517C42">
        <w:rPr>
          <w:rFonts w:ascii="Arial" w:hAnsi="Arial" w:cs="Arial"/>
          <w:sz w:val="28"/>
          <w:szCs w:val="28"/>
          <w:shd w:val="clear" w:color="auto" w:fill="FFFFFF"/>
        </w:rPr>
        <w:t xml:space="preserve"> увеличение дохода (61,9%), масштабирование компании (58,7%). </w:t>
      </w:r>
    </w:p>
    <w:p w:rsidR="009B0C86" w:rsidRPr="00517C42" w:rsidRDefault="009B0C86" w:rsidP="008C74AA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7C42">
        <w:rPr>
          <w:rFonts w:ascii="Arial" w:hAnsi="Arial" w:cs="Arial"/>
          <w:sz w:val="28"/>
          <w:szCs w:val="28"/>
        </w:rPr>
        <w:t>Для начинающих и потенциальных предпринимателей также актуальны программы по маркетингу и привлечению клиентов (72,3% и 71,4% соответственно), увеличению дохода (62,4% и 60,5% соответственно), а также продажам (59,1% и 56,7% соответственно). Далее прослеживается дифференциация предпочтений в зависимости от приоритетных задач: для начинающих предпринимателей –управление персоналом (56,3%) и финансовыми потоками (51,0%), для потенциальных – как открыть сво</w:t>
      </w:r>
      <w:r w:rsidR="000F2FBE">
        <w:rPr>
          <w:rFonts w:ascii="Arial" w:hAnsi="Arial" w:cs="Arial"/>
          <w:sz w:val="28"/>
          <w:szCs w:val="28"/>
        </w:rPr>
        <w:t>ё</w:t>
      </w:r>
      <w:r w:rsidRPr="00517C42">
        <w:rPr>
          <w:rFonts w:ascii="Arial" w:hAnsi="Arial" w:cs="Arial"/>
          <w:sz w:val="28"/>
          <w:szCs w:val="28"/>
        </w:rPr>
        <w:t xml:space="preserve"> дело (54,8%).</w:t>
      </w:r>
    </w:p>
    <w:p w:rsidR="00A3359A" w:rsidRPr="00517C42" w:rsidRDefault="00A3359A" w:rsidP="008C74AA">
      <w:pPr>
        <w:pStyle w:val="a4"/>
        <w:ind w:left="0"/>
        <w:rPr>
          <w:rFonts w:ascii="Arial" w:hAnsi="Arial" w:cs="Arial"/>
          <w:b/>
          <w:i/>
          <w:sz w:val="16"/>
          <w:szCs w:val="16"/>
        </w:rPr>
      </w:pPr>
    </w:p>
    <w:sectPr w:rsidR="00A3359A" w:rsidRPr="005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5C" w:rsidRDefault="00C90F5C" w:rsidP="00B7689D">
      <w:pPr>
        <w:spacing w:after="0" w:line="240" w:lineRule="auto"/>
      </w:pPr>
      <w:r>
        <w:separator/>
      </w:r>
    </w:p>
  </w:endnote>
  <w:endnote w:type="continuationSeparator" w:id="0">
    <w:p w:rsidR="00C90F5C" w:rsidRDefault="00C90F5C" w:rsidP="00B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67E6" w:rsidRPr="00EE5B9E" w:rsidRDefault="00C867E6">
        <w:pPr>
          <w:pStyle w:val="ae"/>
          <w:jc w:val="center"/>
          <w:rPr>
            <w:rFonts w:ascii="Times New Roman" w:hAnsi="Times New Roman" w:cs="Times New Roman"/>
          </w:rPr>
        </w:pPr>
        <w:r w:rsidRPr="00EE5B9E">
          <w:rPr>
            <w:rFonts w:ascii="Times New Roman" w:hAnsi="Times New Roman" w:cs="Times New Roman"/>
          </w:rPr>
          <w:fldChar w:fldCharType="begin"/>
        </w:r>
        <w:r w:rsidRPr="00EE5B9E">
          <w:rPr>
            <w:rFonts w:ascii="Times New Roman" w:hAnsi="Times New Roman" w:cs="Times New Roman"/>
          </w:rPr>
          <w:instrText>PAGE   \* MERGEFORMAT</w:instrText>
        </w:r>
        <w:r w:rsidRPr="00EE5B9E">
          <w:rPr>
            <w:rFonts w:ascii="Times New Roman" w:hAnsi="Times New Roman" w:cs="Times New Roman"/>
          </w:rPr>
          <w:fldChar w:fldCharType="separate"/>
        </w:r>
        <w:r w:rsidR="00C51271">
          <w:rPr>
            <w:rFonts w:ascii="Times New Roman" w:hAnsi="Times New Roman" w:cs="Times New Roman"/>
            <w:noProof/>
          </w:rPr>
          <w:t>23</w:t>
        </w:r>
        <w:r w:rsidRPr="00EE5B9E">
          <w:rPr>
            <w:rFonts w:ascii="Times New Roman" w:hAnsi="Times New Roman" w:cs="Times New Roman"/>
          </w:rPr>
          <w:fldChar w:fldCharType="end"/>
        </w:r>
      </w:p>
    </w:sdtContent>
  </w:sdt>
  <w:p w:rsidR="00C867E6" w:rsidRDefault="00C867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5C" w:rsidRDefault="00C90F5C" w:rsidP="00B7689D">
      <w:pPr>
        <w:spacing w:after="0" w:line="240" w:lineRule="auto"/>
      </w:pPr>
      <w:r>
        <w:separator/>
      </w:r>
    </w:p>
  </w:footnote>
  <w:footnote w:type="continuationSeparator" w:id="0">
    <w:p w:rsidR="00C90F5C" w:rsidRDefault="00C90F5C" w:rsidP="00B7689D">
      <w:pPr>
        <w:spacing w:after="0" w:line="240" w:lineRule="auto"/>
      </w:pPr>
      <w:r>
        <w:continuationSeparator/>
      </w:r>
    </w:p>
  </w:footnote>
  <w:footnote w:id="1">
    <w:p w:rsidR="00C867E6" w:rsidRPr="00ED25C6" w:rsidRDefault="00C867E6">
      <w:pPr>
        <w:pStyle w:val="a7"/>
        <w:rPr>
          <w:rFonts w:ascii="Times New Roman" w:hAnsi="Times New Roman" w:cs="Times New Roman"/>
          <w:sz w:val="22"/>
          <w:szCs w:val="22"/>
        </w:rPr>
      </w:pPr>
      <w:r w:rsidRPr="00ED25C6">
        <w:rPr>
          <w:rStyle w:val="a9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Национальный отчё</w:t>
      </w:r>
      <w:r w:rsidRPr="00ED25C6">
        <w:rPr>
          <w:rFonts w:ascii="Times New Roman" w:hAnsi="Times New Roman" w:cs="Times New Roman"/>
          <w:sz w:val="22"/>
          <w:szCs w:val="22"/>
        </w:rPr>
        <w:t>т «Глобальный мониторинг предпринимательства». Россия 2018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ED25C6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 xml:space="preserve"> гг.</w:t>
      </w:r>
    </w:p>
  </w:footnote>
  <w:footnote w:id="2">
    <w:p w:rsidR="00C867E6" w:rsidRPr="00CF29C7" w:rsidRDefault="00C867E6">
      <w:pPr>
        <w:pStyle w:val="a7"/>
        <w:rPr>
          <w:rFonts w:ascii="Times New Roman" w:hAnsi="Times New Roman" w:cs="Times New Roman"/>
        </w:rPr>
      </w:pPr>
      <w:r w:rsidRPr="00CF29C7">
        <w:rPr>
          <w:rStyle w:val="a9"/>
          <w:rFonts w:ascii="Times New Roman" w:hAnsi="Times New Roman" w:cs="Times New Roman"/>
        </w:rPr>
        <w:footnoteRef/>
      </w:r>
      <w:r w:rsidRPr="00CF2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</w:t>
      </w:r>
      <w:r w:rsidRPr="00CF29C7">
        <w:rPr>
          <w:rFonts w:ascii="Times New Roman" w:hAnsi="Times New Roman" w:cs="Times New Roman"/>
        </w:rPr>
        <w:t xml:space="preserve"> же</w:t>
      </w:r>
    </w:p>
  </w:footnote>
  <w:footnote w:id="3">
    <w:p w:rsidR="00C867E6" w:rsidRPr="00685098" w:rsidRDefault="00C867E6">
      <w:pPr>
        <w:pStyle w:val="a7"/>
        <w:rPr>
          <w:rFonts w:ascii="Times New Roman" w:hAnsi="Times New Roman" w:cs="Times New Roman"/>
        </w:rPr>
      </w:pPr>
      <w:r w:rsidRPr="00685098">
        <w:rPr>
          <w:rStyle w:val="a9"/>
          <w:rFonts w:ascii="Times New Roman" w:hAnsi="Times New Roman" w:cs="Times New Roman"/>
        </w:rPr>
        <w:footnoteRef/>
      </w:r>
      <w:r w:rsidRPr="00685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Pr="00685098">
        <w:rPr>
          <w:rFonts w:ascii="Times New Roman" w:hAnsi="Times New Roman" w:cs="Times New Roman"/>
        </w:rPr>
        <w:t xml:space="preserve"> 15 сотрудников</w:t>
      </w:r>
    </w:p>
  </w:footnote>
  <w:footnote w:id="4">
    <w:p w:rsidR="00C867E6" w:rsidRPr="0014384D" w:rsidRDefault="00C867E6">
      <w:pPr>
        <w:pStyle w:val="a7"/>
        <w:rPr>
          <w:rFonts w:ascii="Times New Roman" w:hAnsi="Times New Roman" w:cs="Times New Roman"/>
        </w:rPr>
      </w:pPr>
      <w:r w:rsidRPr="0014384D">
        <w:rPr>
          <w:rStyle w:val="a9"/>
          <w:rFonts w:ascii="Times New Roman" w:hAnsi="Times New Roman" w:cs="Times New Roman"/>
        </w:rPr>
        <w:footnoteRef/>
      </w:r>
      <w:r w:rsidRPr="0014384D">
        <w:rPr>
          <w:rFonts w:ascii="Times New Roman" w:hAnsi="Times New Roman" w:cs="Times New Roman"/>
        </w:rPr>
        <w:t xml:space="preserve"> владельцы которых ответили на вопрос о выручке</w:t>
      </w:r>
    </w:p>
  </w:footnote>
  <w:footnote w:id="5">
    <w:p w:rsidR="00C867E6" w:rsidRPr="0084339E" w:rsidRDefault="00C867E6" w:rsidP="00123CCA">
      <w:pPr>
        <w:pStyle w:val="a7"/>
        <w:rPr>
          <w:rFonts w:ascii="Times New Roman" w:hAnsi="Times New Roman" w:cs="Times New Roman"/>
          <w:sz w:val="22"/>
          <w:szCs w:val="22"/>
        </w:rPr>
      </w:pPr>
      <w:r w:rsidRPr="0084339E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84339E">
        <w:rPr>
          <w:rFonts w:ascii="Times New Roman" w:hAnsi="Times New Roman" w:cs="Times New Roman"/>
          <w:sz w:val="22"/>
          <w:szCs w:val="22"/>
        </w:rPr>
        <w:t xml:space="preserve"> Совокупность ответов «До 30 000 рублей», «</w:t>
      </w:r>
      <w:r w:rsidRPr="0084339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 30 000 до 60 000 рублей», «От 60 000 до 100 000 рублей»</w:t>
      </w:r>
    </w:p>
  </w:footnote>
  <w:footnote w:id="6">
    <w:p w:rsidR="00C867E6" w:rsidRPr="00994A2A" w:rsidRDefault="00C867E6">
      <w:pPr>
        <w:pStyle w:val="a7"/>
        <w:rPr>
          <w:rFonts w:ascii="Times New Roman" w:hAnsi="Times New Roman" w:cs="Times New Roman"/>
        </w:rPr>
      </w:pPr>
      <w:r w:rsidRPr="00994A2A">
        <w:rPr>
          <w:rStyle w:val="a9"/>
          <w:rFonts w:ascii="Times New Roman" w:hAnsi="Times New Roman" w:cs="Times New Roman"/>
        </w:rPr>
        <w:footnoteRef/>
      </w:r>
      <w:r w:rsidRPr="00994A2A">
        <w:rPr>
          <w:rFonts w:ascii="Times New Roman" w:hAnsi="Times New Roman" w:cs="Times New Roman"/>
        </w:rPr>
        <w:t xml:space="preserve"> Совокупность ответов «Я один владею своей компанией и работаю в ней» и «Я один владею своей компанией и сам в ней не работаю»</w:t>
      </w:r>
      <w:r>
        <w:rPr>
          <w:rFonts w:ascii="Times New Roman" w:hAnsi="Times New Roman" w:cs="Times New Roman"/>
        </w:rPr>
        <w:t xml:space="preserve">. </w:t>
      </w:r>
    </w:p>
  </w:footnote>
  <w:footnote w:id="7">
    <w:p w:rsidR="00C867E6" w:rsidRDefault="00C867E6" w:rsidP="00A51E2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51E2F">
        <w:rPr>
          <w:rFonts w:ascii="Times New Roman" w:hAnsi="Times New Roman" w:cs="Times New Roman"/>
          <w:sz w:val="22"/>
          <w:szCs w:val="22"/>
        </w:rPr>
        <w:t>Совокупность ответов «Мой бизнес раст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A51E2F">
        <w:rPr>
          <w:rFonts w:ascii="Times New Roman" w:hAnsi="Times New Roman" w:cs="Times New Roman"/>
          <w:sz w:val="22"/>
          <w:szCs w:val="22"/>
        </w:rPr>
        <w:t xml:space="preserve">т и развивается», «Мой бизнес растет и развивается» </w:t>
      </w:r>
      <w:r>
        <w:rPr>
          <w:rFonts w:ascii="Times New Roman" w:hAnsi="Times New Roman" w:cs="Times New Roman"/>
          <w:sz w:val="22"/>
          <w:szCs w:val="22"/>
        </w:rPr>
        <w:t>+</w:t>
      </w:r>
      <w:r w:rsidRPr="00A51E2F">
        <w:rPr>
          <w:rFonts w:ascii="Times New Roman" w:hAnsi="Times New Roman" w:cs="Times New Roman"/>
          <w:sz w:val="22"/>
          <w:szCs w:val="22"/>
        </w:rPr>
        <w:t xml:space="preserve"> «Я знаю, что делать дальше и как развивать бизнес», «Мой бизнес раст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A51E2F">
        <w:rPr>
          <w:rFonts w:ascii="Times New Roman" w:hAnsi="Times New Roman" w:cs="Times New Roman"/>
          <w:sz w:val="22"/>
          <w:szCs w:val="22"/>
        </w:rPr>
        <w:t>т и развивается» + «Я не знаю, что делать дальше и как развивать бизнес»</w:t>
      </w:r>
    </w:p>
  </w:footnote>
  <w:footnote w:id="8">
    <w:p w:rsidR="00C867E6" w:rsidRDefault="00C867E6" w:rsidP="00A51E2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51E2F">
        <w:rPr>
          <w:rFonts w:ascii="Times New Roman" w:hAnsi="Times New Roman" w:cs="Times New Roman"/>
          <w:sz w:val="22"/>
          <w:szCs w:val="22"/>
        </w:rPr>
        <w:t>Совокупность ответов «Мой бизнес уменьшается по объ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A51E2F">
        <w:rPr>
          <w:rFonts w:ascii="Times New Roman" w:hAnsi="Times New Roman" w:cs="Times New Roman"/>
          <w:sz w:val="22"/>
          <w:szCs w:val="22"/>
        </w:rPr>
        <w:t xml:space="preserve">мам», «Мой </w:t>
      </w:r>
      <w:r>
        <w:rPr>
          <w:rFonts w:ascii="Times New Roman" w:hAnsi="Times New Roman" w:cs="Times New Roman"/>
          <w:sz w:val="22"/>
          <w:szCs w:val="22"/>
        </w:rPr>
        <w:t>бизнес уменьшается по объёмам» +</w:t>
      </w:r>
      <w:r w:rsidRPr="00A51E2F">
        <w:rPr>
          <w:rFonts w:ascii="Times New Roman" w:hAnsi="Times New Roman" w:cs="Times New Roman"/>
          <w:sz w:val="22"/>
          <w:szCs w:val="22"/>
        </w:rPr>
        <w:t xml:space="preserve"> «Я знаю, что делать дальше и как развивать бизнес», «Мой бизнес уменьшается по объ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A51E2F">
        <w:rPr>
          <w:rFonts w:ascii="Times New Roman" w:hAnsi="Times New Roman" w:cs="Times New Roman"/>
          <w:sz w:val="22"/>
          <w:szCs w:val="22"/>
        </w:rPr>
        <w:t>мам» + «Я не знаю, что делать дальше и как развивать бизнес»</w:t>
      </w:r>
    </w:p>
  </w:footnote>
  <w:footnote w:id="9">
    <w:p w:rsidR="00FA281F" w:rsidRPr="00AA78BD" w:rsidRDefault="00FA281F" w:rsidP="00FA281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AA78BD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A78BD">
        <w:rPr>
          <w:rFonts w:ascii="Times New Roman" w:hAnsi="Times New Roman" w:cs="Times New Roman"/>
          <w:sz w:val="22"/>
          <w:szCs w:val="22"/>
        </w:rPr>
        <w:t xml:space="preserve"> Совокупность ответов «Я не уверен, что я предприниматель», «У меня нет времени заниматься своим бизнесом», «У меня большой возраст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78BD">
        <w:rPr>
          <w:rFonts w:ascii="Times New Roman" w:hAnsi="Times New Roman" w:cs="Times New Roman"/>
          <w:sz w:val="22"/>
          <w:szCs w:val="22"/>
        </w:rPr>
        <w:t xml:space="preserve"> и мне тяжело вести бизнес», «Меня никто не поддерживает из близких мне людей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78BD">
        <w:rPr>
          <w:rFonts w:ascii="Times New Roman" w:hAnsi="Times New Roman" w:cs="Times New Roman"/>
          <w:sz w:val="22"/>
          <w:szCs w:val="22"/>
        </w:rPr>
        <w:t xml:space="preserve"> и мне эмоционально тяжело»</w:t>
      </w:r>
    </w:p>
  </w:footnote>
  <w:footnote w:id="10">
    <w:p w:rsidR="00FA281F" w:rsidRPr="00AA78BD" w:rsidRDefault="00FA281F" w:rsidP="00FA281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AA78BD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A78BD">
        <w:rPr>
          <w:rFonts w:ascii="Times New Roman" w:hAnsi="Times New Roman" w:cs="Times New Roman"/>
          <w:sz w:val="22"/>
          <w:szCs w:val="22"/>
        </w:rPr>
        <w:t xml:space="preserve"> Совокупность ответов «У меня нет хорошего партн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AA78BD">
        <w:rPr>
          <w:rFonts w:ascii="Times New Roman" w:hAnsi="Times New Roman" w:cs="Times New Roman"/>
          <w:sz w:val="22"/>
          <w:szCs w:val="22"/>
        </w:rPr>
        <w:t>ра» и «У меня есть партн</w:t>
      </w:r>
      <w:r>
        <w:rPr>
          <w:rFonts w:ascii="Times New Roman" w:hAnsi="Times New Roman" w:cs="Times New Roman"/>
          <w:sz w:val="22"/>
          <w:szCs w:val="22"/>
        </w:rPr>
        <w:t xml:space="preserve">ёр(ы) </w:t>
      </w:r>
      <w:r w:rsidRPr="00AA78BD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>между нами</w:t>
      </w:r>
      <w:r w:rsidRPr="00AA78BD">
        <w:rPr>
          <w:rFonts w:ascii="Times New Roman" w:hAnsi="Times New Roman" w:cs="Times New Roman"/>
          <w:sz w:val="22"/>
          <w:szCs w:val="22"/>
        </w:rPr>
        <w:t xml:space="preserve"> недопонимание»</w:t>
      </w:r>
    </w:p>
  </w:footnote>
  <w:footnote w:id="11">
    <w:p w:rsidR="00C867E6" w:rsidRPr="00056C40" w:rsidRDefault="00C867E6">
      <w:pPr>
        <w:pStyle w:val="a7"/>
        <w:rPr>
          <w:rFonts w:ascii="Times New Roman" w:hAnsi="Times New Roman" w:cs="Times New Roman"/>
          <w:sz w:val="22"/>
          <w:szCs w:val="22"/>
        </w:rPr>
      </w:pPr>
      <w:r w:rsidRPr="00056C40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56C40">
        <w:rPr>
          <w:rFonts w:ascii="Times New Roman" w:hAnsi="Times New Roman" w:cs="Times New Roman"/>
          <w:sz w:val="22"/>
          <w:szCs w:val="22"/>
        </w:rPr>
        <w:t xml:space="preserve"> Напоминаем, что </w:t>
      </w:r>
      <w:r>
        <w:rPr>
          <w:rFonts w:ascii="Times New Roman" w:hAnsi="Times New Roman" w:cs="Times New Roman"/>
          <w:sz w:val="22"/>
          <w:szCs w:val="22"/>
        </w:rPr>
        <w:t>опрошенных мужчин оказалось 52,6</w:t>
      </w:r>
      <w:r w:rsidRPr="00056C40">
        <w:rPr>
          <w:rFonts w:ascii="Times New Roman" w:hAnsi="Times New Roman" w:cs="Times New Roman"/>
          <w:sz w:val="22"/>
          <w:szCs w:val="22"/>
        </w:rPr>
        <w:t>%, женщин – 4</w:t>
      </w:r>
      <w:r>
        <w:rPr>
          <w:rFonts w:ascii="Times New Roman" w:hAnsi="Times New Roman" w:cs="Times New Roman"/>
          <w:sz w:val="22"/>
          <w:szCs w:val="22"/>
        </w:rPr>
        <w:t>7,4</w:t>
      </w:r>
      <w:r w:rsidRPr="00056C40">
        <w:rPr>
          <w:rFonts w:ascii="Times New Roman" w:hAnsi="Times New Roman" w:cs="Times New Roman"/>
          <w:sz w:val="22"/>
          <w:szCs w:val="22"/>
        </w:rPr>
        <w:t>%</w:t>
      </w:r>
    </w:p>
  </w:footnote>
  <w:footnote w:id="12">
    <w:p w:rsidR="00C867E6" w:rsidRPr="00BF6D17" w:rsidRDefault="00C867E6">
      <w:pPr>
        <w:pStyle w:val="a7"/>
        <w:rPr>
          <w:rFonts w:ascii="Times New Roman" w:hAnsi="Times New Roman" w:cs="Times New Roman"/>
        </w:rPr>
      </w:pPr>
      <w:r w:rsidRPr="00BF6D17">
        <w:rPr>
          <w:rStyle w:val="a9"/>
          <w:rFonts w:ascii="Times New Roman" w:hAnsi="Times New Roman" w:cs="Times New Roman"/>
        </w:rPr>
        <w:footnoteRef/>
      </w:r>
      <w:r w:rsidRPr="00BF6D17">
        <w:rPr>
          <w:rFonts w:ascii="Times New Roman" w:hAnsi="Times New Roman" w:cs="Times New Roman"/>
        </w:rPr>
        <w:t xml:space="preserve"> Рейтинг инновационных регионов России, 2018. АИРР: Ассоциация инновационных регионов России.</w:t>
      </w:r>
    </w:p>
  </w:footnote>
  <w:footnote w:id="13">
    <w:p w:rsidR="00C867E6" w:rsidRPr="00D328D0" w:rsidRDefault="00C867E6" w:rsidP="000C7B24">
      <w:pPr>
        <w:pStyle w:val="a7"/>
        <w:jc w:val="both"/>
        <w:rPr>
          <w:rFonts w:ascii="Times New Roman" w:hAnsi="Times New Roman" w:cs="Times New Roman"/>
        </w:rPr>
      </w:pPr>
      <w:r w:rsidRPr="00D328D0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Доля ответов в каждой категории рассчитана как отношение количества ответов в этой категории к общему числу ответивших в группе. </w:t>
      </w:r>
      <w:r w:rsidRPr="00D328D0">
        <w:rPr>
          <w:rFonts w:ascii="Times New Roman" w:hAnsi="Times New Roman" w:cs="Times New Roman"/>
        </w:rPr>
        <w:t xml:space="preserve">Сумма </w:t>
      </w:r>
      <w:r>
        <w:rPr>
          <w:rFonts w:ascii="Times New Roman" w:hAnsi="Times New Roman" w:cs="Times New Roman"/>
        </w:rPr>
        <w:t>долей</w:t>
      </w:r>
      <w:r w:rsidRPr="00D328D0">
        <w:rPr>
          <w:rFonts w:ascii="Times New Roman" w:hAnsi="Times New Roman" w:cs="Times New Roman"/>
        </w:rPr>
        <w:t xml:space="preserve"> не равна 100,0%, т.к. вопрос допускал множественные ответы.</w:t>
      </w:r>
    </w:p>
  </w:footnote>
  <w:footnote w:id="14">
    <w:p w:rsidR="00C867E6" w:rsidRPr="00C80A18" w:rsidRDefault="00C867E6" w:rsidP="000C7B24">
      <w:pPr>
        <w:pStyle w:val="a7"/>
        <w:jc w:val="both"/>
        <w:rPr>
          <w:rFonts w:ascii="Times New Roman" w:hAnsi="Times New Roman" w:cs="Times New Roman"/>
        </w:rPr>
      </w:pPr>
      <w:r w:rsidRPr="00C80A18">
        <w:rPr>
          <w:rStyle w:val="a9"/>
          <w:rFonts w:ascii="Times New Roman" w:hAnsi="Times New Roman" w:cs="Times New Roman"/>
        </w:rPr>
        <w:footnoteRef/>
      </w:r>
      <w:r w:rsidRPr="00C80A18">
        <w:rPr>
          <w:rFonts w:ascii="Times New Roman" w:hAnsi="Times New Roman" w:cs="Times New Roman"/>
        </w:rPr>
        <w:t xml:space="preserve"> Совокупность ответов «Открыл бизнес и развивал его, но потом закрыл» и «Пробовал открыть и не получилось»</w:t>
      </w:r>
    </w:p>
  </w:footnote>
  <w:footnote w:id="15">
    <w:p w:rsidR="00C867E6" w:rsidRPr="00EF5461" w:rsidRDefault="00C867E6" w:rsidP="009B0C86">
      <w:pPr>
        <w:pStyle w:val="a7"/>
        <w:rPr>
          <w:rFonts w:ascii="Times New Roman" w:hAnsi="Times New Roman" w:cs="Times New Roman"/>
        </w:rPr>
      </w:pPr>
      <w:r w:rsidRPr="00EF5461">
        <w:rPr>
          <w:rStyle w:val="a9"/>
          <w:rFonts w:ascii="Times New Roman" w:hAnsi="Times New Roman" w:cs="Times New Roman"/>
        </w:rPr>
        <w:footnoteRef/>
      </w:r>
      <w:r w:rsidRPr="00EF5461">
        <w:rPr>
          <w:rFonts w:ascii="Times New Roman" w:hAnsi="Times New Roman" w:cs="Times New Roman"/>
        </w:rPr>
        <w:t xml:space="preserve"> От общего числа действующих предпринимателей</w:t>
      </w:r>
    </w:p>
  </w:footnote>
  <w:footnote w:id="16">
    <w:p w:rsidR="00C867E6" w:rsidRPr="00C26139" w:rsidRDefault="00C867E6" w:rsidP="009B0C86">
      <w:pPr>
        <w:pStyle w:val="a7"/>
        <w:rPr>
          <w:rFonts w:ascii="Times New Roman" w:hAnsi="Times New Roman" w:cs="Times New Roman"/>
        </w:rPr>
      </w:pPr>
      <w:r w:rsidRPr="00C26139">
        <w:rPr>
          <w:rStyle w:val="a9"/>
          <w:rFonts w:ascii="Times New Roman" w:hAnsi="Times New Roman" w:cs="Times New Roman"/>
        </w:rPr>
        <w:footnoteRef/>
      </w:r>
      <w:r w:rsidRPr="00C26139">
        <w:rPr>
          <w:rFonts w:ascii="Times New Roman" w:hAnsi="Times New Roman" w:cs="Times New Roman"/>
        </w:rPr>
        <w:t xml:space="preserve"> владельцы котор</w:t>
      </w:r>
      <w:r>
        <w:rPr>
          <w:rFonts w:ascii="Times New Roman" w:hAnsi="Times New Roman" w:cs="Times New Roman"/>
        </w:rPr>
        <w:t>ых ответили на вопрос о выручке</w:t>
      </w:r>
    </w:p>
  </w:footnote>
  <w:footnote w:id="17">
    <w:p w:rsidR="00C867E6" w:rsidRPr="00C80A18" w:rsidRDefault="00C867E6" w:rsidP="009B0C86">
      <w:pPr>
        <w:pStyle w:val="a7"/>
        <w:jc w:val="both"/>
        <w:rPr>
          <w:rFonts w:ascii="Times New Roman" w:hAnsi="Times New Roman" w:cs="Times New Roman"/>
        </w:rPr>
      </w:pPr>
      <w:r w:rsidRPr="00C80A18">
        <w:rPr>
          <w:rStyle w:val="a9"/>
          <w:rFonts w:ascii="Times New Roman" w:hAnsi="Times New Roman" w:cs="Times New Roman"/>
        </w:rPr>
        <w:footnoteRef/>
      </w:r>
      <w:r w:rsidRPr="00C80A18">
        <w:rPr>
          <w:rFonts w:ascii="Times New Roman" w:hAnsi="Times New Roman" w:cs="Times New Roman"/>
        </w:rPr>
        <w:t xml:space="preserve"> Совокупность ответов «Открыл бизнес и развивал его, но потом закрыл» и «Пробовал открыть и не получилось»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F26"/>
    <w:multiLevelType w:val="hybridMultilevel"/>
    <w:tmpl w:val="E898A534"/>
    <w:lvl w:ilvl="0" w:tplc="9642EF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11E"/>
    <w:multiLevelType w:val="hybridMultilevel"/>
    <w:tmpl w:val="7204650E"/>
    <w:lvl w:ilvl="0" w:tplc="6096D9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F144BE"/>
    <w:multiLevelType w:val="hybridMultilevel"/>
    <w:tmpl w:val="CE86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59F1"/>
    <w:multiLevelType w:val="hybridMultilevel"/>
    <w:tmpl w:val="6DA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68E1"/>
    <w:multiLevelType w:val="hybridMultilevel"/>
    <w:tmpl w:val="CD96A66C"/>
    <w:lvl w:ilvl="0" w:tplc="9642EF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7424"/>
    <w:multiLevelType w:val="hybridMultilevel"/>
    <w:tmpl w:val="A18E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736"/>
    <w:multiLevelType w:val="hybridMultilevel"/>
    <w:tmpl w:val="314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516F"/>
    <w:multiLevelType w:val="hybridMultilevel"/>
    <w:tmpl w:val="934C4D22"/>
    <w:lvl w:ilvl="0" w:tplc="9642EF0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17C0"/>
    <w:multiLevelType w:val="hybridMultilevel"/>
    <w:tmpl w:val="BD38B7DA"/>
    <w:lvl w:ilvl="0" w:tplc="9642EF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D230DB"/>
    <w:multiLevelType w:val="hybridMultilevel"/>
    <w:tmpl w:val="C9D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50CB"/>
    <w:multiLevelType w:val="hybridMultilevel"/>
    <w:tmpl w:val="BBF8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74C3"/>
    <w:multiLevelType w:val="hybridMultilevel"/>
    <w:tmpl w:val="7E3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408A4"/>
    <w:multiLevelType w:val="multilevel"/>
    <w:tmpl w:val="51A499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F93365"/>
    <w:multiLevelType w:val="hybridMultilevel"/>
    <w:tmpl w:val="AD0425B0"/>
    <w:lvl w:ilvl="0" w:tplc="9642EF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882BC3"/>
    <w:multiLevelType w:val="hybridMultilevel"/>
    <w:tmpl w:val="E95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7E5D"/>
    <w:multiLevelType w:val="hybridMultilevel"/>
    <w:tmpl w:val="2FD21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377EC"/>
    <w:multiLevelType w:val="hybridMultilevel"/>
    <w:tmpl w:val="781C35F6"/>
    <w:lvl w:ilvl="0" w:tplc="9642EF0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2E4279"/>
    <w:multiLevelType w:val="hybridMultilevel"/>
    <w:tmpl w:val="7E3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19BE"/>
    <w:multiLevelType w:val="hybridMultilevel"/>
    <w:tmpl w:val="7E3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A4517"/>
    <w:multiLevelType w:val="hybridMultilevel"/>
    <w:tmpl w:val="A252A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422F"/>
    <w:multiLevelType w:val="hybridMultilevel"/>
    <w:tmpl w:val="B99C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320A">
      <w:start w:val="1"/>
      <w:numFmt w:val="decimal"/>
      <w:lvlText w:val="%2."/>
      <w:lvlJc w:val="left"/>
      <w:pPr>
        <w:ind w:left="1575" w:hanging="49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62C96"/>
    <w:multiLevelType w:val="hybridMultilevel"/>
    <w:tmpl w:val="436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F66DD"/>
    <w:multiLevelType w:val="hybridMultilevel"/>
    <w:tmpl w:val="18BC2EAE"/>
    <w:lvl w:ilvl="0" w:tplc="9642EF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DD169C"/>
    <w:multiLevelType w:val="multilevel"/>
    <w:tmpl w:val="3B46507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2"/>
  </w:num>
  <w:num w:numId="5">
    <w:abstractNumId w:val="9"/>
  </w:num>
  <w:num w:numId="6">
    <w:abstractNumId w:val="20"/>
  </w:num>
  <w:num w:numId="7">
    <w:abstractNumId w:val="17"/>
  </w:num>
  <w:num w:numId="8">
    <w:abstractNumId w:val="14"/>
  </w:num>
  <w:num w:numId="9">
    <w:abstractNumId w:val="11"/>
  </w:num>
  <w:num w:numId="10">
    <w:abstractNumId w:val="18"/>
  </w:num>
  <w:num w:numId="11">
    <w:abstractNumId w:val="2"/>
  </w:num>
  <w:num w:numId="12">
    <w:abstractNumId w:val="7"/>
  </w:num>
  <w:num w:numId="13">
    <w:abstractNumId w:val="15"/>
  </w:num>
  <w:num w:numId="14">
    <w:abstractNumId w:val="13"/>
  </w:num>
  <w:num w:numId="15">
    <w:abstractNumId w:val="1"/>
  </w:num>
  <w:num w:numId="16">
    <w:abstractNumId w:val="16"/>
  </w:num>
  <w:num w:numId="17">
    <w:abstractNumId w:val="22"/>
  </w:num>
  <w:num w:numId="18">
    <w:abstractNumId w:val="8"/>
  </w:num>
  <w:num w:numId="19">
    <w:abstractNumId w:val="6"/>
  </w:num>
  <w:num w:numId="20">
    <w:abstractNumId w:val="10"/>
  </w:num>
  <w:num w:numId="21">
    <w:abstractNumId w:val="23"/>
  </w:num>
  <w:num w:numId="22">
    <w:abstractNumId w:val="5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4"/>
    <w:rsid w:val="0000276D"/>
    <w:rsid w:val="00004D50"/>
    <w:rsid w:val="00011B8E"/>
    <w:rsid w:val="00011E5A"/>
    <w:rsid w:val="00015ABA"/>
    <w:rsid w:val="000177AD"/>
    <w:rsid w:val="00020C01"/>
    <w:rsid w:val="00022FED"/>
    <w:rsid w:val="00025CDC"/>
    <w:rsid w:val="00025F8D"/>
    <w:rsid w:val="0003180C"/>
    <w:rsid w:val="0004268A"/>
    <w:rsid w:val="00043551"/>
    <w:rsid w:val="000437CC"/>
    <w:rsid w:val="0004489C"/>
    <w:rsid w:val="00044FCD"/>
    <w:rsid w:val="00045DFA"/>
    <w:rsid w:val="00050351"/>
    <w:rsid w:val="000528C0"/>
    <w:rsid w:val="00056698"/>
    <w:rsid w:val="00056791"/>
    <w:rsid w:val="00056C40"/>
    <w:rsid w:val="000577E0"/>
    <w:rsid w:val="000605D1"/>
    <w:rsid w:val="0006067D"/>
    <w:rsid w:val="00061C71"/>
    <w:rsid w:val="0006286B"/>
    <w:rsid w:val="00063DD1"/>
    <w:rsid w:val="00065CC6"/>
    <w:rsid w:val="00067B0A"/>
    <w:rsid w:val="000712A7"/>
    <w:rsid w:val="00072BA5"/>
    <w:rsid w:val="00073015"/>
    <w:rsid w:val="000765EF"/>
    <w:rsid w:val="0008265C"/>
    <w:rsid w:val="00082815"/>
    <w:rsid w:val="000859EF"/>
    <w:rsid w:val="000875B3"/>
    <w:rsid w:val="00093BFD"/>
    <w:rsid w:val="000A5A3E"/>
    <w:rsid w:val="000A5DF5"/>
    <w:rsid w:val="000B4831"/>
    <w:rsid w:val="000B5289"/>
    <w:rsid w:val="000C6942"/>
    <w:rsid w:val="000C6D44"/>
    <w:rsid w:val="000C76C1"/>
    <w:rsid w:val="000C7B24"/>
    <w:rsid w:val="000D177F"/>
    <w:rsid w:val="000D383A"/>
    <w:rsid w:val="000D4B6E"/>
    <w:rsid w:val="000D7272"/>
    <w:rsid w:val="000E1B80"/>
    <w:rsid w:val="000E23BC"/>
    <w:rsid w:val="000E2E3B"/>
    <w:rsid w:val="000E319D"/>
    <w:rsid w:val="000F2FBE"/>
    <w:rsid w:val="000F3B86"/>
    <w:rsid w:val="000F5361"/>
    <w:rsid w:val="00101AB3"/>
    <w:rsid w:val="00123CCA"/>
    <w:rsid w:val="001264A1"/>
    <w:rsid w:val="001322DE"/>
    <w:rsid w:val="00133E76"/>
    <w:rsid w:val="001361CF"/>
    <w:rsid w:val="0013663F"/>
    <w:rsid w:val="00140B0A"/>
    <w:rsid w:val="0014384D"/>
    <w:rsid w:val="00146842"/>
    <w:rsid w:val="00151A1E"/>
    <w:rsid w:val="00154D81"/>
    <w:rsid w:val="001555E8"/>
    <w:rsid w:val="001561BC"/>
    <w:rsid w:val="00157426"/>
    <w:rsid w:val="00160FE6"/>
    <w:rsid w:val="001656AF"/>
    <w:rsid w:val="001665E8"/>
    <w:rsid w:val="00166735"/>
    <w:rsid w:val="00167EC4"/>
    <w:rsid w:val="00173DA8"/>
    <w:rsid w:val="00174AF9"/>
    <w:rsid w:val="00180DDA"/>
    <w:rsid w:val="00181511"/>
    <w:rsid w:val="001858EC"/>
    <w:rsid w:val="001863C6"/>
    <w:rsid w:val="00190C93"/>
    <w:rsid w:val="0019656C"/>
    <w:rsid w:val="001A0817"/>
    <w:rsid w:val="001A5D13"/>
    <w:rsid w:val="001A7C3E"/>
    <w:rsid w:val="001B0583"/>
    <w:rsid w:val="001B5B75"/>
    <w:rsid w:val="001B7C79"/>
    <w:rsid w:val="001C23F9"/>
    <w:rsid w:val="001C3FF7"/>
    <w:rsid w:val="001C4A2D"/>
    <w:rsid w:val="001C7434"/>
    <w:rsid w:val="001C7D6F"/>
    <w:rsid w:val="001D1124"/>
    <w:rsid w:val="001D2407"/>
    <w:rsid w:val="001D67C0"/>
    <w:rsid w:val="001D7DCA"/>
    <w:rsid w:val="001E1E35"/>
    <w:rsid w:val="001E5969"/>
    <w:rsid w:val="001E64F3"/>
    <w:rsid w:val="001F13CF"/>
    <w:rsid w:val="001F5F5D"/>
    <w:rsid w:val="00200E2A"/>
    <w:rsid w:val="00201711"/>
    <w:rsid w:val="00201DDB"/>
    <w:rsid w:val="00201E7A"/>
    <w:rsid w:val="002033BD"/>
    <w:rsid w:val="002046F1"/>
    <w:rsid w:val="00205AA9"/>
    <w:rsid w:val="0021177E"/>
    <w:rsid w:val="0021448A"/>
    <w:rsid w:val="00217787"/>
    <w:rsid w:val="002204EF"/>
    <w:rsid w:val="00221494"/>
    <w:rsid w:val="00224114"/>
    <w:rsid w:val="00226060"/>
    <w:rsid w:val="00232603"/>
    <w:rsid w:val="00237247"/>
    <w:rsid w:val="00241D14"/>
    <w:rsid w:val="0024656F"/>
    <w:rsid w:val="0024679B"/>
    <w:rsid w:val="00250A09"/>
    <w:rsid w:val="00254D5B"/>
    <w:rsid w:val="0026103F"/>
    <w:rsid w:val="0026349D"/>
    <w:rsid w:val="002657F0"/>
    <w:rsid w:val="002848AE"/>
    <w:rsid w:val="00286389"/>
    <w:rsid w:val="0029282B"/>
    <w:rsid w:val="00294300"/>
    <w:rsid w:val="00294AA1"/>
    <w:rsid w:val="002A0751"/>
    <w:rsid w:val="002A0995"/>
    <w:rsid w:val="002A28EC"/>
    <w:rsid w:val="002A40FF"/>
    <w:rsid w:val="002A6103"/>
    <w:rsid w:val="002B2DF7"/>
    <w:rsid w:val="002B572E"/>
    <w:rsid w:val="002B60D3"/>
    <w:rsid w:val="002C0B95"/>
    <w:rsid w:val="002C1EDD"/>
    <w:rsid w:val="002C566E"/>
    <w:rsid w:val="002C5EA6"/>
    <w:rsid w:val="002C693E"/>
    <w:rsid w:val="002D5F10"/>
    <w:rsid w:val="002D6BE4"/>
    <w:rsid w:val="002E50A9"/>
    <w:rsid w:val="002F04DB"/>
    <w:rsid w:val="002F31AA"/>
    <w:rsid w:val="002F4FDD"/>
    <w:rsid w:val="0030056C"/>
    <w:rsid w:val="00303DCA"/>
    <w:rsid w:val="00312DF3"/>
    <w:rsid w:val="00315E4E"/>
    <w:rsid w:val="0032346D"/>
    <w:rsid w:val="003318E5"/>
    <w:rsid w:val="00334EE8"/>
    <w:rsid w:val="003351C5"/>
    <w:rsid w:val="00336C5E"/>
    <w:rsid w:val="0034553B"/>
    <w:rsid w:val="00346718"/>
    <w:rsid w:val="00350F11"/>
    <w:rsid w:val="0035266B"/>
    <w:rsid w:val="003529A4"/>
    <w:rsid w:val="00373B6D"/>
    <w:rsid w:val="003767D7"/>
    <w:rsid w:val="00390639"/>
    <w:rsid w:val="003A1831"/>
    <w:rsid w:val="003A1FBD"/>
    <w:rsid w:val="003A77F9"/>
    <w:rsid w:val="003A7D6C"/>
    <w:rsid w:val="003B3100"/>
    <w:rsid w:val="003B613D"/>
    <w:rsid w:val="003B7222"/>
    <w:rsid w:val="003C03AB"/>
    <w:rsid w:val="003C0A7E"/>
    <w:rsid w:val="003D5D65"/>
    <w:rsid w:val="003E6A5E"/>
    <w:rsid w:val="003E6E9F"/>
    <w:rsid w:val="003F1550"/>
    <w:rsid w:val="003F672B"/>
    <w:rsid w:val="003F6C09"/>
    <w:rsid w:val="00402896"/>
    <w:rsid w:val="00411C6B"/>
    <w:rsid w:val="00421546"/>
    <w:rsid w:val="00421875"/>
    <w:rsid w:val="00425B0C"/>
    <w:rsid w:val="0043012C"/>
    <w:rsid w:val="00435E4A"/>
    <w:rsid w:val="00436DEC"/>
    <w:rsid w:val="004413E9"/>
    <w:rsid w:val="0044291E"/>
    <w:rsid w:val="00446937"/>
    <w:rsid w:val="00453F72"/>
    <w:rsid w:val="004557C2"/>
    <w:rsid w:val="00461550"/>
    <w:rsid w:val="004721C2"/>
    <w:rsid w:val="00473EC7"/>
    <w:rsid w:val="00475D28"/>
    <w:rsid w:val="004808FA"/>
    <w:rsid w:val="00482C1E"/>
    <w:rsid w:val="00487F6C"/>
    <w:rsid w:val="00491B68"/>
    <w:rsid w:val="00493200"/>
    <w:rsid w:val="004A383D"/>
    <w:rsid w:val="004A3C70"/>
    <w:rsid w:val="004A4A37"/>
    <w:rsid w:val="004A6CB0"/>
    <w:rsid w:val="004B1C86"/>
    <w:rsid w:val="004B26D9"/>
    <w:rsid w:val="004B7285"/>
    <w:rsid w:val="004C08B1"/>
    <w:rsid w:val="004D115B"/>
    <w:rsid w:val="004D14D5"/>
    <w:rsid w:val="004D5BCE"/>
    <w:rsid w:val="004D7A8E"/>
    <w:rsid w:val="004E0579"/>
    <w:rsid w:val="004E1A32"/>
    <w:rsid w:val="004E25A9"/>
    <w:rsid w:val="004E7F08"/>
    <w:rsid w:val="004F1DF7"/>
    <w:rsid w:val="004F3B82"/>
    <w:rsid w:val="005018DF"/>
    <w:rsid w:val="005158B8"/>
    <w:rsid w:val="005165BE"/>
    <w:rsid w:val="00517A19"/>
    <w:rsid w:val="00517C42"/>
    <w:rsid w:val="0052288A"/>
    <w:rsid w:val="0052346E"/>
    <w:rsid w:val="00526EB2"/>
    <w:rsid w:val="005303C0"/>
    <w:rsid w:val="00533EA9"/>
    <w:rsid w:val="00541741"/>
    <w:rsid w:val="0054648F"/>
    <w:rsid w:val="00546CD8"/>
    <w:rsid w:val="00550B5E"/>
    <w:rsid w:val="0055106A"/>
    <w:rsid w:val="00552CBE"/>
    <w:rsid w:val="00557D1F"/>
    <w:rsid w:val="00562189"/>
    <w:rsid w:val="005641AB"/>
    <w:rsid w:val="005661D1"/>
    <w:rsid w:val="00567400"/>
    <w:rsid w:val="00570F77"/>
    <w:rsid w:val="00576D1D"/>
    <w:rsid w:val="005800B6"/>
    <w:rsid w:val="005801AF"/>
    <w:rsid w:val="00584027"/>
    <w:rsid w:val="005918F7"/>
    <w:rsid w:val="00593475"/>
    <w:rsid w:val="00597DF0"/>
    <w:rsid w:val="005B4A88"/>
    <w:rsid w:val="005B5EF0"/>
    <w:rsid w:val="005C3F29"/>
    <w:rsid w:val="005C4849"/>
    <w:rsid w:val="005D0AA6"/>
    <w:rsid w:val="005D0E2E"/>
    <w:rsid w:val="005E1BE5"/>
    <w:rsid w:val="005E73F6"/>
    <w:rsid w:val="005E7847"/>
    <w:rsid w:val="005E787D"/>
    <w:rsid w:val="005F1654"/>
    <w:rsid w:val="005F24BF"/>
    <w:rsid w:val="00600937"/>
    <w:rsid w:val="006025A3"/>
    <w:rsid w:val="00603FF2"/>
    <w:rsid w:val="00606237"/>
    <w:rsid w:val="006137A2"/>
    <w:rsid w:val="006153F3"/>
    <w:rsid w:val="006259E5"/>
    <w:rsid w:val="00634A3B"/>
    <w:rsid w:val="00634E8F"/>
    <w:rsid w:val="00637139"/>
    <w:rsid w:val="0063786E"/>
    <w:rsid w:val="00644C45"/>
    <w:rsid w:val="006477D6"/>
    <w:rsid w:val="00647FDE"/>
    <w:rsid w:val="00650143"/>
    <w:rsid w:val="00654B30"/>
    <w:rsid w:val="00655AD7"/>
    <w:rsid w:val="00665126"/>
    <w:rsid w:val="00671CD7"/>
    <w:rsid w:val="006802D7"/>
    <w:rsid w:val="006838CD"/>
    <w:rsid w:val="00685098"/>
    <w:rsid w:val="0069202F"/>
    <w:rsid w:val="00693799"/>
    <w:rsid w:val="006A029E"/>
    <w:rsid w:val="006B37AF"/>
    <w:rsid w:val="006B4FEA"/>
    <w:rsid w:val="006C2575"/>
    <w:rsid w:val="006C4AE7"/>
    <w:rsid w:val="006C5ADE"/>
    <w:rsid w:val="006D03A7"/>
    <w:rsid w:val="006D45FD"/>
    <w:rsid w:val="006D77F9"/>
    <w:rsid w:val="006E1ED6"/>
    <w:rsid w:val="006E4055"/>
    <w:rsid w:val="006E6EA9"/>
    <w:rsid w:val="006F018C"/>
    <w:rsid w:val="006F1D89"/>
    <w:rsid w:val="006F2282"/>
    <w:rsid w:val="006F34B5"/>
    <w:rsid w:val="0070083C"/>
    <w:rsid w:val="00700F6A"/>
    <w:rsid w:val="00703EBD"/>
    <w:rsid w:val="007042C5"/>
    <w:rsid w:val="00707A7D"/>
    <w:rsid w:val="007101EB"/>
    <w:rsid w:val="00712CD5"/>
    <w:rsid w:val="0071350A"/>
    <w:rsid w:val="007235F5"/>
    <w:rsid w:val="00725F3E"/>
    <w:rsid w:val="0073217C"/>
    <w:rsid w:val="0073240F"/>
    <w:rsid w:val="007339E3"/>
    <w:rsid w:val="007361FE"/>
    <w:rsid w:val="00740E31"/>
    <w:rsid w:val="00742D67"/>
    <w:rsid w:val="00752C20"/>
    <w:rsid w:val="00761594"/>
    <w:rsid w:val="00761804"/>
    <w:rsid w:val="00762B30"/>
    <w:rsid w:val="0076497D"/>
    <w:rsid w:val="00771D1A"/>
    <w:rsid w:val="00772641"/>
    <w:rsid w:val="007923CB"/>
    <w:rsid w:val="007956FE"/>
    <w:rsid w:val="007A17E2"/>
    <w:rsid w:val="007A199E"/>
    <w:rsid w:val="007A596A"/>
    <w:rsid w:val="007A734E"/>
    <w:rsid w:val="007B45F3"/>
    <w:rsid w:val="007B470A"/>
    <w:rsid w:val="007D2688"/>
    <w:rsid w:val="007D34FC"/>
    <w:rsid w:val="007D7A98"/>
    <w:rsid w:val="007E26E8"/>
    <w:rsid w:val="007E637B"/>
    <w:rsid w:val="007F1B84"/>
    <w:rsid w:val="007F4E81"/>
    <w:rsid w:val="007F5255"/>
    <w:rsid w:val="0081018F"/>
    <w:rsid w:val="008149B5"/>
    <w:rsid w:val="00816C88"/>
    <w:rsid w:val="00823C4B"/>
    <w:rsid w:val="008261EE"/>
    <w:rsid w:val="0082764C"/>
    <w:rsid w:val="00832F4E"/>
    <w:rsid w:val="008339DF"/>
    <w:rsid w:val="0083410A"/>
    <w:rsid w:val="00840730"/>
    <w:rsid w:val="00840ABF"/>
    <w:rsid w:val="00842B73"/>
    <w:rsid w:val="0084339E"/>
    <w:rsid w:val="00847854"/>
    <w:rsid w:val="00851ED9"/>
    <w:rsid w:val="008528F0"/>
    <w:rsid w:val="008571F6"/>
    <w:rsid w:val="00861976"/>
    <w:rsid w:val="00861A27"/>
    <w:rsid w:val="00871828"/>
    <w:rsid w:val="008732D8"/>
    <w:rsid w:val="0087705F"/>
    <w:rsid w:val="008859B1"/>
    <w:rsid w:val="00892FDC"/>
    <w:rsid w:val="008A0672"/>
    <w:rsid w:val="008A08BD"/>
    <w:rsid w:val="008A36B9"/>
    <w:rsid w:val="008A49A1"/>
    <w:rsid w:val="008A5191"/>
    <w:rsid w:val="008B11F2"/>
    <w:rsid w:val="008B3D94"/>
    <w:rsid w:val="008B45CF"/>
    <w:rsid w:val="008C0B58"/>
    <w:rsid w:val="008C0EC5"/>
    <w:rsid w:val="008C11D0"/>
    <w:rsid w:val="008C3705"/>
    <w:rsid w:val="008C38C7"/>
    <w:rsid w:val="008C6259"/>
    <w:rsid w:val="008C74AA"/>
    <w:rsid w:val="008D02B0"/>
    <w:rsid w:val="008D28C2"/>
    <w:rsid w:val="008D7B75"/>
    <w:rsid w:val="008E5B86"/>
    <w:rsid w:val="008E6A62"/>
    <w:rsid w:val="008F0C08"/>
    <w:rsid w:val="008F0D74"/>
    <w:rsid w:val="008F4903"/>
    <w:rsid w:val="008F760A"/>
    <w:rsid w:val="00906A41"/>
    <w:rsid w:val="0091227B"/>
    <w:rsid w:val="00914716"/>
    <w:rsid w:val="009148B3"/>
    <w:rsid w:val="00914CB6"/>
    <w:rsid w:val="009155C8"/>
    <w:rsid w:val="00916A5B"/>
    <w:rsid w:val="00922AD7"/>
    <w:rsid w:val="009235BC"/>
    <w:rsid w:val="009245AA"/>
    <w:rsid w:val="009245FB"/>
    <w:rsid w:val="009249CB"/>
    <w:rsid w:val="00932B1D"/>
    <w:rsid w:val="0094293D"/>
    <w:rsid w:val="00944F03"/>
    <w:rsid w:val="00950C3C"/>
    <w:rsid w:val="00951607"/>
    <w:rsid w:val="0095247A"/>
    <w:rsid w:val="00952626"/>
    <w:rsid w:val="009539EC"/>
    <w:rsid w:val="00954F19"/>
    <w:rsid w:val="00957229"/>
    <w:rsid w:val="009576D3"/>
    <w:rsid w:val="009603CC"/>
    <w:rsid w:val="00962090"/>
    <w:rsid w:val="00964848"/>
    <w:rsid w:val="009674CE"/>
    <w:rsid w:val="009710CE"/>
    <w:rsid w:val="00973800"/>
    <w:rsid w:val="0097569E"/>
    <w:rsid w:val="009762E7"/>
    <w:rsid w:val="009854D3"/>
    <w:rsid w:val="00986A06"/>
    <w:rsid w:val="00990003"/>
    <w:rsid w:val="00994A2A"/>
    <w:rsid w:val="00996500"/>
    <w:rsid w:val="009A1CE8"/>
    <w:rsid w:val="009B0C86"/>
    <w:rsid w:val="009B4497"/>
    <w:rsid w:val="009C281F"/>
    <w:rsid w:val="009C4AD3"/>
    <w:rsid w:val="009E57A2"/>
    <w:rsid w:val="009E593E"/>
    <w:rsid w:val="009E7312"/>
    <w:rsid w:val="00A026FA"/>
    <w:rsid w:val="00A02DCE"/>
    <w:rsid w:val="00A053C3"/>
    <w:rsid w:val="00A06EE2"/>
    <w:rsid w:val="00A07F19"/>
    <w:rsid w:val="00A10700"/>
    <w:rsid w:val="00A13E66"/>
    <w:rsid w:val="00A31BE4"/>
    <w:rsid w:val="00A332F3"/>
    <w:rsid w:val="00A3359A"/>
    <w:rsid w:val="00A347BA"/>
    <w:rsid w:val="00A44DB1"/>
    <w:rsid w:val="00A46A86"/>
    <w:rsid w:val="00A515DB"/>
    <w:rsid w:val="00A51E2F"/>
    <w:rsid w:val="00A52DA8"/>
    <w:rsid w:val="00A52F3F"/>
    <w:rsid w:val="00A53C8A"/>
    <w:rsid w:val="00A55DCA"/>
    <w:rsid w:val="00A57EB9"/>
    <w:rsid w:val="00A614C4"/>
    <w:rsid w:val="00A65690"/>
    <w:rsid w:val="00A65946"/>
    <w:rsid w:val="00A70BA6"/>
    <w:rsid w:val="00A71759"/>
    <w:rsid w:val="00A749EF"/>
    <w:rsid w:val="00A74A5E"/>
    <w:rsid w:val="00A92428"/>
    <w:rsid w:val="00A924B5"/>
    <w:rsid w:val="00AA78BD"/>
    <w:rsid w:val="00AA7D32"/>
    <w:rsid w:val="00AB4AF4"/>
    <w:rsid w:val="00AC7F94"/>
    <w:rsid w:val="00AD1BCB"/>
    <w:rsid w:val="00AD1C37"/>
    <w:rsid w:val="00AD7432"/>
    <w:rsid w:val="00AE3DA7"/>
    <w:rsid w:val="00AE612B"/>
    <w:rsid w:val="00AF2B8E"/>
    <w:rsid w:val="00AF2D8D"/>
    <w:rsid w:val="00AF4CCD"/>
    <w:rsid w:val="00AF702A"/>
    <w:rsid w:val="00B0652C"/>
    <w:rsid w:val="00B066F6"/>
    <w:rsid w:val="00B070BA"/>
    <w:rsid w:val="00B11C9D"/>
    <w:rsid w:val="00B11F87"/>
    <w:rsid w:val="00B12A8C"/>
    <w:rsid w:val="00B12B73"/>
    <w:rsid w:val="00B1706F"/>
    <w:rsid w:val="00B201C7"/>
    <w:rsid w:val="00B211B9"/>
    <w:rsid w:val="00B25EF9"/>
    <w:rsid w:val="00B261AE"/>
    <w:rsid w:val="00B3063A"/>
    <w:rsid w:val="00B37C63"/>
    <w:rsid w:val="00B40BF9"/>
    <w:rsid w:val="00B40F0F"/>
    <w:rsid w:val="00B423C3"/>
    <w:rsid w:val="00B46C51"/>
    <w:rsid w:val="00B51581"/>
    <w:rsid w:val="00B56889"/>
    <w:rsid w:val="00B60ACD"/>
    <w:rsid w:val="00B616A8"/>
    <w:rsid w:val="00B7047A"/>
    <w:rsid w:val="00B74A85"/>
    <w:rsid w:val="00B7689D"/>
    <w:rsid w:val="00B854BE"/>
    <w:rsid w:val="00B87FD1"/>
    <w:rsid w:val="00B9121E"/>
    <w:rsid w:val="00BA14AC"/>
    <w:rsid w:val="00BB3020"/>
    <w:rsid w:val="00BB3DF8"/>
    <w:rsid w:val="00BC2906"/>
    <w:rsid w:val="00BC4DC1"/>
    <w:rsid w:val="00BC7D6F"/>
    <w:rsid w:val="00BD1F7E"/>
    <w:rsid w:val="00BD48FB"/>
    <w:rsid w:val="00BD493C"/>
    <w:rsid w:val="00BD542A"/>
    <w:rsid w:val="00BD6DF3"/>
    <w:rsid w:val="00BD76F8"/>
    <w:rsid w:val="00BE0DAC"/>
    <w:rsid w:val="00BE1A80"/>
    <w:rsid w:val="00BF0445"/>
    <w:rsid w:val="00BF0D69"/>
    <w:rsid w:val="00BF27E5"/>
    <w:rsid w:val="00BF5CB0"/>
    <w:rsid w:val="00BF6D17"/>
    <w:rsid w:val="00BF73E9"/>
    <w:rsid w:val="00C03DF9"/>
    <w:rsid w:val="00C05A57"/>
    <w:rsid w:val="00C106FA"/>
    <w:rsid w:val="00C10C56"/>
    <w:rsid w:val="00C134DA"/>
    <w:rsid w:val="00C14EF9"/>
    <w:rsid w:val="00C1514D"/>
    <w:rsid w:val="00C157F6"/>
    <w:rsid w:val="00C168F5"/>
    <w:rsid w:val="00C217EB"/>
    <w:rsid w:val="00C220AC"/>
    <w:rsid w:val="00C272B8"/>
    <w:rsid w:val="00C3056E"/>
    <w:rsid w:val="00C31C79"/>
    <w:rsid w:val="00C326D9"/>
    <w:rsid w:val="00C41D00"/>
    <w:rsid w:val="00C45BF1"/>
    <w:rsid w:val="00C51271"/>
    <w:rsid w:val="00C60CFE"/>
    <w:rsid w:val="00C60DFD"/>
    <w:rsid w:val="00C63641"/>
    <w:rsid w:val="00C65D05"/>
    <w:rsid w:val="00C74DD5"/>
    <w:rsid w:val="00C7695B"/>
    <w:rsid w:val="00C80A18"/>
    <w:rsid w:val="00C80CF8"/>
    <w:rsid w:val="00C84D2A"/>
    <w:rsid w:val="00C860E5"/>
    <w:rsid w:val="00C867E6"/>
    <w:rsid w:val="00C90008"/>
    <w:rsid w:val="00C908A4"/>
    <w:rsid w:val="00C90F5C"/>
    <w:rsid w:val="00C91E16"/>
    <w:rsid w:val="00CA6054"/>
    <w:rsid w:val="00CB0FA3"/>
    <w:rsid w:val="00CB1982"/>
    <w:rsid w:val="00CB517C"/>
    <w:rsid w:val="00CB5934"/>
    <w:rsid w:val="00CC18AA"/>
    <w:rsid w:val="00CC4240"/>
    <w:rsid w:val="00CC71C2"/>
    <w:rsid w:val="00CD17A4"/>
    <w:rsid w:val="00CD48FD"/>
    <w:rsid w:val="00CD5A15"/>
    <w:rsid w:val="00CD7129"/>
    <w:rsid w:val="00CD773B"/>
    <w:rsid w:val="00CE1B67"/>
    <w:rsid w:val="00CE2F1E"/>
    <w:rsid w:val="00CF29C7"/>
    <w:rsid w:val="00CF2E2B"/>
    <w:rsid w:val="00CF7C0E"/>
    <w:rsid w:val="00D03BA3"/>
    <w:rsid w:val="00D16588"/>
    <w:rsid w:val="00D222BD"/>
    <w:rsid w:val="00D22D0E"/>
    <w:rsid w:val="00D234C2"/>
    <w:rsid w:val="00D255B7"/>
    <w:rsid w:val="00D300B8"/>
    <w:rsid w:val="00D328D0"/>
    <w:rsid w:val="00D42731"/>
    <w:rsid w:val="00D42ED0"/>
    <w:rsid w:val="00D46417"/>
    <w:rsid w:val="00D617C4"/>
    <w:rsid w:val="00D64D9D"/>
    <w:rsid w:val="00D66D45"/>
    <w:rsid w:val="00D6737C"/>
    <w:rsid w:val="00D67906"/>
    <w:rsid w:val="00D70B2E"/>
    <w:rsid w:val="00D76042"/>
    <w:rsid w:val="00D76EE2"/>
    <w:rsid w:val="00D80EE1"/>
    <w:rsid w:val="00D820F0"/>
    <w:rsid w:val="00D83AD4"/>
    <w:rsid w:val="00D84846"/>
    <w:rsid w:val="00D87BEA"/>
    <w:rsid w:val="00D91E40"/>
    <w:rsid w:val="00DA6ED7"/>
    <w:rsid w:val="00DB1314"/>
    <w:rsid w:val="00DB5717"/>
    <w:rsid w:val="00DC09C7"/>
    <w:rsid w:val="00DD22AB"/>
    <w:rsid w:val="00DD2623"/>
    <w:rsid w:val="00DD50D7"/>
    <w:rsid w:val="00DD5FA3"/>
    <w:rsid w:val="00DE1242"/>
    <w:rsid w:val="00DE3EB1"/>
    <w:rsid w:val="00DF20F3"/>
    <w:rsid w:val="00E01244"/>
    <w:rsid w:val="00E11D05"/>
    <w:rsid w:val="00E12F61"/>
    <w:rsid w:val="00E17318"/>
    <w:rsid w:val="00E176C5"/>
    <w:rsid w:val="00E17D5C"/>
    <w:rsid w:val="00E3753C"/>
    <w:rsid w:val="00E43B67"/>
    <w:rsid w:val="00E4485E"/>
    <w:rsid w:val="00E47B38"/>
    <w:rsid w:val="00E47E9D"/>
    <w:rsid w:val="00E568F2"/>
    <w:rsid w:val="00E624DC"/>
    <w:rsid w:val="00E63537"/>
    <w:rsid w:val="00E702EA"/>
    <w:rsid w:val="00E70343"/>
    <w:rsid w:val="00E72B0F"/>
    <w:rsid w:val="00E82099"/>
    <w:rsid w:val="00EA7E54"/>
    <w:rsid w:val="00EB0A8A"/>
    <w:rsid w:val="00EB3B6D"/>
    <w:rsid w:val="00EB751A"/>
    <w:rsid w:val="00EC2066"/>
    <w:rsid w:val="00EC296C"/>
    <w:rsid w:val="00EC2A5F"/>
    <w:rsid w:val="00ED11F8"/>
    <w:rsid w:val="00ED25C6"/>
    <w:rsid w:val="00ED30E6"/>
    <w:rsid w:val="00ED34B3"/>
    <w:rsid w:val="00EE04E4"/>
    <w:rsid w:val="00EE0DC4"/>
    <w:rsid w:val="00EE5B9E"/>
    <w:rsid w:val="00EF549E"/>
    <w:rsid w:val="00EF6F53"/>
    <w:rsid w:val="00F0093B"/>
    <w:rsid w:val="00F10922"/>
    <w:rsid w:val="00F132B5"/>
    <w:rsid w:val="00F357B9"/>
    <w:rsid w:val="00F43591"/>
    <w:rsid w:val="00F4568B"/>
    <w:rsid w:val="00F461F7"/>
    <w:rsid w:val="00F500D9"/>
    <w:rsid w:val="00F505A7"/>
    <w:rsid w:val="00F50943"/>
    <w:rsid w:val="00F55858"/>
    <w:rsid w:val="00F56592"/>
    <w:rsid w:val="00F62547"/>
    <w:rsid w:val="00F62C29"/>
    <w:rsid w:val="00F62F17"/>
    <w:rsid w:val="00F630C2"/>
    <w:rsid w:val="00F65F09"/>
    <w:rsid w:val="00F67125"/>
    <w:rsid w:val="00F76B6E"/>
    <w:rsid w:val="00F85E47"/>
    <w:rsid w:val="00F90F74"/>
    <w:rsid w:val="00F974D1"/>
    <w:rsid w:val="00F97E42"/>
    <w:rsid w:val="00FA027E"/>
    <w:rsid w:val="00FA0D3F"/>
    <w:rsid w:val="00FA1930"/>
    <w:rsid w:val="00FA281F"/>
    <w:rsid w:val="00FB4CDE"/>
    <w:rsid w:val="00FB6A0F"/>
    <w:rsid w:val="00FB73FD"/>
    <w:rsid w:val="00FB7B8E"/>
    <w:rsid w:val="00FC2D8D"/>
    <w:rsid w:val="00FC45A5"/>
    <w:rsid w:val="00FD0D87"/>
    <w:rsid w:val="00FE1713"/>
    <w:rsid w:val="00FE3B7D"/>
    <w:rsid w:val="00FF557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77FEC-67D1-4F72-B8B0-2FADFCD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Список нумерованный цифры,Абзац списка1,1,UL,Абзац маркированнный,-Абзац списка,Абзац списка для документа,Абзац списка2,Bullet List,FooterText,numbered,Table-Normal,RSHB_Table-Normal,Paragraphe de liste1,lp1,ПАРАГРАФ"/>
    <w:basedOn w:val="a"/>
    <w:link w:val="a5"/>
    <w:uiPriority w:val="34"/>
    <w:qFormat/>
    <w:rsid w:val="005B5EF0"/>
    <w:pPr>
      <w:ind w:left="720"/>
      <w:contextualSpacing/>
    </w:pPr>
  </w:style>
  <w:style w:type="table" w:styleId="a6">
    <w:name w:val="Table Grid"/>
    <w:basedOn w:val="a1"/>
    <w:uiPriority w:val="39"/>
    <w:rsid w:val="0082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62B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2B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2B3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DF3"/>
    <w:rPr>
      <w:rFonts w:ascii="Tahoma" w:hAnsi="Tahoma" w:cs="Tahoma"/>
      <w:sz w:val="16"/>
      <w:szCs w:val="16"/>
    </w:rPr>
  </w:style>
  <w:style w:type="table" w:customStyle="1" w:styleId="21">
    <w:name w:val="Таблица простая 21"/>
    <w:basedOn w:val="a1"/>
    <w:uiPriority w:val="42"/>
    <w:rsid w:val="00294A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261">
    <w:name w:val="Таблица-сетка 2 — акцент 61"/>
    <w:basedOn w:val="a1"/>
    <w:uiPriority w:val="47"/>
    <w:rsid w:val="00A46A8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61">
    <w:name w:val="Таблица-сетка 3 — акцент 61"/>
    <w:basedOn w:val="a1"/>
    <w:uiPriority w:val="48"/>
    <w:rsid w:val="00A46A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561">
    <w:name w:val="Таблица-сетка 5 темная — акцент 61"/>
    <w:basedOn w:val="a1"/>
    <w:uiPriority w:val="50"/>
    <w:rsid w:val="002C5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761">
    <w:name w:val="Таблица-сетка 7 цветная — акцент 61"/>
    <w:basedOn w:val="a1"/>
    <w:uiPriority w:val="52"/>
    <w:rsid w:val="008341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a5">
    <w:name w:val="Абзац списка Знак"/>
    <w:aliases w:val="Варианты ответов Знак,Список нумерованный цифры Знак,Абзац списка1 Знак,1 Знак,UL Знак,Абзац маркированнный Знак,-Абзац списка Знак,Абзац списка для документа Знак,Абзац списка2 Знак,Bullet List Знак,FooterText Знак,numbered Знак"/>
    <w:link w:val="a4"/>
    <w:uiPriority w:val="34"/>
    <w:locked/>
    <w:rsid w:val="00914716"/>
  </w:style>
  <w:style w:type="paragraph" w:styleId="ac">
    <w:name w:val="header"/>
    <w:basedOn w:val="a"/>
    <w:link w:val="ad"/>
    <w:uiPriority w:val="99"/>
    <w:unhideWhenUsed/>
    <w:rsid w:val="00EE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5B9E"/>
  </w:style>
  <w:style w:type="paragraph" w:styleId="ae">
    <w:name w:val="footer"/>
    <w:basedOn w:val="a"/>
    <w:link w:val="af"/>
    <w:uiPriority w:val="99"/>
    <w:unhideWhenUsed/>
    <w:rsid w:val="00EE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5B9E"/>
  </w:style>
  <w:style w:type="table" w:styleId="-4">
    <w:name w:val="Light Shading Accent 4"/>
    <w:basedOn w:val="a1"/>
    <w:uiPriority w:val="60"/>
    <w:rsid w:val="00BC7D6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1"/>
    <w:uiPriority w:val="61"/>
    <w:rsid w:val="00BC7D6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f0">
    <w:name w:val="Light Shading"/>
    <w:basedOn w:val="a1"/>
    <w:uiPriority w:val="60"/>
    <w:rsid w:val="004A4A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1">
    <w:name w:val="Light Grid Accent 4"/>
    <w:basedOn w:val="a1"/>
    <w:uiPriority w:val="62"/>
    <w:rsid w:val="004A4A3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41">
    <w:name w:val="Таблица-сетка 5 темная — акцент 41"/>
    <w:basedOn w:val="a1"/>
    <w:uiPriority w:val="50"/>
    <w:rsid w:val="002657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441">
    <w:name w:val="Таблица-сетка 4 — акцент 41"/>
    <w:basedOn w:val="a1"/>
    <w:uiPriority w:val="49"/>
    <w:rsid w:val="002657F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1">
    <w:name w:val="Strong"/>
    <w:basedOn w:val="a0"/>
    <w:uiPriority w:val="22"/>
    <w:qFormat/>
    <w:rsid w:val="003D5D65"/>
    <w:rPr>
      <w:b/>
      <w:bCs/>
    </w:rPr>
  </w:style>
  <w:style w:type="character" w:styleId="af2">
    <w:name w:val="Hyperlink"/>
    <w:basedOn w:val="a0"/>
    <w:uiPriority w:val="99"/>
    <w:semiHidden/>
    <w:unhideWhenUsed/>
    <w:rsid w:val="00B2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B42-436E-A814-DC8ADC45C717}"/>
              </c:ext>
            </c:extLst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E99-45B6-A445-196CC252FEC4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E99-45B6-A445-196CC252FEC4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E5B-4A5D-B631-6AEB540225C9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2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действующие предприниматели</c:v>
                </c:pt>
                <c:pt idx="1">
                  <c:v>начинающие предприниматели</c:v>
                </c:pt>
                <c:pt idx="2">
                  <c:v>потенциальные предприниматели</c:v>
                </c:pt>
                <c:pt idx="3">
                  <c:v>не желающие открывать бизнес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49278</c:v>
                </c:pt>
                <c:pt idx="1">
                  <c:v>13519</c:v>
                </c:pt>
                <c:pt idx="2">
                  <c:v>77272</c:v>
                </c:pt>
                <c:pt idx="3">
                  <c:v>4733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42-436E-A814-DC8ADC45C7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E8-4520-8553-8270382D6279}"/>
              </c:ext>
            </c:extLst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E8-4520-8553-8270382D6279}"/>
              </c:ext>
            </c:extLst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9E8-4520-8553-8270382D6279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9E8-4520-8553-8270382D6279}"/>
              </c:ext>
            </c:extLst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9E8-4520-8553-8270382D6279}"/>
              </c:ext>
            </c:extLst>
          </c:dPt>
          <c:dPt>
            <c:idx val="5"/>
            <c:bubble3D val="0"/>
            <c:spPr>
              <a:solidFill>
                <a:schemeClr val="accent1">
                  <a:tint val="65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9E8-4520-8553-8270382D6279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  <a:sp3d contourW="63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8CA-444D-A56E-046A9E40B463}"/>
              </c:ext>
            </c:extLst>
          </c:dPt>
          <c:dLbls>
            <c:dLbl>
              <c:idx val="3"/>
              <c:layout>
                <c:manualLayout>
                  <c:x val="4.8620364762097044E-2"/>
                  <c:y val="5.28763033061234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E8-4520-8553-8270382D6279}"/>
                </c:ext>
              </c:extLst>
            </c:dLbl>
            <c:dLbl>
              <c:idx val="4"/>
              <c:layout>
                <c:manualLayout>
                  <c:x val="7.0398224794550254E-2"/>
                  <c:y val="0.102213814442919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E8-4520-8553-8270382D6279}"/>
                </c:ext>
              </c:extLst>
            </c:dLbl>
            <c:dLbl>
              <c:idx val="5"/>
              <c:layout>
                <c:manualLayout>
                  <c:x val="5.8789099012196123E-2"/>
                  <c:y val="4.82951672325363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E8-4520-8553-8270382D627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Я один владею своей компанией и работаю в ней</c:v>
                </c:pt>
                <c:pt idx="1">
                  <c:v>Я один владею своей компанией и сам в ней не работаю</c:v>
                </c:pt>
                <c:pt idx="2">
                  <c:v>У меня есть партнёр(ы), и мы вместе работаем внутри компании</c:v>
                </c:pt>
                <c:pt idx="3">
                  <c:v>У меня есть партнёр(ы), и мы не работаем внутри компании</c:v>
                </c:pt>
                <c:pt idx="4">
                  <c:v>У меня есть партнёр(ы). Он работает, а я не работаю внутри компании</c:v>
                </c:pt>
                <c:pt idx="5">
                  <c:v>У меня есть партнёр(ы). Я работаю, а он не работает внутри компании</c:v>
                </c:pt>
              </c:strCache>
            </c:strRef>
          </c:cat>
          <c:val>
            <c:numRef>
              <c:f>Лист1!$B$2:$B$8</c:f>
              <c:numCache>
                <c:formatCode>###0</c:formatCode>
                <c:ptCount val="7"/>
                <c:pt idx="0">
                  <c:v>10713</c:v>
                </c:pt>
                <c:pt idx="1">
                  <c:v>700</c:v>
                </c:pt>
                <c:pt idx="2">
                  <c:v>6547</c:v>
                </c:pt>
                <c:pt idx="3">
                  <c:v>370</c:v>
                </c:pt>
                <c:pt idx="4">
                  <c:v>309</c:v>
                </c:pt>
                <c:pt idx="5">
                  <c:v>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9E8-4520-8553-8270382D627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456790123456785"/>
          <c:y val="7.0126390913140588E-2"/>
          <c:w val="0.35061728395061731"/>
          <c:h val="0.92987360908685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Нет денег и капитала, чтобы развиваться ещё быстрее</c:v>
                </c:pt>
                <c:pt idx="1">
                  <c:v>Хочу масштабироваться и не знаю как</c:v>
                </c:pt>
                <c:pt idx="2">
                  <c:v>У бизнеса очень маленькая выручка и объём продаж</c:v>
                </c:pt>
                <c:pt idx="3">
                  <c:v>Очень большая конкуренция в той сфере, где у меня бизнес</c:v>
                </c:pt>
                <c:pt idx="4">
                  <c:v>Я не знаю, как сформировать команду для работы и где найти хороших людей</c:v>
                </c:pt>
                <c:pt idx="5">
                  <c:v>Я не знаю, как сделать мой бизнес прибыльным</c:v>
                </c:pt>
                <c:pt idx="6">
                  <c:v>Бизнес не зарабатывает прибыль</c:v>
                </c:pt>
                <c:pt idx="7">
                  <c:v>Очень сложные законы для существования моего бизнеса</c:v>
                </c:pt>
                <c:pt idx="8">
                  <c:v>У меня нет хорошего партнёра</c:v>
                </c:pt>
                <c:pt idx="9">
                  <c:v>Вокруг мне все говорят, что будет только хуже и бизнес невозможно будет развивать</c:v>
                </c:pt>
                <c:pt idx="10">
                  <c:v>Я сам не получаю заработную плату и чистую прибыль</c:v>
                </c:pt>
                <c:pt idx="11">
                  <c:v>Трудностей не вижу</c:v>
                </c:pt>
                <c:pt idx="12">
                  <c:v>Я не уверен, что я предприниматель</c:v>
                </c:pt>
                <c:pt idx="13">
                  <c:v>Меня никто не поддерживает из близких людей, и мне эмоционально тяжело</c:v>
                </c:pt>
                <c:pt idx="14">
                  <c:v>У меня нет времени заниматься своим бизнесом</c:v>
                </c:pt>
                <c:pt idx="15">
                  <c:v>У меня плохая команда</c:v>
                </c:pt>
                <c:pt idx="16">
                  <c:v>У меня есть партнёр(ы), и между нами недопонимание</c:v>
                </c:pt>
                <c:pt idx="17">
                  <c:v>У меня большой возраст, и мне тяжело вести бизнес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0.42599999999999999</c:v>
                </c:pt>
                <c:pt idx="1">
                  <c:v>0.40500000000000003</c:v>
                </c:pt>
                <c:pt idx="2">
                  <c:v>0.35</c:v>
                </c:pt>
                <c:pt idx="3">
                  <c:v>0.26900000000000002</c:v>
                </c:pt>
                <c:pt idx="4">
                  <c:v>0.2</c:v>
                </c:pt>
                <c:pt idx="5">
                  <c:v>0.14899999999999999</c:v>
                </c:pt>
                <c:pt idx="6">
                  <c:v>0.129</c:v>
                </c:pt>
                <c:pt idx="7">
                  <c:v>0.128</c:v>
                </c:pt>
                <c:pt idx="8">
                  <c:v>0.115</c:v>
                </c:pt>
                <c:pt idx="9">
                  <c:v>0.104</c:v>
                </c:pt>
                <c:pt idx="10">
                  <c:v>9.2999999999999999E-2</c:v>
                </c:pt>
                <c:pt idx="11">
                  <c:v>9.1999999999999998E-2</c:v>
                </c:pt>
                <c:pt idx="12">
                  <c:v>6.5000000000000002E-2</c:v>
                </c:pt>
                <c:pt idx="13">
                  <c:v>6.4000000000000001E-2</c:v>
                </c:pt>
                <c:pt idx="14">
                  <c:v>4.3999999999999997E-2</c:v>
                </c:pt>
                <c:pt idx="15">
                  <c:v>3.9E-2</c:v>
                </c:pt>
                <c:pt idx="16">
                  <c:v>3.7999999999999999E-2</c:v>
                </c:pt>
                <c:pt idx="17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6-4B0A-9F46-B57B46922D0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4697856"/>
        <c:axId val="214700800"/>
      </c:barChart>
      <c:catAx>
        <c:axId val="2146978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700800"/>
        <c:crosses val="autoZero"/>
        <c:auto val="1"/>
        <c:lblAlgn val="ctr"/>
        <c:lblOffset val="100"/>
        <c:noMultiLvlLbl val="0"/>
      </c:catAx>
      <c:valAx>
        <c:axId val="214700800"/>
        <c:scaling>
          <c:orientation val="minMax"/>
        </c:scaling>
        <c:delete val="1"/>
        <c:axPos val="t"/>
        <c:numFmt formatCode="0.00%" sourceLinked="1"/>
        <c:majorTickMark val="none"/>
        <c:minorTickMark val="none"/>
        <c:tickLblPos val="nextTo"/>
        <c:crossAx val="2146978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Хотел работать сам на себя</c:v>
                </c:pt>
                <c:pt idx="1">
                  <c:v>Хотел заработать больше денег</c:v>
                </c:pt>
                <c:pt idx="2">
                  <c:v>Хотел заниматься делом своей мечты</c:v>
                </c:pt>
                <c:pt idx="3">
                  <c:v>Хотел сам решать, что мне делать и над какими задачами работать</c:v>
                </c:pt>
                <c:pt idx="4">
                  <c:v>Хотел сам решать, сколько времени работать и когда</c:v>
                </c:pt>
                <c:pt idx="5">
                  <c:v>Хотел реализоваться профессионально как управленец</c:v>
                </c:pt>
                <c:pt idx="6">
                  <c:v>Меня к этому подтолкнули друзья/знакомые/семья</c:v>
                </c:pt>
                <c:pt idx="7">
                  <c:v>Хотел работать в партнёрстве с кем-то</c:v>
                </c:pt>
                <c:pt idx="8">
                  <c:v>Потому что это было модно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0.6472351997768635</c:v>
                </c:pt>
                <c:pt idx="1">
                  <c:v>0.53702670664528274</c:v>
                </c:pt>
                <c:pt idx="2">
                  <c:v>0.38975664179624853</c:v>
                </c:pt>
                <c:pt idx="3">
                  <c:v>0.34892964228435952</c:v>
                </c:pt>
                <c:pt idx="4">
                  <c:v>0.303639913534621</c:v>
                </c:pt>
                <c:pt idx="5">
                  <c:v>0.30283801687469492</c:v>
                </c:pt>
                <c:pt idx="6">
                  <c:v>8.817376751969877E-2</c:v>
                </c:pt>
                <c:pt idx="7">
                  <c:v>7.0810961578690462E-2</c:v>
                </c:pt>
                <c:pt idx="8">
                  <c:v>1.265602119796388E-2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B-40F4-9C0E-86F3515AC57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4719872"/>
        <c:axId val="214751488"/>
      </c:barChart>
      <c:catAx>
        <c:axId val="214719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751488"/>
        <c:crosses val="autoZero"/>
        <c:auto val="1"/>
        <c:lblAlgn val="ctr"/>
        <c:lblOffset val="100"/>
        <c:noMultiLvlLbl val="0"/>
      </c:catAx>
      <c:valAx>
        <c:axId val="214751488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147198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Хотел заработать больше денег</c:v>
                </c:pt>
                <c:pt idx="1">
                  <c:v>Хотел работать сам на себя </c:v>
                </c:pt>
                <c:pt idx="2">
                  <c:v>Хотел сам решать что мне делать и над какими задачами работать </c:v>
                </c:pt>
                <c:pt idx="3">
                  <c:v>Хотел сам решать сколько времени работать и когда </c:v>
                </c:pt>
                <c:pt idx="4">
                  <c:v>Хотел заниматься делом своей мечты </c:v>
                </c:pt>
                <c:pt idx="5">
                  <c:v>Хотел реализоваться профессионально как управленец</c:v>
                </c:pt>
                <c:pt idx="6">
                  <c:v>Хотел работать в партнерстве с кем-то</c:v>
                </c:pt>
                <c:pt idx="7">
                  <c:v>Меня к этому подтолкнули друзья/знакомые/семья</c:v>
                </c:pt>
                <c:pt idx="8">
                  <c:v>Потому что это было модно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0.5754345529626429</c:v>
                </c:pt>
                <c:pt idx="1">
                  <c:v>0.43952124286620164</c:v>
                </c:pt>
                <c:pt idx="2">
                  <c:v>0.59365267685006673</c:v>
                </c:pt>
                <c:pt idx="3">
                  <c:v>0.51889211831082238</c:v>
                </c:pt>
                <c:pt idx="4">
                  <c:v>0.47341772151898737</c:v>
                </c:pt>
                <c:pt idx="5">
                  <c:v>0.58808379120879117</c:v>
                </c:pt>
                <c:pt idx="6">
                  <c:v>0.58876404494382018</c:v>
                </c:pt>
                <c:pt idx="7">
                  <c:v>0.46017699115044247</c:v>
                </c:pt>
                <c:pt idx="8">
                  <c:v>0.55652173913043479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75-4B44-A6E2-F83C0A3DB8F2}"/>
            </c:ext>
          </c:extLst>
        </c:ser>
        <c:ser>
          <c:idx val="5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1">
                <a:tint val="500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Хотел заработать больше денег</c:v>
                </c:pt>
                <c:pt idx="1">
                  <c:v>Хотел работать сам на себя </c:v>
                </c:pt>
                <c:pt idx="2">
                  <c:v>Хотел сам решать что мне делать и над какими задачами работать </c:v>
                </c:pt>
                <c:pt idx="3">
                  <c:v>Хотел сам решать сколько времени работать и когда </c:v>
                </c:pt>
                <c:pt idx="4">
                  <c:v>Хотел заниматься делом своей мечты </c:v>
                </c:pt>
                <c:pt idx="5">
                  <c:v>Хотел реализоваться профессионально как управленец</c:v>
                </c:pt>
                <c:pt idx="6">
                  <c:v>Хотел работать в партнерстве с кем-то</c:v>
                </c:pt>
                <c:pt idx="7">
                  <c:v>Меня к этому подтолкнули друзья/знакомые/семья</c:v>
                </c:pt>
                <c:pt idx="8">
                  <c:v>Потому что это было модно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0.42456544703735716</c:v>
                </c:pt>
                <c:pt idx="1">
                  <c:v>0.56047875713379836</c:v>
                </c:pt>
                <c:pt idx="2">
                  <c:v>0.40634732314993327</c:v>
                </c:pt>
                <c:pt idx="3">
                  <c:v>0.48110788168917762</c:v>
                </c:pt>
                <c:pt idx="4">
                  <c:v>0.52658227848101269</c:v>
                </c:pt>
                <c:pt idx="5">
                  <c:v>0.41191620879120877</c:v>
                </c:pt>
                <c:pt idx="6">
                  <c:v>0.41123595505617977</c:v>
                </c:pt>
                <c:pt idx="7">
                  <c:v>0.53982300884955747</c:v>
                </c:pt>
                <c:pt idx="8">
                  <c:v>0.44347826086956521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75-4B44-A6E2-F83C0A3DB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4786048"/>
        <c:axId val="214787584"/>
      </c:barChart>
      <c:catAx>
        <c:axId val="2147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787584"/>
        <c:crosses val="autoZero"/>
        <c:auto val="1"/>
        <c:lblAlgn val="ctr"/>
        <c:lblOffset val="100"/>
        <c:noMultiLvlLbl val="0"/>
      </c:catAx>
      <c:valAx>
        <c:axId val="2147875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4786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До 50 000 рублей</c:v>
                </c:pt>
                <c:pt idx="1">
                  <c:v>От 50 000 до 150 000 рублей</c:v>
                </c:pt>
                <c:pt idx="2">
                  <c:v>От 150 000 до 500 000 рублей</c:v>
                </c:pt>
                <c:pt idx="3">
                  <c:v>От 500 000 до 3 000 000 рублей</c:v>
                </c:pt>
                <c:pt idx="4">
                  <c:v>От 3 000 000 до 10 000 000 рублей</c:v>
                </c:pt>
                <c:pt idx="5">
                  <c:v>От 10 000 000 до 100 000 000 рублей</c:v>
                </c:pt>
                <c:pt idx="6">
                  <c:v>Более 100 000 000 рублей</c:v>
                </c:pt>
                <c:pt idx="7">
                  <c:v>Мне не важно, какая будет выручка</c:v>
                </c:pt>
                <c:pt idx="8">
                  <c:v>Я вообще не понимаю, какая может быть выручка</c:v>
                </c:pt>
                <c:pt idx="9">
                  <c:v>Я хочу сохранить текущую выручку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6.9999999999999993E-3</c:v>
                </c:pt>
                <c:pt idx="1">
                  <c:v>7.1999999999999995E-2</c:v>
                </c:pt>
                <c:pt idx="2">
                  <c:v>0.23799999999999999</c:v>
                </c:pt>
                <c:pt idx="3">
                  <c:v>0.314</c:v>
                </c:pt>
                <c:pt idx="4">
                  <c:v>0.17899999999999999</c:v>
                </c:pt>
                <c:pt idx="5">
                  <c:v>9.8000000000000004E-2</c:v>
                </c:pt>
                <c:pt idx="6">
                  <c:v>5.0999999999999997E-2</c:v>
                </c:pt>
                <c:pt idx="7">
                  <c:v>1.7000000000000001E-2</c:v>
                </c:pt>
                <c:pt idx="8">
                  <c:v>1.2835591920225008E-2</c:v>
                </c:pt>
                <c:pt idx="9">
                  <c:v>9.9718742009716182E-3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E-45D4-9A83-C9E3CEB13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4820736"/>
        <c:axId val="214822272"/>
      </c:barChart>
      <c:catAx>
        <c:axId val="2148207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822272"/>
        <c:crosses val="autoZero"/>
        <c:auto val="1"/>
        <c:lblAlgn val="ctr"/>
        <c:lblOffset val="100"/>
        <c:noMultiLvlLbl val="0"/>
      </c:catAx>
      <c:valAx>
        <c:axId val="214822272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148207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До 30 000 рублей</c:v>
                </c:pt>
                <c:pt idx="1">
                  <c:v>От 30 000 до 60 000 рублей</c:v>
                </c:pt>
                <c:pt idx="2">
                  <c:v>От 60 000 до 100 000 рублей</c:v>
                </c:pt>
                <c:pt idx="3">
                  <c:v>От 100 000 до 300 000 рублей</c:v>
                </c:pt>
                <c:pt idx="4">
                  <c:v>От 300 000 до 1 000 000 рублей</c:v>
                </c:pt>
                <c:pt idx="5">
                  <c:v>От 1 000 000 до 3 000 000 рублей</c:v>
                </c:pt>
                <c:pt idx="6">
                  <c:v>От 3 000 000 до 10 000 000 рублей</c:v>
                </c:pt>
                <c:pt idx="7">
                  <c:v>Более 10 000 000 рублей</c:v>
                </c:pt>
                <c:pt idx="8">
                  <c:v>Мне не важно сколько я буду зарабатывать</c:v>
                </c:pt>
                <c:pt idx="9">
                  <c:v>Я вообще не понимаю сколько я могу зарабатывать</c:v>
                </c:pt>
                <c:pt idx="10">
                  <c:v>Я хочу сохранить текущий доход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8.9999999999999993E-3</c:v>
                </c:pt>
                <c:pt idx="1">
                  <c:v>5.3999999999999999E-2</c:v>
                </c:pt>
                <c:pt idx="2">
                  <c:v>0.13400000000000001</c:v>
                </c:pt>
                <c:pt idx="3">
                  <c:v>0.32500000000000001</c:v>
                </c:pt>
                <c:pt idx="4">
                  <c:v>0.28499999999999998</c:v>
                </c:pt>
                <c:pt idx="5">
                  <c:v>8.3000000000000004E-2</c:v>
                </c:pt>
                <c:pt idx="6">
                  <c:v>3.2000000000000001E-2</c:v>
                </c:pt>
                <c:pt idx="7">
                  <c:v>2.7E-2</c:v>
                </c:pt>
                <c:pt idx="8">
                  <c:v>2.1000000000000001E-2</c:v>
                </c:pt>
                <c:pt idx="9">
                  <c:v>1.5648171823063155E-2</c:v>
                </c:pt>
                <c:pt idx="10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B2-433E-8588-A241A4071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4883712"/>
        <c:axId val="214885504"/>
      </c:barChart>
      <c:catAx>
        <c:axId val="2148837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885504"/>
        <c:crosses val="autoZero"/>
        <c:auto val="1"/>
        <c:lblAlgn val="ctr"/>
        <c:lblOffset val="100"/>
        <c:noMultiLvlLbl val="0"/>
      </c:catAx>
      <c:valAx>
        <c:axId val="214885504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148837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Москва</c:v>
                </c:pt>
                <c:pt idx="1">
                  <c:v>Санкт-Петербург</c:v>
                </c:pt>
                <c:pt idx="2">
                  <c:v>Республика Татарстан</c:v>
                </c:pt>
                <c:pt idx="3">
                  <c:v>Р. Башкортостан</c:v>
                </c:pt>
                <c:pt idx="4">
                  <c:v>Новосибирская область</c:v>
                </c:pt>
                <c:pt idx="5">
                  <c:v>Московская область</c:v>
                </c:pt>
                <c:pt idx="6">
                  <c:v>Свердловская область</c:v>
                </c:pt>
                <c:pt idx="7">
                  <c:v>Пермский край</c:v>
                </c:pt>
                <c:pt idx="8">
                  <c:v>Краснодарский край</c:v>
                </c:pt>
                <c:pt idx="9">
                  <c:v>Белгородская область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0.17499999999999999</c:v>
                </c:pt>
                <c:pt idx="1">
                  <c:v>0.17</c:v>
                </c:pt>
                <c:pt idx="2">
                  <c:v>0.16300000000000001</c:v>
                </c:pt>
                <c:pt idx="3">
                  <c:v>0.156</c:v>
                </c:pt>
                <c:pt idx="4">
                  <c:v>0.154</c:v>
                </c:pt>
                <c:pt idx="5">
                  <c:v>0.14400000000000002</c:v>
                </c:pt>
                <c:pt idx="6">
                  <c:v>0.14000000000000001</c:v>
                </c:pt>
                <c:pt idx="7">
                  <c:v>0.13900000000000001</c:v>
                </c:pt>
                <c:pt idx="8">
                  <c:v>0.129</c:v>
                </c:pt>
                <c:pt idx="9">
                  <c:v>0.12300000000000001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D-4456-8DD8-2EBCE2935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77696"/>
        <c:axId val="214879232"/>
      </c:barChart>
      <c:catAx>
        <c:axId val="21487769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879232"/>
        <c:crosses val="autoZero"/>
        <c:auto val="1"/>
        <c:lblAlgn val="ctr"/>
        <c:lblOffset val="100"/>
        <c:noMultiLvlLbl val="0"/>
      </c:catAx>
      <c:valAx>
        <c:axId val="214879232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21487769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Сахалинская область</c:v>
                </c:pt>
                <c:pt idx="1">
                  <c:v>ХМАО</c:v>
                </c:pt>
                <c:pt idx="2">
                  <c:v>Забайкальский край</c:v>
                </c:pt>
                <c:pt idx="3">
                  <c:v>Республика Адыгея</c:v>
                </c:pt>
                <c:pt idx="4">
                  <c:v>Республика Калмыкия</c:v>
                </c:pt>
                <c:pt idx="5">
                  <c:v>Р. Карачаево-Черкесия</c:v>
                </c:pt>
                <c:pt idx="6">
                  <c:v>Республика Тыва</c:v>
                </c:pt>
                <c:pt idx="7">
                  <c:v>Р. Северная Осетия</c:v>
                </c:pt>
                <c:pt idx="8">
                  <c:v>Чеченская Республика</c:v>
                </c:pt>
                <c:pt idx="9">
                  <c:v>ЯНАО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1.0999999999999999E-2</c:v>
                </c:pt>
                <c:pt idx="1">
                  <c:v>0.01</c:v>
                </c:pt>
                <c:pt idx="2">
                  <c:v>0.01</c:v>
                </c:pt>
                <c:pt idx="3">
                  <c:v>8.9999999999999993E-3</c:v>
                </c:pt>
                <c:pt idx="4">
                  <c:v>8.0000000000000002E-3</c:v>
                </c:pt>
                <c:pt idx="5">
                  <c:v>7.0000000000000001E-3</c:v>
                </c:pt>
                <c:pt idx="6">
                  <c:v>7.0000000000000001E-3</c:v>
                </c:pt>
                <c:pt idx="7">
                  <c:v>3.0000000000000001E-3</c:v>
                </c:pt>
                <c:pt idx="8">
                  <c:v>2E-3</c:v>
                </c:pt>
                <c:pt idx="9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0-4217-B75F-E658D7CCC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034880"/>
        <c:axId val="215053056"/>
      </c:barChart>
      <c:catAx>
        <c:axId val="21503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5053056"/>
        <c:crosses val="autoZero"/>
        <c:auto val="1"/>
        <c:lblAlgn val="ctr"/>
        <c:lblOffset val="100"/>
        <c:noMultiLvlLbl val="0"/>
      </c:catAx>
      <c:valAx>
        <c:axId val="21505305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2150348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0.44600000000000001</c:v>
                </c:pt>
                <c:pt idx="1">
                  <c:v>0.41699999999999998</c:v>
                </c:pt>
                <c:pt idx="2">
                  <c:v>0.35599999999999998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1-4087-9700-EC6030351F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0.55400000000000005</c:v>
                </c:pt>
                <c:pt idx="1">
                  <c:v>0.58299999999999996</c:v>
                </c:pt>
                <c:pt idx="2">
                  <c:v>0.64400000000000002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D1-4087-9700-EC6030351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5087360"/>
        <c:axId val="214900736"/>
      </c:barChart>
      <c:catAx>
        <c:axId val="21508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4900736"/>
        <c:crosses val="autoZero"/>
        <c:auto val="1"/>
        <c:lblAlgn val="ctr"/>
        <c:lblOffset val="100"/>
        <c:noMultiLvlLbl val="0"/>
      </c:catAx>
      <c:valAx>
        <c:axId val="2149007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08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0.71199999999999997</c:v>
                </c:pt>
                <c:pt idx="1">
                  <c:v>0.64900000000000002</c:v>
                </c:pt>
                <c:pt idx="2">
                  <c:v>0.68400000000000005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E4-4948-88B1-BDA34EE79A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0.14299999999999999</c:v>
                </c:pt>
                <c:pt idx="1">
                  <c:v>0.157</c:v>
                </c:pt>
                <c:pt idx="2">
                  <c:v>0.123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E4-4948-88B1-BDA34EE79A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общее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7.6999999999999999E-2</c:v>
                </c:pt>
                <c:pt idx="1">
                  <c:v>0.124</c:v>
                </c:pt>
                <c:pt idx="2">
                  <c:v>0.105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E4-4948-88B1-BDA34EE79A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  <c:pt idx="2">
                  <c:v>Не желающие открывать бизнес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6.8000000000000005E-2</c:v>
                </c:pt>
                <c:pt idx="1">
                  <c:v>7.0000000000000007E-2</c:v>
                </c:pt>
                <c:pt idx="2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E4-4948-88B1-BDA34EE79A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5368832"/>
        <c:axId val="215370368"/>
      </c:barChart>
      <c:catAx>
        <c:axId val="2153688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215370368"/>
        <c:crosses val="autoZero"/>
        <c:auto val="1"/>
        <c:lblAlgn val="ctr"/>
        <c:lblOffset val="100"/>
        <c:noMultiLvlLbl val="0"/>
      </c:catAx>
      <c:valAx>
        <c:axId val="21537036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15368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0.81100000000000005</c:v>
                </c:pt>
                <c:pt idx="1">
                  <c:v>0.70299999999999996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C-4586-838A-124CD392D6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 образование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0.113</c:v>
                </c:pt>
                <c:pt idx="1">
                  <c:v>0.159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4C-4586-838A-124CD392D6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общее образование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5.4844606946983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82-45A1-86CE-05E562954E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3.1E-2</c:v>
                </c:pt>
                <c:pt idx="1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4C-4586-838A-124CD392D6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4.4999999999999998E-2</c:v>
                </c:pt>
                <c:pt idx="1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4C-4586-838A-124CD392D6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06305152"/>
        <c:axId val="206306688"/>
      </c:barChart>
      <c:catAx>
        <c:axId val="206305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206306688"/>
        <c:crosses val="autoZero"/>
        <c:auto val="1"/>
        <c:lblAlgn val="ctr"/>
        <c:lblOffset val="100"/>
        <c:noMultiLvlLbl val="0"/>
      </c:catAx>
      <c:valAx>
        <c:axId val="2063066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6305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Начинающие предприниматели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пробовал</c:v>
                </c:pt>
                <c:pt idx="1">
                  <c:v>Открыл бизнес и потом продал его</c:v>
                </c:pt>
                <c:pt idx="2">
                  <c:v>Открыл бизнес и развивал его, но потом закрыл</c:v>
                </c:pt>
                <c:pt idx="3">
                  <c:v>Пробовал открыть и не получилось</c:v>
                </c:pt>
                <c:pt idx="4">
                  <c:v>Сейчас уже есть бизнес, но хочу открыть новый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0.39200000000000002</c:v>
                </c:pt>
                <c:pt idx="1">
                  <c:v>7.0999999999999994E-2</c:v>
                </c:pt>
                <c:pt idx="2">
                  <c:v>0.24099999999999999</c:v>
                </c:pt>
                <c:pt idx="3">
                  <c:v>0.16700000000000001</c:v>
                </c:pt>
                <c:pt idx="4">
                  <c:v>0.129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58-4ED2-A603-5CCF4550ED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Потенциальные предприниматели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0944534001666E-17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58-4ED2-A603-5CCF4550EDB1}"/>
                </c:ext>
              </c:extLst>
            </c:dLbl>
            <c:dLbl>
              <c:idx val="3"/>
              <c:layout>
                <c:manualLayout>
                  <c:x val="-2.3148148148148147E-3"/>
                  <c:y val="9.5238095238095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58-4ED2-A603-5CCF4550E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пробовал</c:v>
                </c:pt>
                <c:pt idx="1">
                  <c:v>Открыл бизнес и потом продал его</c:v>
                </c:pt>
                <c:pt idx="2">
                  <c:v>Открыл бизнес и развивал его, но потом закрыл</c:v>
                </c:pt>
                <c:pt idx="3">
                  <c:v>Пробовал открыть и не получилось</c:v>
                </c:pt>
                <c:pt idx="4">
                  <c:v>Сейчас уже есть бизнес, но хочу открыть новый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0.63</c:v>
                </c:pt>
                <c:pt idx="1">
                  <c:v>3.5999999999999997E-2</c:v>
                </c:pt>
                <c:pt idx="2">
                  <c:v>0.152</c:v>
                </c:pt>
                <c:pt idx="3">
                  <c:v>0.154</c:v>
                </c:pt>
                <c:pt idx="4">
                  <c:v>2.8057141131346074E-2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58-4ED2-A603-5CCF4550ED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желающие открывать бизнес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4.6296296296296294E-3"/>
                  <c:y val="3.17460317460317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58-4ED2-A603-5CCF4550E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пробовал</c:v>
                </c:pt>
                <c:pt idx="1">
                  <c:v>Открыл бизнес и потом продал его</c:v>
                </c:pt>
                <c:pt idx="2">
                  <c:v>Открыл бизнес и развивал его, но потом закрыл</c:v>
                </c:pt>
                <c:pt idx="3">
                  <c:v>Пробовал открыть и не получилось</c:v>
                </c:pt>
                <c:pt idx="4">
                  <c:v>Сейчас уже есть бизнес, но хочу открыть новый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0.7</c:v>
                </c:pt>
                <c:pt idx="1">
                  <c:v>4.4999999999999998E-2</c:v>
                </c:pt>
                <c:pt idx="2">
                  <c:v>0.14499999999999999</c:v>
                </c:pt>
                <c:pt idx="3">
                  <c:v>0.109</c:v>
                </c:pt>
                <c:pt idx="4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58-4ED2-A603-5CCF4550E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277760"/>
        <c:axId val="220283648"/>
      </c:barChart>
      <c:catAx>
        <c:axId val="2202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0283648"/>
        <c:crosses val="autoZero"/>
        <c:auto val="1"/>
        <c:lblAlgn val="ctr"/>
        <c:lblOffset val="100"/>
        <c:noMultiLvlLbl val="0"/>
      </c:catAx>
      <c:valAx>
        <c:axId val="22028364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202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Мне нравится моя работа и то, чем я занимаюсь сейчас</c:v>
                </c:pt>
                <c:pt idx="1">
                  <c:v>Нет стартового капитала</c:v>
                </c:pt>
                <c:pt idx="2">
                  <c:v>Я не разбираюсь в этом и не знаю, как открывать 
свой бизнес</c:v>
                </c:pt>
                <c:pt idx="3">
                  <c:v>Я не уверен, что я предприниматель</c:v>
                </c:pt>
                <c:pt idx="4">
                  <c:v>У меня нет партнёра, и я не знаю, где его найти</c:v>
                </c:pt>
                <c:pt idx="5">
                  <c:v>Я думаю, что у меня не получится</c:v>
                </c:pt>
                <c:pt idx="6">
                  <c:v>Я не смогу совмещать текущую работу и свой бизнес</c:v>
                </c:pt>
                <c:pt idx="7">
                  <c:v>У меня сейчас нет времени открывать свой бизнес</c:v>
                </c:pt>
                <c:pt idx="8">
                  <c:v>Очень сложные законы для создания своего бизнеса</c:v>
                </c:pt>
                <c:pt idx="9">
                  <c:v>Моя семья (муж, жена) не хочет, чтобы я открывал свой бизнес</c:v>
                </c:pt>
                <c:pt idx="10">
                  <c:v>У меня большой возраст, и из-за этого не верю, что получится</c:v>
                </c:pt>
                <c:pt idx="11">
                  <c:v>Вокруг мне говорят, что не получится</c:v>
                </c:pt>
                <c:pt idx="12">
                  <c:v>Я хорошо зарабатываю и не верю, 
что так можно заработать в своём бизнесе</c:v>
                </c:pt>
                <c:pt idx="13">
                  <c:v>Ещё обучаюсь в школе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0.30835734870317005</c:v>
                </c:pt>
                <c:pt idx="1">
                  <c:v>0.2680115273775216</c:v>
                </c:pt>
                <c:pt idx="2">
                  <c:v>0.16858789625360229</c:v>
                </c:pt>
                <c:pt idx="3">
                  <c:v>0.14841498559077809</c:v>
                </c:pt>
                <c:pt idx="4">
                  <c:v>0.11239193083573487</c:v>
                </c:pt>
                <c:pt idx="5">
                  <c:v>0.10806916426512968</c:v>
                </c:pt>
                <c:pt idx="6">
                  <c:v>0.10662824207492795</c:v>
                </c:pt>
                <c:pt idx="7">
                  <c:v>0.1037463976945245</c:v>
                </c:pt>
                <c:pt idx="8">
                  <c:v>8.5014409221902024E-2</c:v>
                </c:pt>
                <c:pt idx="9">
                  <c:v>7.060518731988473E-2</c:v>
                </c:pt>
                <c:pt idx="10">
                  <c:v>4.1786743515850142E-2</c:v>
                </c:pt>
                <c:pt idx="11">
                  <c:v>4.0345821325648415E-2</c:v>
                </c:pt>
                <c:pt idx="12">
                  <c:v>3.8904899135446688E-2</c:v>
                </c:pt>
                <c:pt idx="13">
                  <c:v>3.8904899135446688E-2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8-459E-BC61-D054CDFAD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5172608"/>
        <c:axId val="215174144"/>
      </c:barChart>
      <c:catAx>
        <c:axId val="2151726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5174144"/>
        <c:crosses val="autoZero"/>
        <c:auto val="1"/>
        <c:lblAlgn val="ctr"/>
        <c:lblOffset val="100"/>
        <c:noMultiLvlLbl val="0"/>
      </c:catAx>
      <c:valAx>
        <c:axId val="21517414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1517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Открываю / Хочу открыть один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0.46152506472111099</c:v>
                </c:pt>
                <c:pt idx="1">
                  <c:v>0.52622995379179127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4E-4331-99CA-AD12F89000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Открываю / Хочу открыть с другом или знакомым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0.23475876676865101</c:v>
                </c:pt>
                <c:pt idx="1">
                  <c:v>0.20703089607683245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4E-4331-99CA-AD12F89000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Открываю / Хочу открыть со сторонним партнером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0.15521063779712899</c:v>
                </c:pt>
                <c:pt idx="1">
                  <c:v>0.10340974298571473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4E-4331-99CA-AD12F89000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Создаю / Хочу с родственником создать семейный бизнес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Начинающие предприниматели</c:v>
                </c:pt>
                <c:pt idx="1">
                  <c:v>Потенциальные предприниматели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0.14850553071310896</c:v>
                </c:pt>
                <c:pt idx="1">
                  <c:v>0.16332940714566158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4E-4331-99CA-AD12F89000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5244800"/>
        <c:axId val="215246336"/>
      </c:barChart>
      <c:catAx>
        <c:axId val="215244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5246336"/>
        <c:crosses val="autoZero"/>
        <c:auto val="1"/>
        <c:lblAlgn val="ctr"/>
        <c:lblOffset val="100"/>
        <c:noMultiLvlLbl val="0"/>
      </c:catAx>
      <c:valAx>
        <c:axId val="21524633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152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Начинающие предприниматели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Мне требуются деньги, и я знаю, где их взять</c:v>
                </c:pt>
                <c:pt idx="1">
                  <c:v>Мне требуются деньги, но я не знаю, где их найти</c:v>
                </c:pt>
                <c:pt idx="2">
                  <c:v>Точно не требуются</c:v>
                </c:pt>
                <c:pt idx="3">
                  <c:v>У меня есть деньги на старт и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12.6</c:v>
                </c:pt>
                <c:pt idx="1">
                  <c:v>25.8</c:v>
                </c:pt>
                <c:pt idx="2">
                  <c:v>8.4</c:v>
                </c:pt>
                <c:pt idx="3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7-4CD2-A1F5-B55D96370B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Потенциальные предприниматели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Мне требуются деньги, и я знаю, где их взять</c:v>
                </c:pt>
                <c:pt idx="1">
                  <c:v>Мне требуются деньги, но я не знаю, где их найти</c:v>
                </c:pt>
                <c:pt idx="2">
                  <c:v>Точно не требуются</c:v>
                </c:pt>
                <c:pt idx="3">
                  <c:v>У меня есть деньги на старт и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11</c:v>
                </c:pt>
                <c:pt idx="1">
                  <c:v>45.2</c:v>
                </c:pt>
                <c:pt idx="2">
                  <c:v>6.7</c:v>
                </c:pt>
                <c:pt idx="3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37-4CD2-A1F5-B55D96370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297408"/>
        <c:axId val="215311488"/>
      </c:barChart>
      <c:catAx>
        <c:axId val="21529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15311488"/>
        <c:crosses val="autoZero"/>
        <c:auto val="1"/>
        <c:lblAlgn val="ctr"/>
        <c:lblOffset val="100"/>
        <c:noMultiLvlLbl val="0"/>
      </c:catAx>
      <c:valAx>
        <c:axId val="215311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52974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Меньше 20</c:v>
                </c:pt>
              </c:strCache>
            </c:strRef>
          </c:tx>
          <c:spPr>
            <a:solidFill>
              <a:schemeClr val="accent1">
                <a:shade val="4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5342436526562836E-3"/>
                  <c:y val="-8.23960518990956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44-4CE4-A29E-CFB8C13462B7}"/>
                </c:ext>
              </c:extLst>
            </c:dLbl>
            <c:dLbl>
              <c:idx val="1"/>
              <c:layout>
                <c:manualLayout>
                  <c:x val="-6.4006827394922127E-3"/>
                  <c:y val="8.23960518990956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44-4CE4-A29E-CFB8C1346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4.0000000000000001E-3</c:v>
                </c:pt>
                <c:pt idx="1">
                  <c:v>3.0000000000000001E-3</c:v>
                </c:pt>
                <c:pt idx="2">
                  <c:v>0.01</c:v>
                </c:pt>
                <c:pt idx="3">
                  <c:v>0.03</c:v>
                </c:pt>
                <c:pt idx="4">
                  <c:v>4.1000000000000002E-2</c:v>
                </c:pt>
                <c:pt idx="5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1-49B0-833A-D680D7CE3B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20–25</c:v>
                </c:pt>
              </c:strCache>
            </c:strRef>
          </c:tx>
          <c:spPr>
            <a:solidFill>
              <a:schemeClr val="accent1">
                <a:shade val="61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4.2671218263281418E-3"/>
                  <c:y val="8.23960518990956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44-4CE4-A29E-CFB8C1346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1.2E-2</c:v>
                </c:pt>
                <c:pt idx="1">
                  <c:v>1.4999999999999999E-2</c:v>
                </c:pt>
                <c:pt idx="2">
                  <c:v>0.06</c:v>
                </c:pt>
                <c:pt idx="3">
                  <c:v>0.11700000000000001</c:v>
                </c:pt>
                <c:pt idx="4">
                  <c:v>0.156</c:v>
                </c:pt>
                <c:pt idx="5">
                  <c:v>0.14899999999999999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31-49B0-833A-D680D7CE3B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26–30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0.03</c:v>
                </c:pt>
                <c:pt idx="1">
                  <c:v>0.108</c:v>
                </c:pt>
                <c:pt idx="2">
                  <c:v>0.21199999999999999</c:v>
                </c:pt>
                <c:pt idx="3">
                  <c:v>0.22800000000000001</c:v>
                </c:pt>
                <c:pt idx="4">
                  <c:v>0.24</c:v>
                </c:pt>
                <c:pt idx="5">
                  <c:v>0.23100000000000001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31-49B0-833A-D680D7CE3B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31–35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Лист1!$E$2:$E$7</c:f>
              <c:numCache>
                <c:formatCode>0.0%</c:formatCode>
                <c:ptCount val="6"/>
                <c:pt idx="0">
                  <c:v>0.109</c:v>
                </c:pt>
                <c:pt idx="1">
                  <c:v>0.29399999999999998</c:v>
                </c:pt>
                <c:pt idx="2">
                  <c:v>0.30599999999999999</c:v>
                </c:pt>
                <c:pt idx="3">
                  <c:v>0.29099999999999998</c:v>
                </c:pt>
                <c:pt idx="4">
                  <c:v>0.25800000000000001</c:v>
                </c:pt>
                <c:pt idx="5">
                  <c:v>0.23200000000000001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31-49B0-833A-D680D7CE3B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36–40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Лист1!$F$2:$F$7</c:f>
              <c:numCache>
                <c:formatCode>0.0%</c:formatCode>
                <c:ptCount val="6"/>
                <c:pt idx="0">
                  <c:v>0.19800000000000001</c:v>
                </c:pt>
                <c:pt idx="1">
                  <c:v>0.25900000000000001</c:v>
                </c:pt>
                <c:pt idx="2">
                  <c:v>0.20499999999999999</c:v>
                </c:pt>
                <c:pt idx="3">
                  <c:v>0.17499999999999999</c:v>
                </c:pt>
                <c:pt idx="4">
                  <c:v>0.13800000000000001</c:v>
                </c:pt>
                <c:pt idx="5">
                  <c:v>0.154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31-49B0-833A-D680D7CE3BA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41–45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Лист1!$G$2:$G$7</c:f>
              <c:numCache>
                <c:formatCode>0.0%</c:formatCode>
                <c:ptCount val="6"/>
                <c:pt idx="0">
                  <c:v>0.22</c:v>
                </c:pt>
                <c:pt idx="1">
                  <c:v>0.159</c:v>
                </c:pt>
                <c:pt idx="2">
                  <c:v>0.105</c:v>
                </c:pt>
                <c:pt idx="3">
                  <c:v>8.3000000000000004E-2</c:v>
                </c:pt>
                <c:pt idx="4">
                  <c:v>8.1000000000000003E-2</c:v>
                </c:pt>
                <c:pt idx="5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D31-49B0-833A-D680D7CE3BA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46–50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Лист1!$H$2:$H$7</c:f>
              <c:numCache>
                <c:formatCode>0.0%</c:formatCode>
                <c:ptCount val="6"/>
                <c:pt idx="0">
                  <c:v>0.189</c:v>
                </c:pt>
                <c:pt idx="1">
                  <c:v>8.5000000000000006E-2</c:v>
                </c:pt>
                <c:pt idx="2">
                  <c:v>5.7000000000000002E-2</c:v>
                </c:pt>
                <c:pt idx="3">
                  <c:v>4.4999999999999998E-2</c:v>
                </c:pt>
                <c:pt idx="4">
                  <c:v>0.05</c:v>
                </c:pt>
                <c:pt idx="5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31-49B0-833A-D680D7CE3BA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Больше 50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Более 
10 лет</c:v>
                </c:pt>
                <c:pt idx="1">
                  <c:v>6–10 лет</c:v>
                </c:pt>
                <c:pt idx="2">
                  <c:v>3-5 лет</c:v>
                </c:pt>
                <c:pt idx="3">
                  <c:v>1-2 года</c:v>
                </c:pt>
                <c:pt idx="4">
                  <c:v>6-11 месяцев</c:v>
                </c:pt>
                <c:pt idx="5">
                  <c:v>Менее 
полугода</c:v>
                </c:pt>
              </c:strCache>
            </c:strRef>
          </c:cat>
          <c:val>
            <c:numRef>
              <c:f>Лист1!$I$2:$I$7</c:f>
              <c:numCache>
                <c:formatCode>0.0%</c:formatCode>
                <c:ptCount val="6"/>
                <c:pt idx="0">
                  <c:v>0.23799999999999999</c:v>
                </c:pt>
                <c:pt idx="1">
                  <c:v>7.6999999999999999E-2</c:v>
                </c:pt>
                <c:pt idx="2">
                  <c:v>4.3999999999999997E-2</c:v>
                </c:pt>
                <c:pt idx="3">
                  <c:v>0.03</c:v>
                </c:pt>
                <c:pt idx="4">
                  <c:v>3.5999999999999997E-2</c:v>
                </c:pt>
                <c:pt idx="5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D31-49B0-833A-D680D7CE3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584064"/>
        <c:axId val="206598144"/>
      </c:barChart>
      <c:catAx>
        <c:axId val="20658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6598144"/>
        <c:crosses val="autoZero"/>
        <c:auto val="1"/>
        <c:lblAlgn val="ctr"/>
        <c:lblOffset val="200"/>
        <c:noMultiLvlLbl val="0"/>
      </c:catAx>
      <c:valAx>
        <c:axId val="20659814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065840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50 000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Республика Калмыкия</c:v>
                </c:pt>
                <c:pt idx="1">
                  <c:v>Республика Коми</c:v>
                </c:pt>
                <c:pt idx="2">
                  <c:v>Р. Кабардино-Балкария</c:v>
                </c:pt>
                <c:pt idx="3">
                  <c:v>Ленинградская область</c:v>
                </c:pt>
                <c:pt idx="4">
                  <c:v>Республика Ингушетия</c:v>
                </c:pt>
                <c:pt idx="5">
                  <c:v>Костромская область</c:v>
                </c:pt>
                <c:pt idx="6">
                  <c:v>Псковская область</c:v>
                </c:pt>
                <c:pt idx="7">
                  <c:v>Республика Хакасия</c:v>
                </c:pt>
                <c:pt idx="8">
                  <c:v>Вологодская область</c:v>
                </c:pt>
                <c:pt idx="9">
                  <c:v>Р. Карачаево-Черкесия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0.27777777777777779</c:v>
                </c:pt>
                <c:pt idx="1">
                  <c:v>0.27272727272727271</c:v>
                </c:pt>
                <c:pt idx="2">
                  <c:v>0.27027027027027029</c:v>
                </c:pt>
                <c:pt idx="3">
                  <c:v>0.26190476190476192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0.23333333333333334</c:v>
                </c:pt>
                <c:pt idx="8">
                  <c:v>0.23287671232876711</c:v>
                </c:pt>
                <c:pt idx="9">
                  <c:v>0.22580645161290322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F-44AC-B2DC-2FC252761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664832"/>
        <c:axId val="206667776"/>
      </c:barChart>
      <c:dateAx>
        <c:axId val="2066648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6667776"/>
        <c:crosses val="autoZero"/>
        <c:auto val="0"/>
        <c:lblOffset val="100"/>
        <c:baseTimeUnit val="days"/>
      </c:dateAx>
      <c:valAx>
        <c:axId val="206667776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066648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От 150 000 до 500 000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150 000 до 350 000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Амурская область</c:v>
                </c:pt>
                <c:pt idx="1">
                  <c:v>Костромская область</c:v>
                </c:pt>
                <c:pt idx="2">
                  <c:v>Магаданская область</c:v>
                </c:pt>
                <c:pt idx="3">
                  <c:v>Республика Марий Эл</c:v>
                </c:pt>
                <c:pt idx="4">
                  <c:v>Смоленская область</c:v>
                </c:pt>
                <c:pt idx="5">
                  <c:v>Рязанская область</c:v>
                </c:pt>
                <c:pt idx="6">
                  <c:v>Ярославская область</c:v>
                </c:pt>
                <c:pt idx="7">
                  <c:v>Республика Ингушетия</c:v>
                </c:pt>
                <c:pt idx="8">
                  <c:v>Чеченская Республика</c:v>
                </c:pt>
                <c:pt idx="9">
                  <c:v>Хабаровский край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0.42857142857142855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0.31034482758620691</c:v>
                </c:pt>
                <c:pt idx="4">
                  <c:v>0.29411764705882354</c:v>
                </c:pt>
                <c:pt idx="5">
                  <c:v>0.2839506172839506</c:v>
                </c:pt>
                <c:pt idx="6">
                  <c:v>0.27619047619047621</c:v>
                </c:pt>
                <c:pt idx="7">
                  <c:v>0.25</c:v>
                </c:pt>
                <c:pt idx="8">
                  <c:v>0.25</c:v>
                </c:pt>
                <c:pt idx="9">
                  <c:v>0.24778761061946902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8-4C7A-91F2-DE72434EC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689024"/>
        <c:axId val="206690560"/>
      </c:barChart>
      <c:catAx>
        <c:axId val="2066890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6690560"/>
        <c:crosses val="autoZero"/>
        <c:auto val="1"/>
        <c:lblAlgn val="ctr"/>
        <c:lblOffset val="100"/>
        <c:noMultiLvlLbl val="0"/>
      </c:catAx>
      <c:valAx>
        <c:axId val="206690560"/>
        <c:scaling>
          <c:orientation val="minMax"/>
          <c:max val="0.60000000000000009"/>
        </c:scaling>
        <c:delete val="1"/>
        <c:axPos val="t"/>
        <c:numFmt formatCode="0.0%" sourceLinked="1"/>
        <c:majorTickMark val="out"/>
        <c:minorTickMark val="none"/>
        <c:tickLblPos val="nextTo"/>
        <c:crossAx val="2066890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От 50 000 до 150 00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50 000 до 150 000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Республика Мордовия</c:v>
                </c:pt>
                <c:pt idx="1">
                  <c:v>Еврейская АО</c:v>
                </c:pt>
                <c:pt idx="2">
                  <c:v>Чукотский АО</c:v>
                </c:pt>
                <c:pt idx="3">
                  <c:v>Р. Карачаево-Черкесия</c:v>
                </c:pt>
                <c:pt idx="4">
                  <c:v>Курганская область</c:v>
                </c:pt>
                <c:pt idx="5">
                  <c:v>Липецкая область</c:v>
                </c:pt>
                <c:pt idx="6">
                  <c:v>Псковская область</c:v>
                </c:pt>
                <c:pt idx="7">
                  <c:v>Томская область</c:v>
                </c:pt>
                <c:pt idx="8">
                  <c:v>Чувашская Республика</c:v>
                </c:pt>
                <c:pt idx="9">
                  <c:v>Республика Калмыкия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0.3888888888888889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0.32258064516129031</c:v>
                </c:pt>
                <c:pt idx="4">
                  <c:v>0.30645161290322581</c:v>
                </c:pt>
                <c:pt idx="5">
                  <c:v>0.29230769230769232</c:v>
                </c:pt>
                <c:pt idx="6">
                  <c:v>0.29166666666666669</c:v>
                </c:pt>
                <c:pt idx="7">
                  <c:v>0.28999999999999998</c:v>
                </c:pt>
                <c:pt idx="8">
                  <c:v>0.28930817610062892</c:v>
                </c:pt>
                <c:pt idx="9">
                  <c:v>0.27777777777777779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B-4FD5-B74B-6805A6E1C1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947456"/>
        <c:axId val="206958592"/>
      </c:barChart>
      <c:dateAx>
        <c:axId val="20694745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6958592"/>
        <c:crosses val="autoZero"/>
        <c:auto val="0"/>
        <c:lblOffset val="100"/>
        <c:baseTimeUnit val="days"/>
      </c:dateAx>
      <c:valAx>
        <c:axId val="206958592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069474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От 500 000 до 3 000 000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785558442911757"/>
          <c:y val="0.15232067510548522"/>
          <c:w val="0.41643234616355479"/>
          <c:h val="0.801265822784810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50 000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Р. Кабардино-Балкария</c:v>
                </c:pt>
                <c:pt idx="1">
                  <c:v>Республика Адыгея</c:v>
                </c:pt>
                <c:pt idx="2">
                  <c:v>Республика Удмуртия</c:v>
                </c:pt>
                <c:pt idx="3">
                  <c:v>Ульяновская область</c:v>
                </c:pt>
                <c:pt idx="4">
                  <c:v>Брянская область</c:v>
                </c:pt>
                <c:pt idx="5">
                  <c:v>Волгоградская область</c:v>
                </c:pt>
                <c:pt idx="6">
                  <c:v>Воронежская область</c:v>
                </c:pt>
                <c:pt idx="7">
                  <c:v>Республика Карелия</c:v>
                </c:pt>
                <c:pt idx="8">
                  <c:v>Республика Алтай</c:v>
                </c:pt>
                <c:pt idx="9">
                  <c:v>Астраханская область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0.24324324324324326</c:v>
                </c:pt>
                <c:pt idx="1">
                  <c:v>0.2413793103448276</c:v>
                </c:pt>
                <c:pt idx="2">
                  <c:v>0.23529411764705882</c:v>
                </c:pt>
                <c:pt idx="3">
                  <c:v>0.23333333333333334</c:v>
                </c:pt>
                <c:pt idx="4">
                  <c:v>0.22857142857142856</c:v>
                </c:pt>
                <c:pt idx="5">
                  <c:v>0.2265625</c:v>
                </c:pt>
                <c:pt idx="6">
                  <c:v>0.21232876712328766</c:v>
                </c:pt>
                <c:pt idx="7">
                  <c:v>0.21153846153846154</c:v>
                </c:pt>
                <c:pt idx="8">
                  <c:v>0.21052631578947367</c:v>
                </c:pt>
                <c:pt idx="9">
                  <c:v>0.20833333333333334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B-4410-8FDA-53009CF36F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986624"/>
        <c:axId val="206989568"/>
      </c:barChart>
      <c:dateAx>
        <c:axId val="20698662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6989568"/>
        <c:crosses val="autoZero"/>
        <c:auto val="0"/>
        <c:lblOffset val="100"/>
        <c:baseTimeUnit val="days"/>
      </c:dateAx>
      <c:valAx>
        <c:axId val="206989568"/>
        <c:scaling>
          <c:orientation val="minMax"/>
          <c:max val="0.60000000000000009"/>
          <c:min val="0"/>
        </c:scaling>
        <c:delete val="1"/>
        <c:axPos val="t"/>
        <c:numFmt formatCode="0.0%" sourceLinked="1"/>
        <c:majorTickMark val="none"/>
        <c:minorTickMark val="none"/>
        <c:tickLblPos val="nextTo"/>
        <c:crossAx val="206986624"/>
        <c:crosses val="autoZero"/>
        <c:crossBetween val="between"/>
        <c:majorUnit val="0.2"/>
        <c:minorUnit val="4.0000000000000008E-2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/>
              <a:t>Я не знаю, сколько я зарабатываю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 не знаю сколько я зарабатываю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Республика Алтай</c:v>
                </c:pt>
                <c:pt idx="1">
                  <c:v>Р. Кабардино-Балкария</c:v>
                </c:pt>
                <c:pt idx="2">
                  <c:v>Еврейская АО</c:v>
                </c:pt>
                <c:pt idx="3">
                  <c:v>Псковская область</c:v>
                </c:pt>
                <c:pt idx="4">
                  <c:v>Чеченская Республика</c:v>
                </c:pt>
                <c:pt idx="5">
                  <c:v>Сахалинская область</c:v>
                </c:pt>
                <c:pt idx="6">
                  <c:v>Республика Дагестан</c:v>
                </c:pt>
                <c:pt idx="7">
                  <c:v>Ставропольский край</c:v>
                </c:pt>
                <c:pt idx="8">
                  <c:v>Магаданская область</c:v>
                </c:pt>
                <c:pt idx="9">
                  <c:v>Республика Тыва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0.24324324324324326</c:v>
                </c:pt>
                <c:pt idx="1">
                  <c:v>0.20253164556962025</c:v>
                </c:pt>
                <c:pt idx="2">
                  <c:v>0.2</c:v>
                </c:pt>
                <c:pt idx="3">
                  <c:v>0.2</c:v>
                </c:pt>
                <c:pt idx="4">
                  <c:v>0.19148936170212766</c:v>
                </c:pt>
                <c:pt idx="5">
                  <c:v>0.18072289156626506</c:v>
                </c:pt>
                <c:pt idx="6">
                  <c:v>0.17884615384615385</c:v>
                </c:pt>
                <c:pt idx="7">
                  <c:v>0.17687074829931973</c:v>
                </c:pt>
                <c:pt idx="8">
                  <c:v>0.17647058823529413</c:v>
                </c:pt>
                <c:pt idx="9">
                  <c:v>0.17252396166134185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1-4764-9659-AD772DD86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7060992"/>
        <c:axId val="207062528"/>
      </c:barChart>
      <c:catAx>
        <c:axId val="2070609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7062528"/>
        <c:crosses val="autoZero"/>
        <c:auto val="1"/>
        <c:lblAlgn val="ctr"/>
        <c:lblOffset val="100"/>
        <c:noMultiLvlLbl val="0"/>
      </c:catAx>
      <c:valAx>
        <c:axId val="207062528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2070609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/>
              <a:t>Я ничего не зарабатываю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 ничего не зарабатываю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Ярославская область</c:v>
                </c:pt>
                <c:pt idx="1">
                  <c:v>Сахалинская область</c:v>
                </c:pt>
                <c:pt idx="2">
                  <c:v>Кировская область</c:v>
                </c:pt>
                <c:pt idx="3">
                  <c:v>Республика Коми</c:v>
                </c:pt>
                <c:pt idx="4">
                  <c:v>Республика Калмыкия</c:v>
                </c:pt>
                <c:pt idx="5">
                  <c:v>Саратовская область</c:v>
                </c:pt>
                <c:pt idx="6">
                  <c:v>Пензенская область</c:v>
                </c:pt>
                <c:pt idx="7">
                  <c:v>Республика Удмуртия</c:v>
                </c:pt>
                <c:pt idx="8">
                  <c:v>Белгородская область</c:v>
                </c:pt>
                <c:pt idx="9">
                  <c:v>Псковская область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0.2857142857142857</c:v>
                </c:pt>
                <c:pt idx="1">
                  <c:v>0.26666666666666666</c:v>
                </c:pt>
                <c:pt idx="2">
                  <c:v>0.25</c:v>
                </c:pt>
                <c:pt idx="3">
                  <c:v>0.25</c:v>
                </c:pt>
                <c:pt idx="4">
                  <c:v>0.2</c:v>
                </c:pt>
                <c:pt idx="5">
                  <c:v>0.19047619047619047</c:v>
                </c:pt>
                <c:pt idx="6">
                  <c:v>0.1875</c:v>
                </c:pt>
                <c:pt idx="7">
                  <c:v>0.18181818181818182</c:v>
                </c:pt>
                <c:pt idx="8">
                  <c:v>0.17647058823529413</c:v>
                </c:pt>
                <c:pt idx="9">
                  <c:v>0.16666666666666663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1-4764-9659-AD772DD86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7087488"/>
        <c:axId val="207089024"/>
      </c:barChart>
      <c:catAx>
        <c:axId val="2070874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07089024"/>
        <c:crosses val="autoZero"/>
        <c:auto val="1"/>
        <c:lblAlgn val="ctr"/>
        <c:lblOffset val="100"/>
        <c:noMultiLvlLbl val="0"/>
      </c:catAx>
      <c:valAx>
        <c:axId val="207089024"/>
        <c:scaling>
          <c:orientation val="minMax"/>
          <c:max val="0.4"/>
        </c:scaling>
        <c:delete val="1"/>
        <c:axPos val="t"/>
        <c:numFmt formatCode="###0.0%" sourceLinked="1"/>
        <c:majorTickMark val="none"/>
        <c:minorTickMark val="none"/>
        <c:tickLblPos val="nextTo"/>
        <c:crossAx val="2070874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1526-C669-9C4B-BE52-6476BEDC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Манцаева Айса Анатольевна</dc:creator>
  <cp:keywords/>
  <dc:description/>
  <cp:lastModifiedBy>Надежда Ивкова</cp:lastModifiedBy>
  <cp:revision>2</cp:revision>
  <cp:lastPrinted>2020-03-06T11:23:00Z</cp:lastPrinted>
  <dcterms:created xsi:type="dcterms:W3CDTF">2020-03-16T09:55:00Z</dcterms:created>
  <dcterms:modified xsi:type="dcterms:W3CDTF">2020-03-16T09:55:00Z</dcterms:modified>
</cp:coreProperties>
</file>