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33" w:rsidRPr="00506A33" w:rsidRDefault="00506A33" w:rsidP="00506A33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b/>
          <w:sz w:val="20"/>
          <w:szCs w:val="20"/>
          <w:lang w:eastAsia="ru-RU"/>
        </w:rPr>
        <w:t xml:space="preserve">Заявка на участие в отборе для  </w:t>
      </w:r>
      <w:r w:rsidRPr="00506A33">
        <w:rPr>
          <w:rFonts w:ascii="Times New Roman" w:hAnsi="Times New Roman"/>
          <w:b/>
          <w:sz w:val="20"/>
          <w:szCs w:val="20"/>
        </w:rPr>
        <w:t>проведения обязательного ежегодного аудита</w:t>
      </w:r>
    </w:p>
    <w:p w:rsidR="00506A33" w:rsidRPr="00506A33" w:rsidRDefault="00506A33" w:rsidP="00506A33">
      <w:pPr>
        <w:spacing w:after="0" w:line="240" w:lineRule="auto"/>
        <w:ind w:firstLine="708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378"/>
      </w:tblGrid>
      <w:tr w:rsidR="00506A33" w:rsidRPr="00506A33" w:rsidTr="007B421C">
        <w:trPr>
          <w:trHeight w:val="414"/>
        </w:trPr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Полное наименование Заявителя с указанием организационно-правовой формы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ИНН/КПП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Дата регистрации компании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9634" w:type="dxa"/>
            <w:gridSpan w:val="3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b/>
                <w:sz w:val="20"/>
                <w:szCs w:val="20"/>
              </w:rPr>
              <w:t>Вид деятельности</w:t>
            </w: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ОКВЭД (основной и соответствующий предмету отбора)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Краткое описание компании</w:t>
            </w:r>
            <w:r w:rsidRPr="00506A33" w:rsidDel="001C4518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ind w:left="5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506A33" w:rsidRPr="00506A33" w:rsidTr="007B421C">
        <w:tc>
          <w:tcPr>
            <w:tcW w:w="9634" w:type="dxa"/>
            <w:gridSpan w:val="3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b/>
                <w:sz w:val="20"/>
                <w:szCs w:val="20"/>
              </w:rPr>
              <w:t xml:space="preserve">Местонахождение </w:t>
            </w: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(включая индекс)</w:t>
            </w: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Фактическое местонахождение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9634" w:type="dxa"/>
            <w:gridSpan w:val="3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b/>
                <w:sz w:val="20"/>
                <w:szCs w:val="20"/>
              </w:rPr>
              <w:t>Контактная информация</w:t>
            </w: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Телефон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Веб-сайт, официальный адрес электронной почты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 xml:space="preserve">ФИО контактного лица 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Должность контактного лица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 w:rsidRPr="00506A3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 xml:space="preserve">Номер мобильного телефона контактного лица 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val="en-US" w:eastAsia="ru-RU"/>
              </w:rPr>
              <w:t>E</w:t>
            </w: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-</w:t>
            </w:r>
            <w:r w:rsidRPr="00506A33">
              <w:rPr>
                <w:rFonts w:ascii="Cambria" w:hAnsi="Cambria"/>
                <w:sz w:val="20"/>
                <w:szCs w:val="20"/>
                <w:lang w:val="en-US" w:eastAsia="ru-RU"/>
              </w:rPr>
              <w:t>mail</w:t>
            </w: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9634" w:type="dxa"/>
            <w:gridSpan w:val="3"/>
            <w:shd w:val="clear" w:color="auto" w:fill="auto"/>
          </w:tcPr>
          <w:p w:rsidR="00506A33" w:rsidRPr="00506A33" w:rsidRDefault="00506A33" w:rsidP="007B421C">
            <w:pPr>
              <w:spacing w:after="60" w:line="240" w:lineRule="auto"/>
              <w:ind w:right="-1"/>
              <w:jc w:val="center"/>
              <w:rPr>
                <w:rFonts w:ascii="Cambria" w:hAnsi="Cambria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b/>
                <w:bCs/>
                <w:kern w:val="28"/>
                <w:sz w:val="20"/>
                <w:szCs w:val="20"/>
                <w:lang w:eastAsia="ru-RU"/>
              </w:rPr>
              <w:t xml:space="preserve">Наименование услуги – предмета отбора </w:t>
            </w:r>
          </w:p>
        </w:tc>
      </w:tr>
      <w:tr w:rsidR="00506A33" w:rsidRPr="00506A33" w:rsidTr="00506A33">
        <w:trPr>
          <w:trHeight w:val="962"/>
        </w:trPr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9075" w:type="dxa"/>
            <w:gridSpan w:val="2"/>
            <w:shd w:val="clear" w:color="auto" w:fill="auto"/>
          </w:tcPr>
          <w:p w:rsidR="00506A33" w:rsidRPr="00506A33" w:rsidRDefault="00506A33" w:rsidP="00D776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Оказание услуг обязательного аудита годовой бухгалтерской (финансовой) отчетности Некоммерческой организации «Фонд развития экономики и прямых инвестиций Чукотского автономного округа» за 202</w:t>
            </w:r>
            <w:r w:rsidR="00D776EA">
              <w:rPr>
                <w:rFonts w:ascii="Cambria" w:hAnsi="Cambria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 xml:space="preserve"> год в соответствии с техническим заданием.</w:t>
            </w:r>
          </w:p>
        </w:tc>
      </w:tr>
    </w:tbl>
    <w:p w:rsidR="00506A33" w:rsidRPr="009E3432" w:rsidRDefault="00506A33" w:rsidP="00506A33">
      <w:pPr>
        <w:spacing w:after="60" w:line="240" w:lineRule="auto"/>
        <w:ind w:right="-1"/>
        <w:jc w:val="both"/>
        <w:rPr>
          <w:rFonts w:ascii="Cambria" w:eastAsia="Times New Roman" w:hAnsi="Cambria"/>
          <w:bCs/>
          <w:iCs/>
          <w:lang w:eastAsia="ru-RU"/>
        </w:rPr>
      </w:pPr>
    </w:p>
    <w:p w:rsidR="00506A33" w:rsidRPr="00506A33" w:rsidRDefault="00506A33" w:rsidP="00506A33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Настоящим даю согласие НО «Фонд развития Чукотки» на обработку, распространение и использование данных, указанных в предоставленной Заявке.</w:t>
      </w:r>
    </w:p>
    <w:p w:rsidR="00506A33" w:rsidRPr="00506A33" w:rsidRDefault="00506A33" w:rsidP="00506A33">
      <w:pPr>
        <w:ind w:firstLine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С «</w:t>
      </w:r>
      <w:r w:rsidRPr="00506A33">
        <w:rPr>
          <w:rFonts w:ascii="Times New Roman" w:hAnsi="Times New Roman"/>
          <w:sz w:val="20"/>
          <w:szCs w:val="20"/>
          <w:lang w:eastAsia="ar-SA"/>
        </w:rPr>
        <w:t xml:space="preserve">Порядком отбора аудиторской организации или индивидуального аудитора», утв. Советом Фонда протокол заседания № 3 от 20.02.2017г. (с изменениями), </w:t>
      </w:r>
      <w:r w:rsidRPr="00506A33">
        <w:rPr>
          <w:rFonts w:ascii="Cambria" w:eastAsia="Times New Roman" w:hAnsi="Cambria"/>
          <w:sz w:val="20"/>
          <w:szCs w:val="20"/>
          <w:lang w:eastAsia="ru-RU"/>
        </w:rPr>
        <w:t xml:space="preserve">размещенном на официальном сайте Фонда </w:t>
      </w:r>
      <w:hyperlink r:id="rId5" w:history="1">
        <w:r w:rsidRPr="00506A33">
          <w:rPr>
            <w:rFonts w:ascii="Cambria" w:eastAsia="Times New Roman" w:hAnsi="Cambria"/>
            <w:color w:val="0563C1"/>
            <w:sz w:val="20"/>
            <w:szCs w:val="20"/>
            <w:u w:val="single"/>
            <w:lang w:val="en-US" w:eastAsia="ru-RU"/>
          </w:rPr>
          <w:t>www</w:t>
        </w:r>
        <w:r w:rsidRPr="00506A33">
          <w:rPr>
            <w:rFonts w:ascii="Cambria" w:eastAsia="Times New Roman" w:hAnsi="Cambria"/>
            <w:color w:val="0563C1"/>
            <w:sz w:val="20"/>
            <w:szCs w:val="20"/>
            <w:u w:val="single"/>
            <w:lang w:eastAsia="ru-RU"/>
          </w:rPr>
          <w:t>.</w:t>
        </w:r>
        <w:r w:rsidRPr="00506A33">
          <w:rPr>
            <w:rFonts w:ascii="Cambria" w:eastAsia="Times New Roman" w:hAnsi="Cambria"/>
            <w:color w:val="0563C1"/>
            <w:sz w:val="20"/>
            <w:szCs w:val="20"/>
            <w:u w:val="single"/>
            <w:lang w:val="en-US" w:eastAsia="ru-RU"/>
          </w:rPr>
          <w:t>fond</w:t>
        </w:r>
        <w:r w:rsidRPr="00506A33">
          <w:rPr>
            <w:rFonts w:ascii="Cambria" w:eastAsia="Times New Roman" w:hAnsi="Cambria"/>
            <w:color w:val="0563C1"/>
            <w:sz w:val="20"/>
            <w:szCs w:val="20"/>
            <w:u w:val="single"/>
            <w:lang w:eastAsia="ru-RU"/>
          </w:rPr>
          <w:t>87.</w:t>
        </w:r>
        <w:proofErr w:type="spellStart"/>
        <w:r w:rsidRPr="00506A33">
          <w:rPr>
            <w:rFonts w:ascii="Cambria" w:eastAsia="Times New Roman" w:hAnsi="Cambria"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506A33">
        <w:rPr>
          <w:rFonts w:ascii="Cambria" w:eastAsia="Times New Roman" w:hAnsi="Cambria"/>
          <w:sz w:val="20"/>
          <w:szCs w:val="20"/>
          <w:lang w:eastAsia="ru-RU"/>
        </w:rPr>
        <w:t xml:space="preserve"> в информационно-телекоммуникационной сети "Интернет", и конкурсной документацией ознакомлен. </w:t>
      </w:r>
    </w:p>
    <w:p w:rsidR="00506A33" w:rsidRPr="00506A33" w:rsidRDefault="00506A33" w:rsidP="00506A33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Согласен участвовать в отборе на условиях, предусмотренных «</w:t>
      </w:r>
      <w:r w:rsidRPr="00506A33">
        <w:rPr>
          <w:rFonts w:ascii="Times New Roman" w:hAnsi="Times New Roman"/>
          <w:sz w:val="20"/>
          <w:szCs w:val="20"/>
          <w:lang w:eastAsia="ar-SA"/>
        </w:rPr>
        <w:t>Порядком отбора аудиторской организации или индивидуального аудитора», утв. Советом Фонда протокол заседания № 3 от 20.02.2017г. (с изменениями)</w:t>
      </w:r>
      <w:r w:rsidRPr="00506A33">
        <w:rPr>
          <w:rFonts w:ascii="Cambria" w:eastAsia="Times New Roman" w:hAnsi="Cambria"/>
          <w:sz w:val="20"/>
          <w:szCs w:val="20"/>
          <w:lang w:eastAsia="ru-RU"/>
        </w:rPr>
        <w:t xml:space="preserve"> и конкурсной документацией.</w:t>
      </w:r>
    </w:p>
    <w:p w:rsidR="00506A33" w:rsidRPr="009E3432" w:rsidRDefault="00506A33" w:rsidP="00506A33">
      <w:pPr>
        <w:spacing w:after="0" w:line="240" w:lineRule="auto"/>
        <w:ind w:firstLine="567"/>
        <w:rPr>
          <w:rFonts w:ascii="Cambria" w:eastAsia="Times New Roman" w:hAnsi="Cambria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Настоящим подтверждаю, что ______________________________________________</w:t>
      </w:r>
    </w:p>
    <w:p w:rsidR="00506A33" w:rsidRPr="009E3432" w:rsidRDefault="00506A33" w:rsidP="00506A33">
      <w:pPr>
        <w:spacing w:after="0" w:line="240" w:lineRule="auto"/>
        <w:ind w:firstLine="708"/>
        <w:rPr>
          <w:rFonts w:ascii="Cambria" w:eastAsia="Times New Roman" w:hAnsi="Cambria"/>
          <w:sz w:val="20"/>
          <w:szCs w:val="20"/>
          <w:lang w:eastAsia="ru-RU"/>
        </w:rPr>
      </w:pP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                                               </w:t>
      </w:r>
      <w:r>
        <w:rPr>
          <w:rFonts w:ascii="Cambria" w:eastAsia="Times New Roman" w:hAnsi="Cambria"/>
          <w:sz w:val="20"/>
          <w:szCs w:val="20"/>
          <w:lang w:eastAsia="ru-RU"/>
        </w:rPr>
        <w:t xml:space="preserve">        </w:t>
      </w: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(</w:t>
      </w:r>
      <w:r w:rsidRPr="00506A33">
        <w:rPr>
          <w:rFonts w:ascii="Cambria" w:eastAsia="Times New Roman" w:hAnsi="Cambria"/>
          <w:sz w:val="16"/>
          <w:szCs w:val="16"/>
          <w:lang w:eastAsia="ru-RU"/>
        </w:rPr>
        <w:t>краткое наименование юридического лица</w:t>
      </w:r>
      <w:r w:rsidRPr="009E3432">
        <w:rPr>
          <w:rFonts w:ascii="Cambria" w:eastAsia="Times New Roman" w:hAnsi="Cambria"/>
          <w:sz w:val="20"/>
          <w:szCs w:val="20"/>
          <w:lang w:eastAsia="ru-RU"/>
        </w:rPr>
        <w:t>)</w:t>
      </w:r>
    </w:p>
    <w:p w:rsidR="00506A33" w:rsidRPr="00506A33" w:rsidRDefault="00506A33" w:rsidP="00506A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506A33">
        <w:rPr>
          <w:rFonts w:ascii="Cambria" w:eastAsia="Times New Roman" w:hAnsi="Cambria"/>
          <w:sz w:val="20"/>
          <w:szCs w:val="20"/>
          <w:lang w:eastAsia="ru-RU"/>
        </w:rPr>
        <w:t>не находится в процессе реорганизации, ликвидации, банкротства;</w:t>
      </w:r>
    </w:p>
    <w:p w:rsidR="00506A33" w:rsidRPr="00506A33" w:rsidRDefault="00506A33" w:rsidP="00506A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- не состоит в одной группе лиц, определенных в соответствии с ФЗ от 26.07.2006 г. № 135-ФЗ «О защите конкуренции» с Фондом;</w:t>
      </w:r>
    </w:p>
    <w:p w:rsidR="00506A33" w:rsidRPr="00506A33" w:rsidRDefault="00506A33" w:rsidP="00506A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- отсутствует в реестре недобросовестных поставщиков (подрядчиков, исполнителей).</w:t>
      </w:r>
    </w:p>
    <w:p w:rsidR="00506A33" w:rsidRPr="00506A33" w:rsidRDefault="00506A33" w:rsidP="00506A33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506A33" w:rsidRPr="00506A33" w:rsidRDefault="00506A33" w:rsidP="00506A33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Подтверждаю, что вся информация, содержащаяся в приложенных к настоящей заявке документах или их копиях, является достоверной.</w:t>
      </w:r>
    </w:p>
    <w:p w:rsidR="00506A33" w:rsidRPr="00506A33" w:rsidRDefault="00506A33" w:rsidP="00506A33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506A33" w:rsidRPr="00506A33" w:rsidRDefault="00506A33" w:rsidP="00506A33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Приложения: …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506A33" w:rsidRPr="009E3432" w:rsidTr="007B421C">
        <w:tc>
          <w:tcPr>
            <w:tcW w:w="3011" w:type="dxa"/>
          </w:tcPr>
          <w:p w:rsidR="00506A33" w:rsidRPr="00506A33" w:rsidRDefault="00506A33" w:rsidP="0050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_______________________</w:t>
            </w:r>
          </w:p>
          <w:p w:rsidR="00506A33" w:rsidRPr="00506A33" w:rsidRDefault="00506A33" w:rsidP="0050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(должность</w:t>
            </w: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 </w:t>
            </w: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руководителя)</w:t>
            </w:r>
          </w:p>
        </w:tc>
        <w:tc>
          <w:tcPr>
            <w:tcW w:w="4219" w:type="dxa"/>
          </w:tcPr>
          <w:p w:rsidR="00506A33" w:rsidRPr="00506A33" w:rsidRDefault="00506A33" w:rsidP="0050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_________________________________</w:t>
            </w:r>
          </w:p>
          <w:p w:rsidR="00506A33" w:rsidRPr="00506A33" w:rsidRDefault="00506A33" w:rsidP="0050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         (Ф.И.О. руководителя)</w:t>
            </w:r>
          </w:p>
        </w:tc>
        <w:tc>
          <w:tcPr>
            <w:tcW w:w="2126" w:type="dxa"/>
          </w:tcPr>
          <w:p w:rsidR="00506A33" w:rsidRPr="00506A33" w:rsidRDefault="00506A33" w:rsidP="0050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_______________</w:t>
            </w:r>
          </w:p>
          <w:p w:rsidR="00506A33" w:rsidRPr="00506A33" w:rsidRDefault="00506A33" w:rsidP="0050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(подпись)</w:t>
            </w:r>
          </w:p>
        </w:tc>
      </w:tr>
      <w:tr w:rsidR="00506A33" w:rsidRPr="009E3432" w:rsidTr="007B421C">
        <w:tc>
          <w:tcPr>
            <w:tcW w:w="3011" w:type="dxa"/>
          </w:tcPr>
          <w:p w:rsidR="00506A33" w:rsidRPr="00506A33" w:rsidRDefault="00506A33" w:rsidP="007B421C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506A33" w:rsidRPr="00506A33" w:rsidRDefault="00506A33" w:rsidP="007B421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06A33" w:rsidRPr="009E3432" w:rsidRDefault="00506A33" w:rsidP="007B421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  <w:tr w:rsidR="00506A33" w:rsidRPr="009E3432" w:rsidTr="007B421C">
        <w:tc>
          <w:tcPr>
            <w:tcW w:w="3011" w:type="dxa"/>
          </w:tcPr>
          <w:p w:rsidR="00506A33" w:rsidRPr="00506A33" w:rsidRDefault="00506A33" w:rsidP="007B421C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506A33" w:rsidRPr="00506A33" w:rsidRDefault="00506A33" w:rsidP="007B421C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19" w:type="dxa"/>
          </w:tcPr>
          <w:p w:rsidR="00506A33" w:rsidRPr="00506A33" w:rsidRDefault="00506A33" w:rsidP="007B421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М. П. (при наличии)</w:t>
            </w:r>
          </w:p>
        </w:tc>
        <w:tc>
          <w:tcPr>
            <w:tcW w:w="2126" w:type="dxa"/>
          </w:tcPr>
          <w:p w:rsidR="00506A33" w:rsidRPr="009E3432" w:rsidRDefault="00506A33" w:rsidP="007B421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</w:tbl>
    <w:p w:rsidR="00372092" w:rsidRDefault="00372092"/>
    <w:sectPr w:rsidR="0037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131A"/>
    <w:multiLevelType w:val="hybridMultilevel"/>
    <w:tmpl w:val="8734392A"/>
    <w:lvl w:ilvl="0" w:tplc="85521E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75"/>
    <w:rsid w:val="000920EF"/>
    <w:rsid w:val="001C0666"/>
    <w:rsid w:val="00372092"/>
    <w:rsid w:val="00403C75"/>
    <w:rsid w:val="00506A33"/>
    <w:rsid w:val="00D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9E0C"/>
  <w15:docId w15:val="{97045C43-2657-438A-B57B-B5A914B6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A3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8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Стебунова</dc:creator>
  <cp:lastModifiedBy>Виталия Германовна Шарова</cp:lastModifiedBy>
  <cp:revision>4</cp:revision>
  <dcterms:created xsi:type="dcterms:W3CDTF">2021-12-26T09:36:00Z</dcterms:created>
  <dcterms:modified xsi:type="dcterms:W3CDTF">2023-01-12T02:03:00Z</dcterms:modified>
</cp:coreProperties>
</file>