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81" w:rsidRPr="00122471" w:rsidRDefault="00561081" w:rsidP="00561081">
      <w:pPr>
        <w:ind w:firstLine="567"/>
        <w:jc w:val="right"/>
        <w:rPr>
          <w:i/>
          <w:sz w:val="20"/>
          <w:szCs w:val="20"/>
        </w:rPr>
      </w:pPr>
      <w:r w:rsidRPr="00122471">
        <w:rPr>
          <w:i/>
          <w:sz w:val="20"/>
          <w:szCs w:val="20"/>
        </w:rPr>
        <w:t>в редакции от «27» марта 2017г., протокол Совета №5,</w:t>
      </w:r>
    </w:p>
    <w:p w:rsidR="00561081" w:rsidRPr="00122471" w:rsidRDefault="00561081" w:rsidP="00561081">
      <w:pPr>
        <w:ind w:firstLine="567"/>
        <w:jc w:val="right"/>
        <w:rPr>
          <w:i/>
          <w:sz w:val="20"/>
          <w:szCs w:val="20"/>
        </w:rPr>
      </w:pPr>
      <w:r w:rsidRPr="00122471">
        <w:rPr>
          <w:i/>
          <w:sz w:val="20"/>
          <w:szCs w:val="20"/>
        </w:rPr>
        <w:t>в редакции от «31» августа 2017г., протокол Совета №16,</w:t>
      </w:r>
    </w:p>
    <w:p w:rsidR="00561081" w:rsidRPr="00122471" w:rsidRDefault="00561081" w:rsidP="00561081">
      <w:pPr>
        <w:ind w:firstLine="567"/>
        <w:jc w:val="right"/>
        <w:rPr>
          <w:i/>
          <w:sz w:val="20"/>
          <w:szCs w:val="20"/>
        </w:rPr>
      </w:pPr>
      <w:r w:rsidRPr="00122471">
        <w:rPr>
          <w:i/>
          <w:sz w:val="20"/>
          <w:szCs w:val="20"/>
        </w:rPr>
        <w:t>в редакции от «30» января 2018г., протокол Совета №1,</w:t>
      </w:r>
    </w:p>
    <w:p w:rsidR="00561081" w:rsidRPr="00122471" w:rsidRDefault="00561081" w:rsidP="00561081">
      <w:pPr>
        <w:ind w:firstLine="567"/>
        <w:jc w:val="right"/>
        <w:rPr>
          <w:i/>
          <w:sz w:val="20"/>
          <w:szCs w:val="20"/>
        </w:rPr>
      </w:pPr>
      <w:r w:rsidRPr="00122471">
        <w:rPr>
          <w:i/>
          <w:sz w:val="20"/>
          <w:szCs w:val="20"/>
        </w:rPr>
        <w:t>в редакции от 05.11.2019г. приказ №68,</w:t>
      </w:r>
    </w:p>
    <w:p w:rsidR="00561081" w:rsidRPr="00122471" w:rsidRDefault="00561081" w:rsidP="00561081">
      <w:pPr>
        <w:ind w:firstLine="567"/>
        <w:jc w:val="right"/>
        <w:rPr>
          <w:i/>
          <w:sz w:val="20"/>
          <w:szCs w:val="20"/>
        </w:rPr>
      </w:pPr>
      <w:r w:rsidRPr="00122471">
        <w:rPr>
          <w:i/>
          <w:sz w:val="20"/>
          <w:szCs w:val="20"/>
        </w:rPr>
        <w:t>в редакции от 27.04.2020г. приказ №36,</w:t>
      </w:r>
    </w:p>
    <w:p w:rsidR="00561081" w:rsidRPr="00122471" w:rsidRDefault="00561081" w:rsidP="00561081">
      <w:pPr>
        <w:ind w:firstLine="567"/>
        <w:jc w:val="right"/>
        <w:rPr>
          <w:i/>
          <w:sz w:val="20"/>
          <w:szCs w:val="20"/>
        </w:rPr>
      </w:pPr>
      <w:r w:rsidRPr="00122471">
        <w:rPr>
          <w:i/>
          <w:sz w:val="20"/>
          <w:szCs w:val="20"/>
        </w:rPr>
        <w:t>в редакции от 01.06.2020г. приказ №56,</w:t>
      </w:r>
    </w:p>
    <w:p w:rsidR="00561081" w:rsidRDefault="00561081" w:rsidP="00561081">
      <w:pPr>
        <w:ind w:firstLine="567"/>
        <w:jc w:val="right"/>
        <w:rPr>
          <w:i/>
          <w:sz w:val="20"/>
          <w:szCs w:val="20"/>
        </w:rPr>
      </w:pPr>
      <w:r w:rsidRPr="00122471">
        <w:rPr>
          <w:i/>
          <w:sz w:val="20"/>
          <w:szCs w:val="20"/>
        </w:rPr>
        <w:t>в редак</w:t>
      </w:r>
      <w:r>
        <w:rPr>
          <w:i/>
          <w:sz w:val="20"/>
          <w:szCs w:val="20"/>
        </w:rPr>
        <w:t>ции от 13.11.2020г. приказ №105,</w:t>
      </w:r>
    </w:p>
    <w:p w:rsidR="00561081" w:rsidRPr="00122471" w:rsidRDefault="00561081" w:rsidP="00561081">
      <w:pPr>
        <w:ind w:firstLine="567"/>
        <w:jc w:val="right"/>
      </w:pPr>
      <w:r>
        <w:rPr>
          <w:i/>
          <w:sz w:val="20"/>
          <w:szCs w:val="20"/>
        </w:rPr>
        <w:t>в редакции от 15</w:t>
      </w:r>
      <w:r w:rsidRPr="00122471">
        <w:rPr>
          <w:i/>
          <w:sz w:val="20"/>
          <w:szCs w:val="20"/>
        </w:rPr>
        <w:t>.11.202</w:t>
      </w:r>
      <w:r>
        <w:rPr>
          <w:i/>
          <w:sz w:val="20"/>
          <w:szCs w:val="20"/>
        </w:rPr>
        <w:t>1г. приказ №82/1.</w:t>
      </w:r>
    </w:p>
    <w:p w:rsidR="00561081" w:rsidRPr="00122471" w:rsidRDefault="00561081" w:rsidP="00561081">
      <w:pPr>
        <w:ind w:firstLine="567"/>
        <w:jc w:val="right"/>
        <w:rPr>
          <w:i/>
          <w:sz w:val="20"/>
          <w:szCs w:val="20"/>
        </w:rPr>
      </w:pPr>
    </w:p>
    <w:p w:rsidR="00561081" w:rsidRPr="00122471" w:rsidRDefault="00561081" w:rsidP="00561081">
      <w:pPr>
        <w:ind w:firstLine="567"/>
        <w:jc w:val="right"/>
        <w:rPr>
          <w:i/>
          <w:sz w:val="20"/>
          <w:szCs w:val="20"/>
        </w:rPr>
      </w:pPr>
    </w:p>
    <w:p w:rsidR="00561081" w:rsidRPr="00122471" w:rsidRDefault="00561081" w:rsidP="00561081">
      <w:pPr>
        <w:jc w:val="center"/>
        <w:rPr>
          <w:b/>
        </w:rPr>
      </w:pPr>
      <w:r w:rsidRPr="00122471">
        <w:rPr>
          <w:b/>
        </w:rPr>
        <w:t>РЕКОМЕНДУЕМАЯ ФОРМА *</w:t>
      </w:r>
    </w:p>
    <w:p w:rsidR="00561081" w:rsidRPr="00122471" w:rsidRDefault="00561081" w:rsidP="00561081">
      <w:pPr>
        <w:ind w:firstLine="567"/>
        <w:jc w:val="center"/>
        <w:rPr>
          <w:b/>
        </w:rPr>
      </w:pPr>
      <w:r w:rsidRPr="00122471">
        <w:rPr>
          <w:b/>
        </w:rPr>
        <w:t>ДОГОВОР ПОРУЧИТЕЛЬСТВА № _____</w:t>
      </w:r>
    </w:p>
    <w:p w:rsidR="00561081" w:rsidRPr="00122471" w:rsidRDefault="00561081" w:rsidP="00561081">
      <w:pPr>
        <w:ind w:firstLine="567"/>
        <w:jc w:val="center"/>
      </w:pPr>
      <w:r w:rsidRPr="00122471">
        <w:rPr>
          <w:bCs/>
        </w:rPr>
        <w:t xml:space="preserve"> (по договору о предоставлении банковской гарантии)</w:t>
      </w:r>
    </w:p>
    <w:p w:rsidR="00561081" w:rsidRPr="00122471" w:rsidRDefault="00561081" w:rsidP="00561081">
      <w:pPr>
        <w:ind w:firstLine="567"/>
        <w:jc w:val="both"/>
      </w:pPr>
    </w:p>
    <w:p w:rsidR="00561081" w:rsidRPr="00122471" w:rsidRDefault="00561081" w:rsidP="00561081">
      <w:pPr>
        <w:ind w:firstLine="567"/>
        <w:jc w:val="both"/>
      </w:pPr>
      <w:r w:rsidRPr="00122471">
        <w:t xml:space="preserve">г. Анадырь </w:t>
      </w:r>
      <w:r w:rsidRPr="00122471">
        <w:tab/>
      </w:r>
      <w:r w:rsidRPr="00122471">
        <w:tab/>
      </w:r>
      <w:r w:rsidRPr="00122471">
        <w:tab/>
      </w:r>
      <w:r w:rsidRPr="00122471">
        <w:tab/>
      </w:r>
      <w:r w:rsidRPr="00122471">
        <w:tab/>
      </w:r>
      <w:r w:rsidRPr="00122471">
        <w:tab/>
      </w:r>
      <w:r w:rsidRPr="00122471">
        <w:tab/>
      </w:r>
      <w:r w:rsidRPr="00122471">
        <w:tab/>
        <w:t>«___» _________ 20__ года</w:t>
      </w:r>
    </w:p>
    <w:p w:rsidR="00561081" w:rsidRPr="00122471" w:rsidRDefault="00561081" w:rsidP="00561081">
      <w:pPr>
        <w:ind w:firstLine="567"/>
        <w:jc w:val="both"/>
      </w:pPr>
    </w:p>
    <w:p w:rsidR="00561081" w:rsidRPr="00122471" w:rsidRDefault="00561081" w:rsidP="00561081">
      <w:pPr>
        <w:ind w:firstLine="567"/>
        <w:jc w:val="both"/>
      </w:pPr>
      <w:r w:rsidRPr="00122471">
        <w:rPr>
          <w:i/>
          <w:iCs/>
        </w:rPr>
        <w:t xml:space="preserve">Полное наименование субъекта малого и среднего предпринимательства, </w:t>
      </w:r>
      <w:r w:rsidRPr="00122471">
        <w:rPr>
          <w:i/>
        </w:rPr>
        <w:t>физического лица, применяющего НПД</w:t>
      </w:r>
      <w:r w:rsidRPr="00122471">
        <w:rPr>
          <w:i/>
          <w:iCs/>
        </w:rPr>
        <w:t xml:space="preserve">, или организации инфраструктуры поддержки субъектов малого и среднего предпринимательства, </w:t>
      </w:r>
      <w:r w:rsidRPr="00122471">
        <w:rPr>
          <w:iCs/>
        </w:rPr>
        <w:t>в лице должность, фамилия имя отчество руководителя, действующего на основании Устава, положения, доверенности (реквизиты доверенности) или т.п.,</w:t>
      </w:r>
      <w:r w:rsidRPr="00122471">
        <w:t xml:space="preserve"> именуемый (-</w:t>
      </w:r>
      <w:proofErr w:type="spellStart"/>
      <w:r w:rsidRPr="00122471">
        <w:t>ая</w:t>
      </w:r>
      <w:proofErr w:type="spellEnd"/>
      <w:r w:rsidRPr="00122471">
        <w:t>) в дальнейшем «Принципал» с одной стороны,</w:t>
      </w:r>
    </w:p>
    <w:p w:rsidR="00561081" w:rsidRPr="00122471" w:rsidRDefault="00561081" w:rsidP="00561081">
      <w:pPr>
        <w:ind w:firstLine="567"/>
        <w:jc w:val="both"/>
      </w:pPr>
      <w:r w:rsidRPr="00122471">
        <w:t xml:space="preserve">и </w:t>
      </w:r>
      <w:r w:rsidRPr="00122471">
        <w:rPr>
          <w:b/>
          <w:bCs/>
        </w:rPr>
        <w:t>(наименование финансовой организации),</w:t>
      </w:r>
      <w:r w:rsidRPr="00122471">
        <w:t xml:space="preserve"> генеральная лицензия № ___, выданная Центральным банком Российской Федерации, в лице </w:t>
      </w:r>
      <w:r w:rsidRPr="00122471">
        <w:rPr>
          <w:i/>
          <w:iCs/>
        </w:rPr>
        <w:t>должность, фамилия имя отчество руководителя</w:t>
      </w:r>
      <w:r w:rsidRPr="00122471">
        <w:t xml:space="preserve">, действующего на основании </w:t>
      </w:r>
      <w:r w:rsidRPr="00122471">
        <w:rPr>
          <w:i/>
          <w:iCs/>
        </w:rPr>
        <w:t>Устава, положения, доверенности (реквизиты доверенности) или т.п.,</w:t>
      </w:r>
      <w:r w:rsidRPr="00122471">
        <w:t xml:space="preserve"> именуемый (-</w:t>
      </w:r>
      <w:proofErr w:type="spellStart"/>
      <w:r w:rsidRPr="00122471">
        <w:t>ая</w:t>
      </w:r>
      <w:proofErr w:type="spellEnd"/>
      <w:r w:rsidRPr="00122471">
        <w:t>) в дальнейшем «Гарант, Финансовая организация», с другой стороны,</w:t>
      </w:r>
    </w:p>
    <w:p w:rsidR="00561081" w:rsidRPr="00122471" w:rsidRDefault="00561081" w:rsidP="00561081">
      <w:pPr>
        <w:ind w:firstLine="567"/>
        <w:jc w:val="both"/>
      </w:pPr>
      <w:r w:rsidRPr="00122471">
        <w:t xml:space="preserve">и </w:t>
      </w:r>
      <w:r w:rsidRPr="00122471">
        <w:rPr>
          <w:b/>
          <w:bCs/>
        </w:rPr>
        <w:t>Некоммерческая организация «Фонд развития экономики и прямых инвестиций Чукотского автономного округа»</w:t>
      </w:r>
      <w:r w:rsidRPr="00122471">
        <w:t xml:space="preserve">, в лице директора </w:t>
      </w:r>
      <w:r>
        <w:t>Федичкина Алексея Александровича</w:t>
      </w:r>
      <w:r w:rsidRPr="00122471">
        <w:t>, действующего на основании Устава, именуемая в дальнейшем «Поручитель, Фонд», с третьей стороны,</w:t>
      </w:r>
    </w:p>
    <w:p w:rsidR="00561081" w:rsidRPr="00122471" w:rsidRDefault="00561081" w:rsidP="00561081">
      <w:pPr>
        <w:ind w:firstLine="567"/>
        <w:jc w:val="both"/>
      </w:pPr>
      <w:r w:rsidRPr="00122471">
        <w:t>вместе и по отдельности именуемые «Стороны», заключили настоящий Договор поручительства (далее по тексту – Договор) о нижеследующем:</w:t>
      </w:r>
    </w:p>
    <w:p w:rsidR="00561081" w:rsidRPr="00122471" w:rsidRDefault="00561081" w:rsidP="00561081">
      <w:pPr>
        <w:ind w:firstLine="567"/>
        <w:jc w:val="both"/>
      </w:pPr>
    </w:p>
    <w:p w:rsidR="00561081" w:rsidRPr="00122471" w:rsidRDefault="00561081" w:rsidP="00561081">
      <w:pPr>
        <w:pStyle w:val="a3"/>
        <w:suppressAutoHyphens w:val="0"/>
        <w:ind w:left="1287"/>
        <w:jc w:val="center"/>
        <w:rPr>
          <w:rFonts w:cs="Times New Roman"/>
        </w:rPr>
      </w:pPr>
      <w:r w:rsidRPr="00122471">
        <w:rPr>
          <w:rFonts w:cs="Times New Roman"/>
        </w:rPr>
        <w:t>1. ПРЕДМЕТ ДОГОВОРА</w:t>
      </w:r>
    </w:p>
    <w:p w:rsidR="00561081" w:rsidRPr="00122471" w:rsidRDefault="00561081" w:rsidP="00561081">
      <w:pPr>
        <w:pStyle w:val="a3"/>
        <w:ind w:left="1068" w:firstLine="567"/>
        <w:rPr>
          <w:rFonts w:cs="Times New Roman"/>
        </w:rPr>
      </w:pP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Предметом настоящего договора является обязанность Поручителя, за обусловленную Договором плату, отвечать перед Гарантом за исполнение Принципалом всех его обязательств перед Гарантом, возникающих из Договора о предоставлении банковской гарантии № ________, заключенного «__» ______ 20__ года между Гарантом и Принципалом (далее по тексту - Договор банковской гарантии).</w:t>
      </w:r>
    </w:p>
    <w:p w:rsidR="00561081" w:rsidRPr="00122471" w:rsidRDefault="00561081" w:rsidP="00561081">
      <w:pPr>
        <w:pStyle w:val="a3"/>
        <w:numPr>
          <w:ilvl w:val="1"/>
          <w:numId w:val="1"/>
        </w:numPr>
        <w:suppressAutoHyphens w:val="0"/>
        <w:jc w:val="both"/>
        <w:rPr>
          <w:rFonts w:cs="Times New Roman"/>
        </w:rPr>
      </w:pPr>
      <w:r w:rsidRPr="00122471">
        <w:rPr>
          <w:rFonts w:cs="Times New Roman"/>
        </w:rPr>
        <w:t>Существенными условиями Договора банковской гарантии являются:</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Величина банковской гарантии составляет __________ (____________) рублей _ копеек;</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Срок банковской гарантии с «__» __________ 20__ года по «__» ________ 20__ года включительно;</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Размер вознаграждения за предоставление банковской гарантии: ______________(_______________________________) рублей ____ копеек;</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Порядок и сроки уплаты вознаграждения:______________________;</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 xml:space="preserve">Обеспечением обязательств по Договору банковской гарантии (за исключением поручительства по настоящему Договору) является: </w:t>
      </w:r>
    </w:p>
    <w:p w:rsidR="00561081" w:rsidRPr="00122471" w:rsidRDefault="00561081" w:rsidP="00561081">
      <w:pPr>
        <w:pStyle w:val="a3"/>
        <w:ind w:left="0" w:firstLine="567"/>
        <w:jc w:val="both"/>
        <w:rPr>
          <w:rFonts w:cs="Times New Roman"/>
        </w:rPr>
      </w:pPr>
      <w:r w:rsidRPr="00122471">
        <w:rPr>
          <w:rFonts w:cs="Times New Roman"/>
        </w:rPr>
        <w:lastRenderedPageBreak/>
        <w:t>- залог _________ согласно договору залога (ипотеки) № ___ от ______, заключенного между ____ и ________ залоговой стоимостью _____ руб.;</w:t>
      </w:r>
    </w:p>
    <w:p w:rsidR="00561081" w:rsidRPr="00122471" w:rsidRDefault="00561081" w:rsidP="00561081">
      <w:pPr>
        <w:pStyle w:val="a3"/>
        <w:ind w:left="0" w:firstLine="567"/>
        <w:jc w:val="both"/>
        <w:rPr>
          <w:rFonts w:cs="Times New Roman"/>
        </w:rPr>
      </w:pPr>
      <w:r w:rsidRPr="00122471">
        <w:rPr>
          <w:rFonts w:cs="Times New Roman"/>
        </w:rPr>
        <w:t xml:space="preserve">- поручительство _____ согласно договору поручительства № ____ от _______, заключенного между ____ и _______ на сумму ________ руб. </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В случае просрочки исполнения Принципалом своих обязательств по Договору банковской гарантии, Принципал уплачивает Гаранту неустойку в виде пени в размере _ (_____) процент(а) в день от суммы невыполненных обязательств. Указанная неустойка начисляется со дня уплаты Гарантом кредитору Принципала (далее по тексту - Бенефициар) по день полного исполнения всех обязательств по погашению задолженности по Договору банковской гарантии;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В случае уплаты Гарантом денежных средств Бенефициару по банковской гарантии Принципал уплачивает Гаранту комиссию за платеж в размере ___ (__________________) процента от суммы перечисленных денежных средств;</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Поручитель подтверждает, что ознакомлен с Договором банковской гарантии, условия которого ему понятны.</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 xml:space="preserve">Ответственность Поручителя перед Гарантом по настоящему Договору является субсидиарной, дополнительной к ответственности Принципала, составляет _______(_____) процентов от суммы неисполненных Принципалом обязательств по Договору банковской гарантии, а именно: не возмещенной в установленных Договором банковской гарантии порядке и сроки суммы гарантии, выплаченной в пользу Бенефициара на момент предъявления требования Поручителю и ограничена максимальной суммой в размере ______ (_______________) рублей ___ копеек. </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 xml:space="preserve">В рамках настоящего Договора Поручитель не отвечает перед Гарантом за исполнение Принципалом обязательств, вытекающих из Договора банковской гарантии, в части уплаты Принципалом Гаранту вознаграждения за выдачу банковской гарантии и каких-либо иных вознаграждений, а также за выполнение следующих обязательств по Договору банковской гарантии: </w:t>
      </w:r>
    </w:p>
    <w:p w:rsidR="00561081" w:rsidRPr="00122471" w:rsidRDefault="00561081" w:rsidP="00561081">
      <w:pPr>
        <w:ind w:firstLine="567"/>
        <w:jc w:val="both"/>
      </w:pPr>
      <w:r w:rsidRPr="00122471">
        <w:t xml:space="preserve">- уплата неустойки (штрафа, пени); </w:t>
      </w:r>
    </w:p>
    <w:p w:rsidR="00561081" w:rsidRPr="00122471" w:rsidRDefault="00561081" w:rsidP="00561081">
      <w:pPr>
        <w:ind w:firstLine="567"/>
        <w:jc w:val="both"/>
      </w:pPr>
      <w:r w:rsidRPr="00122471">
        <w:t xml:space="preserve">- уплата расходов, понесенных в связи с исполнением Договора банковской гарантии; </w:t>
      </w:r>
    </w:p>
    <w:p w:rsidR="00561081" w:rsidRPr="00122471" w:rsidRDefault="00561081" w:rsidP="00561081">
      <w:pPr>
        <w:ind w:firstLine="567"/>
        <w:jc w:val="both"/>
      </w:pPr>
      <w:r w:rsidRPr="00122471">
        <w:t xml:space="preserve">- уплата процентов за пользование чужими денежными средствами (статья 395 ГК РФ); </w:t>
      </w:r>
    </w:p>
    <w:p w:rsidR="00561081" w:rsidRPr="00122471" w:rsidRDefault="00561081" w:rsidP="00561081">
      <w:pPr>
        <w:ind w:firstLine="567"/>
        <w:jc w:val="both"/>
      </w:pPr>
      <w:r w:rsidRPr="00122471">
        <w:t xml:space="preserve">- уплаты процентов за период пользования денежными средствами (статья 317.1 ГК РФ); </w:t>
      </w:r>
    </w:p>
    <w:p w:rsidR="00561081" w:rsidRPr="00122471" w:rsidRDefault="00561081" w:rsidP="00561081">
      <w:pPr>
        <w:ind w:firstLine="567"/>
        <w:jc w:val="both"/>
      </w:pPr>
      <w:r w:rsidRPr="00122471">
        <w:t xml:space="preserve">- возмещение судебных издержек по взысканию задолженности; </w:t>
      </w:r>
    </w:p>
    <w:p w:rsidR="00561081" w:rsidRPr="00122471" w:rsidRDefault="00561081" w:rsidP="00561081">
      <w:pPr>
        <w:ind w:firstLine="567"/>
        <w:jc w:val="both"/>
      </w:pPr>
      <w:r w:rsidRPr="00122471">
        <w:t xml:space="preserve">-возмещение убытков, вызванных неисполнением, ненадлежащим исполнением Принципалом обязательств по Договору банковской гарантии; </w:t>
      </w:r>
    </w:p>
    <w:p w:rsidR="00561081" w:rsidRPr="00122471" w:rsidRDefault="00561081" w:rsidP="00561081">
      <w:pPr>
        <w:ind w:firstLine="567"/>
        <w:jc w:val="both"/>
      </w:pPr>
      <w:r w:rsidRPr="00122471">
        <w:t>- любые иные платежи и расходы, указанные в Договоре банковской гарантии и (или) законе как обязательные к уплате по Договору банковской гарантии.</w:t>
      </w:r>
    </w:p>
    <w:p w:rsidR="00561081" w:rsidRPr="00122471" w:rsidRDefault="00561081" w:rsidP="00561081">
      <w:pPr>
        <w:ind w:firstLine="567"/>
        <w:jc w:val="both"/>
      </w:pPr>
      <w:r w:rsidRPr="00122471">
        <w:t>Вышеуказанные обязательства по Договору банковской гарантии обеспечиваются Принципалом самостоятельно и/ или третьими лицами на основании отдельно заключенных между ними и Гарантом договоров.</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Имущество и (или) имущественные права, предоставленные Принципалом или третьими лицами по Договору банковской гарантии, не могут являться обеспечением по иным договорам, заключенным между Принципалом и Гарантом без предварительного письменного согласия Поручителя.</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По настоящему Договору Поручитель не дает Гаранту предварительного согласия при изменении условий Договора банковской гарантии в случаях, предусмотренных пунктом 1.8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lastRenderedPageBreak/>
        <w:t>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При переводе на другое лицо долга по Договору банковской гарантии;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При заключении договора уступки требования (цессии) по Договору банковской гарантии;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При внесении иных изменений в условия предоставления банковской гарантии, влекущих увеличение ответственности Поручителя или иные неблагоприятные последствия для него;</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При внесении изменений в Договор банковской гарантии в случае:</w:t>
      </w:r>
    </w:p>
    <w:p w:rsidR="00561081" w:rsidRPr="00122471" w:rsidRDefault="00561081" w:rsidP="00561081">
      <w:pPr>
        <w:pStyle w:val="a3"/>
        <w:numPr>
          <w:ilvl w:val="3"/>
          <w:numId w:val="1"/>
        </w:numPr>
        <w:suppressAutoHyphens w:val="0"/>
        <w:ind w:left="0" w:firstLine="567"/>
        <w:jc w:val="both"/>
        <w:rPr>
          <w:rFonts w:cs="Times New Roman"/>
        </w:rPr>
      </w:pPr>
      <w:r w:rsidRPr="00122471">
        <w:rPr>
          <w:rFonts w:cs="Times New Roman"/>
        </w:rPr>
        <w:t xml:space="preserve"> увеличения суммы банковской гарантии;</w:t>
      </w:r>
    </w:p>
    <w:p w:rsidR="00561081" w:rsidRPr="00122471" w:rsidRDefault="00561081" w:rsidP="00561081">
      <w:pPr>
        <w:pStyle w:val="a3"/>
        <w:numPr>
          <w:ilvl w:val="3"/>
          <w:numId w:val="1"/>
        </w:numPr>
        <w:suppressAutoHyphens w:val="0"/>
        <w:ind w:left="0" w:firstLine="567"/>
        <w:jc w:val="both"/>
        <w:rPr>
          <w:rFonts w:cs="Times New Roman"/>
        </w:rPr>
      </w:pPr>
      <w:r w:rsidRPr="00122471">
        <w:rPr>
          <w:rFonts w:cs="Times New Roman"/>
        </w:rPr>
        <w:t xml:space="preserve"> увеличения срока действия банковской гарантии.</w:t>
      </w:r>
    </w:p>
    <w:p w:rsidR="00561081" w:rsidRPr="00122471" w:rsidRDefault="00561081" w:rsidP="00561081">
      <w:pPr>
        <w:pStyle w:val="a3"/>
        <w:ind w:left="774" w:firstLine="567"/>
        <w:jc w:val="both"/>
        <w:rPr>
          <w:rFonts w:cs="Times New Roman"/>
        </w:rPr>
      </w:pPr>
    </w:p>
    <w:p w:rsidR="00561081" w:rsidRPr="00122471" w:rsidRDefault="00561081" w:rsidP="00561081">
      <w:pPr>
        <w:pStyle w:val="a3"/>
        <w:numPr>
          <w:ilvl w:val="0"/>
          <w:numId w:val="1"/>
        </w:numPr>
        <w:suppressAutoHyphens w:val="0"/>
        <w:ind w:firstLine="567"/>
        <w:jc w:val="center"/>
        <w:rPr>
          <w:rFonts w:cs="Times New Roman"/>
        </w:rPr>
      </w:pPr>
      <w:r w:rsidRPr="00122471">
        <w:rPr>
          <w:rFonts w:cs="Times New Roman"/>
        </w:rPr>
        <w:t>ВОЗНАГРАЖДЕНИЕ ПОРУЧИТЕЛЯ</w:t>
      </w:r>
    </w:p>
    <w:p w:rsidR="00561081" w:rsidRPr="00122471" w:rsidRDefault="00561081" w:rsidP="00561081">
      <w:pPr>
        <w:pStyle w:val="a3"/>
        <w:ind w:left="1068" w:firstLine="567"/>
        <w:rPr>
          <w:rFonts w:cs="Times New Roman"/>
        </w:rPr>
      </w:pP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 xml:space="preserve"> Принципал за предоставление поручительства уплачивает Поручителю вознаграждение в размере ____% (_______) процентов от суммы первоначально предоставленного поручительства, что составляет ____ (____) рублей. </w:t>
      </w:r>
    </w:p>
    <w:p w:rsidR="00561081" w:rsidRPr="00122471" w:rsidRDefault="00561081" w:rsidP="00561081">
      <w:pPr>
        <w:ind w:firstLine="567"/>
        <w:jc w:val="both"/>
        <w:rPr>
          <w:i/>
        </w:rPr>
      </w:pPr>
      <w:r w:rsidRPr="00122471">
        <w:rPr>
          <w:i/>
        </w:rPr>
        <w:t>(следующие абзацы п.2.1 исключаются по ситуации)</w:t>
      </w:r>
    </w:p>
    <w:p w:rsidR="00561081" w:rsidRPr="00122471" w:rsidRDefault="00561081" w:rsidP="00561081">
      <w:pPr>
        <w:ind w:firstLine="567"/>
        <w:jc w:val="both"/>
      </w:pPr>
      <w:r w:rsidRPr="00122471">
        <w:rPr>
          <w:i/>
        </w:rPr>
        <w:t>В случае заключения договора поручительства сроком более чем на 12 (Двенадцать) месяцев:</w:t>
      </w:r>
      <w:r w:rsidRPr="00122471">
        <w:t xml:space="preserve"> </w:t>
      </w:r>
    </w:p>
    <w:p w:rsidR="00561081" w:rsidRPr="00122471" w:rsidRDefault="00561081" w:rsidP="00561081">
      <w:pPr>
        <w:ind w:firstLine="567"/>
        <w:jc w:val="both"/>
      </w:pPr>
      <w:r w:rsidRPr="00122471">
        <w:t>Комиссия уплачивается Принципалом ежегодно в виде предоплаты за следующий год пользования поручительством равными частями согласно графику:</w:t>
      </w:r>
    </w:p>
    <w:p w:rsidR="00561081" w:rsidRPr="00122471" w:rsidRDefault="00561081" w:rsidP="00561081">
      <w:pPr>
        <w:ind w:firstLine="567"/>
        <w:jc w:val="both"/>
      </w:pPr>
      <w:r w:rsidRPr="00122471">
        <w:t>За ___ период  -  ____ рублей до __.__._______г.</w:t>
      </w:r>
    </w:p>
    <w:p w:rsidR="00561081" w:rsidRPr="00122471" w:rsidRDefault="00561081" w:rsidP="00561081">
      <w:pPr>
        <w:ind w:firstLine="567"/>
        <w:jc w:val="both"/>
      </w:pPr>
      <w:r w:rsidRPr="00122471">
        <w:rPr>
          <w:i/>
        </w:rPr>
        <w:t>В случае заключения договора поручительства сроком менее или равному 12 (Двенадцати) месяцам:</w:t>
      </w:r>
      <w:r w:rsidRPr="00122471">
        <w:t xml:space="preserve"> </w:t>
      </w:r>
    </w:p>
    <w:p w:rsidR="00561081" w:rsidRPr="00122471" w:rsidRDefault="00561081" w:rsidP="00561081">
      <w:pPr>
        <w:ind w:firstLine="567"/>
        <w:jc w:val="both"/>
      </w:pPr>
      <w:r w:rsidRPr="00122471">
        <w:t>Комиссия уплачивается Принципалом единовременно.</w:t>
      </w:r>
    </w:p>
    <w:p w:rsidR="00561081" w:rsidRPr="00122471" w:rsidRDefault="00561081" w:rsidP="00561081">
      <w:pPr>
        <w:ind w:firstLine="567"/>
        <w:jc w:val="both"/>
        <w:rPr>
          <w:i/>
        </w:rPr>
      </w:pPr>
      <w:r w:rsidRPr="00122471">
        <w:rPr>
          <w:i/>
        </w:rPr>
        <w:t>Комиссия может быть уплачена единовременно и по договорам, заключенным на срок более 12 месяцев, по согласованию с Принципалом.</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Вознаграждение за первый год пользования поручительством уплачивается Принципалом, в срок не позднее 3 (Трех) рабочих дней с даты заключения настоящего Договора путем перечисления денежных средств на расчетный счет Поручителя.</w:t>
      </w:r>
    </w:p>
    <w:p w:rsidR="00561081" w:rsidRPr="00122471" w:rsidRDefault="00561081" w:rsidP="00561081">
      <w:pPr>
        <w:ind w:firstLine="567"/>
        <w:jc w:val="both"/>
      </w:pPr>
      <w:r w:rsidRPr="00122471">
        <w:t xml:space="preserve">Вознаграждение за последующие периоды пользования поручительством уплачивается Принципалом, в соответствие с графиком, указанном в п.2.1 настоящего Договора путем перечисления денежных средств на расчетный счет Поручителя. </w:t>
      </w:r>
      <w:r w:rsidRPr="00122471">
        <w:rPr>
          <w:i/>
        </w:rPr>
        <w:t>(исключается по ситуации)</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 xml:space="preserve"> Моментом уплаты вознаграждения считается дата поступления денежных средств на расчетный счет Поручителя.</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 xml:space="preserve"> В случае если Принципал досрочно исполнил свои финансовые обязательства по Договору банковской гарантии, обеспеченного настоящим Договором, то Поручитель имеет право осуществить возврат части полученного им вознаграждения за период (за каждый месяц, следующий за датой исполнения Договора банковской гарантии), в котором поручительство не использовалось, но в любом случае не более 10% (Десяти) процентов от суммы вознаграждения по настоящему Договору.</w:t>
      </w:r>
    </w:p>
    <w:p w:rsidR="00561081" w:rsidRPr="00122471" w:rsidRDefault="00561081" w:rsidP="00561081">
      <w:pPr>
        <w:pStyle w:val="a3"/>
        <w:ind w:left="1069" w:firstLine="567"/>
        <w:jc w:val="both"/>
        <w:rPr>
          <w:rFonts w:cs="Times New Roman"/>
        </w:rPr>
      </w:pPr>
      <w:r w:rsidRPr="00122471">
        <w:rPr>
          <w:rFonts w:cs="Times New Roman"/>
        </w:rPr>
        <w:t xml:space="preserve"> </w:t>
      </w:r>
    </w:p>
    <w:p w:rsidR="00561081" w:rsidRPr="00122471" w:rsidRDefault="00561081" w:rsidP="00561081">
      <w:pPr>
        <w:pStyle w:val="a3"/>
        <w:numPr>
          <w:ilvl w:val="0"/>
          <w:numId w:val="1"/>
        </w:numPr>
        <w:suppressAutoHyphens w:val="0"/>
        <w:ind w:firstLine="567"/>
        <w:jc w:val="center"/>
        <w:rPr>
          <w:rFonts w:cs="Times New Roman"/>
        </w:rPr>
      </w:pPr>
      <w:r w:rsidRPr="00122471">
        <w:rPr>
          <w:rFonts w:cs="Times New Roman"/>
        </w:rPr>
        <w:t>ВСТУПЛЕНИЕ В СИЛУ ДОГОВОРА</w:t>
      </w:r>
    </w:p>
    <w:p w:rsidR="00561081" w:rsidRPr="00122471" w:rsidRDefault="00561081" w:rsidP="00561081">
      <w:pPr>
        <w:pStyle w:val="a3"/>
        <w:ind w:left="1068" w:firstLine="567"/>
        <w:rPr>
          <w:rFonts w:cs="Times New Roman"/>
        </w:rPr>
      </w:pPr>
    </w:p>
    <w:p w:rsidR="00561081" w:rsidRPr="00122471" w:rsidRDefault="00561081" w:rsidP="00561081">
      <w:pPr>
        <w:pStyle w:val="a3"/>
        <w:ind w:left="0" w:firstLine="567"/>
        <w:jc w:val="both"/>
        <w:rPr>
          <w:rFonts w:cs="Times New Roman"/>
        </w:rPr>
      </w:pPr>
      <w:r w:rsidRPr="00122471">
        <w:rPr>
          <w:rFonts w:cs="Times New Roman"/>
        </w:rPr>
        <w:lastRenderedPageBreak/>
        <w:t>3.1. Настоящий Договор поручительства считается заключенным с момента подписания Сторонами и вступает в силу с момента уплаты Принципалом вознаграждения Поручителю в сумме, указанной в п.2.1 настоящего Договора.</w:t>
      </w:r>
    </w:p>
    <w:p w:rsidR="00561081" w:rsidRPr="00122471" w:rsidRDefault="00561081" w:rsidP="00561081">
      <w:pPr>
        <w:pStyle w:val="a3"/>
        <w:ind w:left="0" w:firstLine="567"/>
        <w:jc w:val="both"/>
        <w:rPr>
          <w:rFonts w:cs="Times New Roman"/>
        </w:rPr>
      </w:pPr>
      <w:r w:rsidRPr="00122471">
        <w:rPr>
          <w:rFonts w:cs="Times New Roman"/>
        </w:rPr>
        <w:t>3.2. В случае неуплаты или неполной уплаты Принципалом Поручителю вознаграждения, предусмотренного п.2.1. Договора в установленный п. 2.2. Договора срок, Поручитель имеет право в одностороннем порядке расторгнуть Договор, уведомив об этом стороны в течение 3 (Трех) дней до даты расторжения.</w:t>
      </w:r>
    </w:p>
    <w:p w:rsidR="00561081" w:rsidRPr="00122471" w:rsidRDefault="00561081" w:rsidP="00561081">
      <w:pPr>
        <w:pStyle w:val="a3"/>
        <w:ind w:left="0" w:firstLine="567"/>
        <w:jc w:val="both"/>
        <w:rPr>
          <w:rFonts w:cs="Times New Roman"/>
        </w:rPr>
      </w:pPr>
      <w:r w:rsidRPr="00122471">
        <w:rPr>
          <w:rFonts w:cs="Times New Roman"/>
        </w:rPr>
        <w:t>3.3. В случае, если оплата вознаграждения осуществляется Принципалом по графику, поручительство прекращается со дня, следующего за днем окончания оплаченного периода, если до истечения ранее оплаченного Принципалом периода последним не будет произведена последующая оплата вознаграждения на условиях, предусмотренных настоящим Договором. С указанной даты никакие требования в отношении исполнения обязательства Принципала по возврату суммы основного долга не могут быть заявлены Поручителю.</w:t>
      </w:r>
    </w:p>
    <w:p w:rsidR="00561081" w:rsidRPr="00122471" w:rsidRDefault="00561081" w:rsidP="00561081">
      <w:pPr>
        <w:pStyle w:val="a3"/>
        <w:ind w:left="0" w:firstLine="567"/>
        <w:jc w:val="both"/>
        <w:rPr>
          <w:rFonts w:cs="Times New Roman"/>
        </w:rPr>
      </w:pPr>
    </w:p>
    <w:p w:rsidR="00561081" w:rsidRPr="00122471" w:rsidRDefault="00561081" w:rsidP="00561081">
      <w:pPr>
        <w:pStyle w:val="a3"/>
        <w:numPr>
          <w:ilvl w:val="0"/>
          <w:numId w:val="1"/>
        </w:numPr>
        <w:suppressAutoHyphens w:val="0"/>
        <w:ind w:firstLine="567"/>
        <w:jc w:val="center"/>
        <w:rPr>
          <w:rFonts w:cs="Times New Roman"/>
        </w:rPr>
      </w:pPr>
      <w:r w:rsidRPr="00122471">
        <w:rPr>
          <w:rFonts w:cs="Times New Roman"/>
        </w:rPr>
        <w:t>ПРАВА И ОБЯЗАННОСТИ СТОРОН</w:t>
      </w:r>
    </w:p>
    <w:p w:rsidR="00561081" w:rsidRPr="00122471" w:rsidRDefault="00561081" w:rsidP="00561081">
      <w:pPr>
        <w:pStyle w:val="a3"/>
        <w:ind w:left="1068" w:firstLine="567"/>
        <w:rPr>
          <w:rFonts w:cs="Times New Roman"/>
        </w:rPr>
      </w:pPr>
    </w:p>
    <w:p w:rsidR="00561081" w:rsidRPr="00122471" w:rsidRDefault="00561081" w:rsidP="00561081">
      <w:pPr>
        <w:pStyle w:val="a3"/>
        <w:numPr>
          <w:ilvl w:val="1"/>
          <w:numId w:val="1"/>
        </w:numPr>
        <w:suppressAutoHyphens w:val="0"/>
        <w:ind w:left="0" w:firstLine="567"/>
        <w:rPr>
          <w:rFonts w:cs="Times New Roman"/>
          <w:u w:val="single"/>
        </w:rPr>
      </w:pPr>
      <w:r w:rsidRPr="00122471">
        <w:rPr>
          <w:rFonts w:cs="Times New Roman"/>
        </w:rPr>
        <w:t xml:space="preserve"> </w:t>
      </w:r>
      <w:r w:rsidRPr="00122471">
        <w:rPr>
          <w:rFonts w:cs="Times New Roman"/>
          <w:u w:val="single"/>
        </w:rPr>
        <w:t>Поручитель обязан:</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Нести субсидиарную ответственность за исполнение Принципалом обязательств по Договору банковской гарантии в размере, порядке и сроки, установленные п. 1.4 настоящего Договора.</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Направить Гаранту уведомление о поступлении от Принципала вознаграждения по настоящему Договору.</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В случае внесения изменений в учредительные/регистрационные документы Поручителя, предоставить Гаранту копии соответствующих документов в течение 5 (Пяти) рабочих дней с даты государственной регистрации изменений.</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Незамедлительно известить Гаранта в письменной форме о любом существенном факте (событии, действии), которые, по мнению Поручителя, могут существенно ухудшить его финансовое состояние, повлиять на его платежеспособность, а также сообщить о мерах, предпринимаемых им для устранения последствий указанных событий, действий.</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В течение 5 (Пяти) рабочих дней с даты наступления одного из нижеперечисленных событий известить Гаранта о наступлении такого события, произошедшего в течение действия настоящего Договора:</w:t>
      </w:r>
    </w:p>
    <w:p w:rsidR="00561081" w:rsidRPr="00122471" w:rsidRDefault="00561081" w:rsidP="00561081">
      <w:pPr>
        <w:pStyle w:val="a3"/>
        <w:numPr>
          <w:ilvl w:val="3"/>
          <w:numId w:val="1"/>
        </w:numPr>
        <w:tabs>
          <w:tab w:val="left" w:pos="1418"/>
          <w:tab w:val="left" w:pos="1560"/>
        </w:tabs>
        <w:suppressAutoHyphens w:val="0"/>
        <w:ind w:left="0" w:firstLine="567"/>
        <w:jc w:val="both"/>
        <w:rPr>
          <w:rFonts w:cs="Times New Roman"/>
        </w:rPr>
      </w:pPr>
      <w:r w:rsidRPr="00122471">
        <w:rPr>
          <w:rFonts w:cs="Times New Roman"/>
        </w:rPr>
        <w:t xml:space="preserve">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rsidR="00561081" w:rsidRPr="00122471" w:rsidRDefault="00561081" w:rsidP="00561081">
      <w:pPr>
        <w:pStyle w:val="a3"/>
        <w:numPr>
          <w:ilvl w:val="3"/>
          <w:numId w:val="1"/>
        </w:numPr>
        <w:tabs>
          <w:tab w:val="left" w:pos="1418"/>
          <w:tab w:val="left" w:pos="1560"/>
        </w:tabs>
        <w:suppressAutoHyphens w:val="0"/>
        <w:ind w:left="0" w:firstLine="567"/>
        <w:jc w:val="both"/>
        <w:rPr>
          <w:rFonts w:cs="Times New Roman"/>
        </w:rPr>
      </w:pPr>
      <w:r w:rsidRPr="00122471">
        <w:rPr>
          <w:rFonts w:cs="Times New Roman"/>
        </w:rPr>
        <w:t>Изменения персонального состава исполнительных органов Поручителя;</w:t>
      </w:r>
    </w:p>
    <w:p w:rsidR="00561081" w:rsidRPr="00122471" w:rsidRDefault="00561081" w:rsidP="00561081">
      <w:pPr>
        <w:pStyle w:val="a3"/>
        <w:numPr>
          <w:ilvl w:val="3"/>
          <w:numId w:val="1"/>
        </w:numPr>
        <w:tabs>
          <w:tab w:val="left" w:pos="1418"/>
          <w:tab w:val="left" w:pos="1560"/>
        </w:tabs>
        <w:suppressAutoHyphens w:val="0"/>
        <w:ind w:left="0" w:firstLine="567"/>
        <w:jc w:val="both"/>
        <w:rPr>
          <w:rFonts w:cs="Times New Roman"/>
        </w:rPr>
      </w:pPr>
      <w:r w:rsidRPr="00122471">
        <w:rPr>
          <w:rFonts w:cs="Times New Roman"/>
        </w:rPr>
        <w:t>В отношении Поручителя возбуждено дело о несостоятельности (банкротстве).</w:t>
      </w:r>
    </w:p>
    <w:p w:rsidR="00561081" w:rsidRPr="00122471" w:rsidRDefault="00561081" w:rsidP="00561081">
      <w:pPr>
        <w:pStyle w:val="a3"/>
        <w:numPr>
          <w:ilvl w:val="1"/>
          <w:numId w:val="1"/>
        </w:numPr>
        <w:suppressAutoHyphens w:val="0"/>
        <w:ind w:left="0" w:firstLine="567"/>
        <w:rPr>
          <w:rFonts w:cs="Times New Roman"/>
          <w:u w:val="single"/>
        </w:rPr>
      </w:pPr>
      <w:r w:rsidRPr="00122471">
        <w:rPr>
          <w:rFonts w:cs="Times New Roman"/>
          <w:u w:val="single"/>
        </w:rPr>
        <w:t xml:space="preserve"> Поручитель имеет право:</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Не осуществлять оплату по Договору при невыполнении Гарантом условий, предусмотренных разделом 5 настоящего Договора.</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Не исполнять свое обязательство, пока Гарант имеет возможность получить удовлетворение своего требования путем его зачета против требования Принципала.</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Требовать от Принципала и Гаранта, в срок не позднее 5 (Пяти) рабочих дней с даты получения запроса Поручителя, предоставления информации об исполнении Принципалом обязательств по Договору банковской гарантии, в том числе допущенных нарушениях условий заключенного Договора банковской гарантии.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Требовать от Гаранта, в случае исполнения обязательств за Принципала по Договору банковской гарантии предоставления документов и информации, удостоверяющих права требования Гаранта к Принципалу, и передачи права, обеспечивающего эти требования.</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 xml:space="preserve">Требовать от Принципала в порядке регресса возмещения расходов, связанных с исполнением обязательств за Принципала по настоящему Договору в части, возврата сумм, </w:t>
      </w:r>
      <w:r w:rsidRPr="00122471">
        <w:rPr>
          <w:rFonts w:cs="Times New Roman"/>
        </w:rPr>
        <w:lastRenderedPageBreak/>
        <w:t xml:space="preserve">фактически выплаченных Гаранту во исполнение обязательства Поручителя по настоящему Договору; </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 xml:space="preserve">Поручитель вправе также требовать от Принципала: </w:t>
      </w:r>
    </w:p>
    <w:p w:rsidR="00561081" w:rsidRPr="00122471" w:rsidRDefault="00561081" w:rsidP="00561081">
      <w:pPr>
        <w:ind w:firstLine="567"/>
        <w:jc w:val="both"/>
      </w:pPr>
      <w:r w:rsidRPr="00122471">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оплаты Поручителем Гаранту по обязательствам Принципала;</w:t>
      </w:r>
    </w:p>
    <w:p w:rsidR="00561081" w:rsidRPr="00122471" w:rsidRDefault="00561081" w:rsidP="00561081">
      <w:pPr>
        <w:ind w:firstLine="567"/>
        <w:jc w:val="both"/>
      </w:pPr>
      <w:r w:rsidRPr="00122471">
        <w:t xml:space="preserve"> - возмещение иных расходов, понесенных в связи с ответственностью за Принципала.</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Реализовать свое право требования, возникшее в связи с оплатой по настоящему Договору, путем предъявления требования во внесудебном и судебном порядке к Принципалу, его поручителям по Договору банковской гарантии, вступив в реестр кредиторов указанных лиц, и/или обратив взыскание на предмет залога в той части, в которой Поручитель удовлетворил требование Гаранта.</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В случаях, предусмотренных пунктом 1.8 настоящего Договора, отказать в предоставлении Гаранту соответствующего согласия.</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При изменении условий Договора банковской гарантии в случаях, предусмотренных пунктами 1.8.5.1 и 1.8.5.2 настоящего Договора, без предварительного письменного согласия Поручителя, отвечать перед Гарантом на первоначальных условиях Договора банковской гарантии.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визуальной проверки его фактического наличия и состояния.</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Получать беспрепятственный доступ к информации о финансово-хозяйственной деятельности Принципала, а также доступ на объекты административного, производственного и иного назначения Принципала для проверки его финансового состояния и объектов залога.</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 xml:space="preserve"> Установить Принципалу плату за рассмотрение документов по изменению условий настоящего Договора, реструктуризации задолженности, пролонгации Договора, изменения залогового обеспечения, вывода из залога и т.д.</w:t>
      </w:r>
    </w:p>
    <w:p w:rsidR="00561081" w:rsidRPr="00122471" w:rsidRDefault="00561081" w:rsidP="00561081">
      <w:pPr>
        <w:pStyle w:val="a3"/>
        <w:numPr>
          <w:ilvl w:val="1"/>
          <w:numId w:val="1"/>
        </w:numPr>
        <w:suppressAutoHyphens w:val="0"/>
        <w:ind w:left="0" w:firstLine="567"/>
        <w:rPr>
          <w:rFonts w:cs="Times New Roman"/>
          <w:u w:val="single"/>
        </w:rPr>
      </w:pPr>
      <w:r w:rsidRPr="00122471">
        <w:rPr>
          <w:rFonts w:cs="Times New Roman"/>
          <w:u w:val="single"/>
        </w:rPr>
        <w:t xml:space="preserve"> Принципал обязан:</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Уплатить Поручителю вознаграждение за предоставление поручительства в порядке, сроки и размере, установленные настоящим Договором.</w:t>
      </w:r>
    </w:p>
    <w:p w:rsidR="00561081" w:rsidRPr="00122471" w:rsidRDefault="00561081" w:rsidP="00561081">
      <w:pPr>
        <w:pStyle w:val="a3"/>
        <w:ind w:left="0" w:firstLine="567"/>
        <w:jc w:val="both"/>
        <w:rPr>
          <w:rFonts w:cs="Times New Roman"/>
        </w:rPr>
      </w:pPr>
      <w:r w:rsidRPr="00122471">
        <w:rPr>
          <w:rFonts w:cs="Times New Roman"/>
        </w:rPr>
        <w:t xml:space="preserve">Принципал так же обязан уплатить Поручителю плату за рассмотрение документов по изменению условий Договора банковской гарантии, пролонгации договора поручительства, изменения залогового обеспечения, вывода из залога и т.д. в срок не позднее 5 рабочих дней с даты предъявления счета на оплату </w:t>
      </w:r>
      <w:r w:rsidRPr="00122471">
        <w:t>в случае, если подобная оплата предусмотрена перечнем услуг (прайсом) Поручителя.</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Незамедлительно, но в любом случае, в срок не позднее 3 (Трех) рабочих дней, следующих за днем нарушения условий Договора банковской гарантии, письменно известить Поручителя обо всех допущенных им нарушениях Договора банковской гарантии, а также обо всех обстоятельствах, влияющих на исполнение Принципалом своих обязательств по Договору банковской гарантии.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В случае предъявления Гарантом требований об исполнении обязательств по Договору банковской гарантии принять все разумные и доступные в сложившейся ситуации меры к надлежащему исполнению своих обязательств по Договору банковской гарантии.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В течение 3 (Трех) рабочих дней с даты получения от Поручителя уведомления об исполнении Поручителем обязательств Принципала по Договору банковской гарантии, возместить Поручителю в полном объеме суммы, уплаченные Поручителем, независимо от наличия любых споров или разногласий с Гарантом относительно исполнения обязательств по Договору банковской гарантии.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lastRenderedPageBreak/>
        <w:t>В случае исполнения обязательств Поручителем за Принципала по Договору банковской гарантии в рамках настоящего Договора оплатить Поручителю:</w:t>
      </w:r>
    </w:p>
    <w:p w:rsidR="00561081" w:rsidRPr="00122471" w:rsidRDefault="00561081" w:rsidP="00561081">
      <w:pPr>
        <w:pStyle w:val="a3"/>
        <w:numPr>
          <w:ilvl w:val="3"/>
          <w:numId w:val="1"/>
        </w:numPr>
        <w:tabs>
          <w:tab w:val="left" w:pos="1560"/>
        </w:tabs>
        <w:suppressAutoHyphens w:val="0"/>
        <w:ind w:left="0" w:firstLine="567"/>
        <w:jc w:val="both"/>
        <w:rPr>
          <w:rFonts w:cs="Times New Roman"/>
        </w:rPr>
      </w:pPr>
      <w:r w:rsidRPr="00122471">
        <w:rPr>
          <w:rFonts w:cs="Times New Roman"/>
        </w:rPr>
        <w:t xml:space="preserve"> Суммы, фактически выплаченные Гаранту, во исполнение обязательства Поручителя по настоящему Договору;</w:t>
      </w:r>
    </w:p>
    <w:p w:rsidR="00561081" w:rsidRPr="00122471" w:rsidRDefault="00561081" w:rsidP="00561081">
      <w:pPr>
        <w:pStyle w:val="a3"/>
        <w:numPr>
          <w:ilvl w:val="3"/>
          <w:numId w:val="1"/>
        </w:numPr>
        <w:tabs>
          <w:tab w:val="left" w:pos="1560"/>
        </w:tabs>
        <w:suppressAutoHyphens w:val="0"/>
        <w:ind w:left="0" w:firstLine="567"/>
        <w:jc w:val="both"/>
        <w:rPr>
          <w:rFonts w:cs="Times New Roman"/>
        </w:rPr>
      </w:pPr>
      <w:r w:rsidRPr="00122471">
        <w:rPr>
          <w:rFonts w:cs="Times New Roman"/>
        </w:rPr>
        <w:t>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 требования Принципалу (в случае предъявления требования Поручителем);</w:t>
      </w:r>
    </w:p>
    <w:p w:rsidR="00561081" w:rsidRPr="00122471" w:rsidRDefault="00561081" w:rsidP="00561081">
      <w:pPr>
        <w:pStyle w:val="a3"/>
        <w:numPr>
          <w:ilvl w:val="3"/>
          <w:numId w:val="1"/>
        </w:numPr>
        <w:tabs>
          <w:tab w:val="left" w:pos="1560"/>
        </w:tabs>
        <w:suppressAutoHyphens w:val="0"/>
        <w:ind w:left="0" w:firstLine="567"/>
        <w:jc w:val="both"/>
        <w:rPr>
          <w:rFonts w:cs="Times New Roman"/>
        </w:rPr>
      </w:pPr>
      <w:r w:rsidRPr="00122471">
        <w:rPr>
          <w:rFonts w:cs="Times New Roman"/>
        </w:rPr>
        <w:t>Расходы, понесенные Поручителем в связи с ответственностью за Принципала.</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При получении письменного запроса от Поручителя о предоставлении информации об исполнении обязательств по Договору банковской гарантии, в том числе о допущенных нарушениях условий заключенного Договора банковской гарантии, в течение 5 (Пяти) рабочих дней от даты его получения, предоставить Поручителю в письменной форме указанную в запросе информацию.</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В случае внесения изменений в учредительные/регистрационные документы и при изменении банковских реквизитов и (или) места нахождения в течение 5 (Пяти) рабочих дней поставить об этом в известность Гаранта и Поручителя.</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По первому требованию предоставлять Поручителю бухгалтерскую отчетность по формам, установленным действующим законодательством Российской Федерации, с отметкой уполномоченного органа о принятии (документы (копии документов) должны быть подписаны руководителем Принципала и заверены печатью Принципала), а также иную информацию / документы, касающиеся деятельности Принципала и связанных с ним лиц/компаний. По требованию Поручителя Предоставить последнему беспрепятственный доступ на объекты административного, производственного и иного назначения для оценки финансового состояния.</w:t>
      </w:r>
    </w:p>
    <w:p w:rsidR="00561081" w:rsidRPr="00122471" w:rsidRDefault="00561081" w:rsidP="00561081">
      <w:pPr>
        <w:pStyle w:val="a3"/>
        <w:numPr>
          <w:ilvl w:val="1"/>
          <w:numId w:val="1"/>
        </w:numPr>
        <w:suppressAutoHyphens w:val="0"/>
        <w:ind w:left="0" w:firstLine="567"/>
        <w:rPr>
          <w:rFonts w:cs="Times New Roman"/>
          <w:u w:val="single"/>
        </w:rPr>
      </w:pPr>
      <w:r w:rsidRPr="00122471">
        <w:rPr>
          <w:rFonts w:cs="Times New Roman"/>
          <w:u w:val="single"/>
        </w:rPr>
        <w:t xml:space="preserve"> Принципал имеет право:</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При необходимости пролонгации срока банковской гарантии, обратиться в письменной форме к Поручителю с просьбой о продлении срока действия настоящего Договора при условии уплаты Поручителю дополнительного вознаграждения с учетом изменившейся суммы долга и срока действия настоящего Договора.</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Настоящим Принципал предоставляет Гаранту право передавать Поручителю документы и информацию, предусмотренные условиями настоящего Договора, а также необходимые для реализации Поручителем своих прав в соответствии с действующим законодательством и настоящим Договором.</w:t>
      </w:r>
    </w:p>
    <w:p w:rsidR="00561081" w:rsidRPr="00122471" w:rsidRDefault="00561081" w:rsidP="00561081">
      <w:pPr>
        <w:pStyle w:val="a3"/>
        <w:numPr>
          <w:ilvl w:val="1"/>
          <w:numId w:val="1"/>
        </w:numPr>
        <w:suppressAutoHyphens w:val="0"/>
        <w:ind w:left="0" w:firstLine="567"/>
        <w:rPr>
          <w:rFonts w:cs="Times New Roman"/>
          <w:u w:val="single"/>
        </w:rPr>
      </w:pPr>
      <w:r w:rsidRPr="00122471">
        <w:rPr>
          <w:rFonts w:cs="Times New Roman"/>
          <w:u w:val="single"/>
        </w:rPr>
        <w:t xml:space="preserve"> Гарант обязан:</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Предоставить Поручителю не позднее 3 (Трех) рабочих дней с даты фактической выдачи банковской гарантии:</w:t>
      </w:r>
    </w:p>
    <w:p w:rsidR="00561081" w:rsidRPr="00122471" w:rsidRDefault="00561081" w:rsidP="00561081">
      <w:pPr>
        <w:pStyle w:val="a3"/>
        <w:numPr>
          <w:ilvl w:val="3"/>
          <w:numId w:val="1"/>
        </w:numPr>
        <w:suppressAutoHyphens w:val="0"/>
        <w:ind w:left="0" w:firstLine="567"/>
        <w:jc w:val="both"/>
        <w:rPr>
          <w:rFonts w:cs="Times New Roman"/>
        </w:rPr>
      </w:pPr>
      <w:r w:rsidRPr="00122471">
        <w:rPr>
          <w:rFonts w:cs="Times New Roman"/>
        </w:rPr>
        <w:t xml:space="preserve"> Заверенную Гарантом копию банковской гарантии;</w:t>
      </w:r>
    </w:p>
    <w:p w:rsidR="00561081" w:rsidRPr="00122471" w:rsidRDefault="00561081" w:rsidP="00561081">
      <w:pPr>
        <w:pStyle w:val="a3"/>
        <w:numPr>
          <w:ilvl w:val="3"/>
          <w:numId w:val="1"/>
        </w:numPr>
        <w:tabs>
          <w:tab w:val="left" w:pos="1560"/>
        </w:tabs>
        <w:suppressAutoHyphens w:val="0"/>
        <w:ind w:left="0" w:firstLine="567"/>
        <w:jc w:val="both"/>
        <w:rPr>
          <w:rFonts w:cs="Times New Roman"/>
        </w:rPr>
      </w:pPr>
      <w:r w:rsidRPr="00122471">
        <w:rPr>
          <w:rFonts w:cs="Times New Roman"/>
        </w:rPr>
        <w:t xml:space="preserve"> Заверенную Гарантом копию акта приема-передачи банковской гарантии или иное подтверждение передачи банковской гарантии Принципалу/Бенефициару;</w:t>
      </w:r>
    </w:p>
    <w:p w:rsidR="00561081" w:rsidRPr="00122471" w:rsidRDefault="00561081" w:rsidP="00561081">
      <w:pPr>
        <w:pStyle w:val="a3"/>
        <w:numPr>
          <w:ilvl w:val="3"/>
          <w:numId w:val="1"/>
        </w:numPr>
        <w:tabs>
          <w:tab w:val="left" w:pos="1560"/>
        </w:tabs>
        <w:suppressAutoHyphens w:val="0"/>
        <w:ind w:left="0" w:firstLine="567"/>
        <w:jc w:val="both"/>
        <w:rPr>
          <w:rFonts w:cs="Times New Roman"/>
        </w:rPr>
      </w:pPr>
      <w:r w:rsidRPr="00122471">
        <w:rPr>
          <w:rFonts w:cs="Times New Roman"/>
        </w:rPr>
        <w:t>Заверенную Гарантом копию договора, подтверждающего наличие залогового или иного обеспечения Принципала (при наличии).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При изменении условий Договора банковской гарантии незамедлительно, но в любом случае не позднее 3 (Трех) рабочих дней, следующих за днем внесения изменений в Договор банковской гарантии, письменно известить об указанных изменениях Поручителя, направить Поручителю копии соглашений о внесении изменений в Договор банковской гарантии и/или обеспечительные сделки (в случае их заключения), при этом:</w:t>
      </w:r>
    </w:p>
    <w:p w:rsidR="00561081" w:rsidRPr="00122471" w:rsidRDefault="00561081" w:rsidP="00561081">
      <w:pPr>
        <w:pStyle w:val="a3"/>
        <w:ind w:left="0" w:firstLine="567"/>
        <w:jc w:val="both"/>
        <w:rPr>
          <w:rFonts w:cs="Times New Roman"/>
        </w:rPr>
      </w:pPr>
      <w:r w:rsidRPr="00122471">
        <w:rPr>
          <w:rFonts w:cs="Times New Roman"/>
        </w:rPr>
        <w:t xml:space="preserve">-  при внесении в Договор банковской гарантии изменений, влекущих увеличение ответственности Поручителя или иные неблагоприятные последствия для Поручителя, Гарант </w:t>
      </w:r>
      <w:r w:rsidRPr="00122471">
        <w:rPr>
          <w:rFonts w:cs="Times New Roman"/>
        </w:rPr>
        <w:lastRenderedPageBreak/>
        <w:t>обязан получить от Поручителя предварительное письменное согласие на внесение этих изменений;</w:t>
      </w:r>
    </w:p>
    <w:p w:rsidR="00561081" w:rsidRPr="00122471" w:rsidRDefault="00561081" w:rsidP="00561081">
      <w:pPr>
        <w:pStyle w:val="a3"/>
        <w:ind w:left="0" w:firstLine="567"/>
        <w:jc w:val="both"/>
        <w:rPr>
          <w:rFonts w:cs="Times New Roman"/>
        </w:rPr>
      </w:pPr>
      <w:r w:rsidRPr="00122471">
        <w:rPr>
          <w:rFonts w:cs="Times New Roman"/>
        </w:rPr>
        <w:t>- в случае внесения в Договор банковской гарантии изменений, указанных в предыдущем абзаце, без предварительного письменного согласия Поручителя, поручительство сохраняет свое действие на ранее согласованных условиях;</w:t>
      </w:r>
    </w:p>
    <w:p w:rsidR="00561081" w:rsidRPr="00122471" w:rsidRDefault="00561081" w:rsidP="00561081">
      <w:pPr>
        <w:pStyle w:val="a3"/>
        <w:ind w:left="0" w:firstLine="567"/>
        <w:jc w:val="both"/>
        <w:rPr>
          <w:rFonts w:cs="Times New Roman"/>
        </w:rPr>
      </w:pPr>
      <w:r w:rsidRPr="00122471">
        <w:rPr>
          <w:rFonts w:cs="Times New Roman"/>
        </w:rPr>
        <w:t>- при внесении изменений в сделки, обеспечивающие исполнение обязательств по Договору банковской гарантии (залог, поручительство и т.д.), уменьшающие структуру обеспечения, получить от Поручителя предварительное письменное согласие на внесение этих изменений;</w:t>
      </w:r>
    </w:p>
    <w:p w:rsidR="00561081" w:rsidRPr="00122471" w:rsidRDefault="00561081" w:rsidP="00561081">
      <w:pPr>
        <w:pStyle w:val="a3"/>
        <w:ind w:left="0" w:firstLine="567"/>
        <w:jc w:val="both"/>
        <w:rPr>
          <w:rFonts w:cs="Times New Roman"/>
        </w:rPr>
      </w:pPr>
      <w:r w:rsidRPr="00122471">
        <w:rPr>
          <w:rFonts w:cs="Times New Roman"/>
        </w:rPr>
        <w:t>- при уменьшении Гарантом структуры обеспечения путем внесения изменений в залоговые сделки, обеспечивающие исполнение обязательств по Договору банковской гарантии, без согласия Поручителя, ответственность поручителя уменьшается пропорционально уменьшению залогового обеспечения.</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При получении письменного запроса от Поручителя о предоставлении информации об исполнении обязательств по Договору банковской гарантии, в том числе о допущенных нарушениях условий заключенного Договора банковской гарантии, в течение 5 (Пяти) рабочих дней от даты его получения, предоставить Поручителю в письменной форме указанную в запросе информацию.</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Письменно извещать Поручителя обо всех допущенных Принципалом нарушениях Договора банковской гарантии,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Передать Поручителю документы, удостоверяющие требование Гаранта к Принципалу, а также права/документы, обеспечивающие исполнение обязательства по Договору банковской гарантии.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Осуществлять контроль за исполнением Принципалом обязательств по Договору банковской гарантии в соответствии с внутренними документами Гаранта, а также осуществлять мониторинг финансового состояния Принципала, состояния имущества, предоставленного в залог, в качестве обеспечения обязательств по Договору банковской гарантии в течение срока действия договора поручительства.</w:t>
      </w:r>
    </w:p>
    <w:p w:rsidR="00561081" w:rsidRPr="00122471" w:rsidRDefault="00561081" w:rsidP="00561081">
      <w:pPr>
        <w:pStyle w:val="a3"/>
        <w:ind w:left="0" w:firstLine="567"/>
        <w:jc w:val="both"/>
        <w:rPr>
          <w:rFonts w:cs="Times New Roman"/>
        </w:rPr>
      </w:pPr>
      <w:r w:rsidRPr="00122471">
        <w:rPr>
          <w:rFonts w:cs="Times New Roman"/>
        </w:rPr>
        <w:t>Предоставлять Поручителю информацию о результатах мониторинга (проверки) финансового состояния Принципала и имущества, заложенного в качестве обеспечения выполнения обязательств по Договору банковской гарантии, в срок не позднее 5 (пяти) рабочих дней с момента проведения соответствующей проверки.</w:t>
      </w:r>
    </w:p>
    <w:p w:rsidR="00561081" w:rsidRPr="00122471" w:rsidRDefault="00561081" w:rsidP="00561081">
      <w:pPr>
        <w:pStyle w:val="a3"/>
        <w:ind w:left="0" w:firstLine="567"/>
        <w:jc w:val="both"/>
        <w:rPr>
          <w:rFonts w:cs="Times New Roman"/>
        </w:rPr>
      </w:pPr>
      <w:r w:rsidRPr="00122471">
        <w:rPr>
          <w:rFonts w:cs="Times New Roman"/>
        </w:rPr>
        <w:t>Информация по мониторингу должна быть представлена в виде копий актов или других отчетных документов Гаранта, заверенных подписью уполномоченного лица Гаранта и печатью.</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Незамедлительно уведомить Поручителя и Принципала о получении требования Бенефициара и передать каждому из них заверенные Гарантом копии требования со всеми прилагаемыми к нему документами.</w:t>
      </w:r>
    </w:p>
    <w:p w:rsidR="00561081" w:rsidRPr="00122471" w:rsidRDefault="00561081" w:rsidP="00561081">
      <w:pPr>
        <w:pStyle w:val="a3"/>
        <w:numPr>
          <w:ilvl w:val="1"/>
          <w:numId w:val="1"/>
        </w:numPr>
        <w:suppressAutoHyphens w:val="0"/>
        <w:ind w:left="0" w:firstLine="567"/>
        <w:rPr>
          <w:rFonts w:cs="Times New Roman"/>
          <w:u w:val="single"/>
        </w:rPr>
      </w:pPr>
      <w:r w:rsidRPr="00122471">
        <w:rPr>
          <w:rFonts w:cs="Times New Roman"/>
          <w:u w:val="single"/>
        </w:rPr>
        <w:t xml:space="preserve"> Гарант имеет право:</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В случае неисполнения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rsidR="00561081" w:rsidRPr="00122471" w:rsidRDefault="00561081" w:rsidP="00561081">
      <w:pPr>
        <w:pStyle w:val="a3"/>
        <w:numPr>
          <w:ilvl w:val="1"/>
          <w:numId w:val="1"/>
        </w:numPr>
        <w:tabs>
          <w:tab w:val="left" w:pos="993"/>
          <w:tab w:val="left" w:pos="1134"/>
        </w:tabs>
        <w:suppressAutoHyphens w:val="0"/>
        <w:ind w:left="0" w:firstLine="567"/>
        <w:jc w:val="both"/>
        <w:rPr>
          <w:rFonts w:cs="Times New Roman"/>
        </w:rPr>
      </w:pPr>
      <w:r w:rsidRPr="00122471">
        <w:rPr>
          <w:rFonts w:cs="Times New Roman"/>
        </w:rPr>
        <w:t xml:space="preserve"> Настоящим Принципал предоставляет Гаранту право предоставлять Поручителю документы и информацию, предусмотренные условиями настоящего Договора, в том числе </w:t>
      </w:r>
      <w:r w:rsidRPr="00122471">
        <w:rPr>
          <w:rFonts w:cs="Times New Roman"/>
        </w:rPr>
        <w:lastRenderedPageBreak/>
        <w:t>выписки об остатках денежных средств на счетах Принципала, открытых в Финансовой организации.</w:t>
      </w:r>
    </w:p>
    <w:p w:rsidR="00561081" w:rsidRPr="00122471" w:rsidRDefault="00561081" w:rsidP="00561081">
      <w:pPr>
        <w:pStyle w:val="a3"/>
        <w:numPr>
          <w:ilvl w:val="1"/>
          <w:numId w:val="1"/>
        </w:numPr>
        <w:tabs>
          <w:tab w:val="left" w:pos="993"/>
          <w:tab w:val="left" w:pos="1134"/>
        </w:tabs>
        <w:suppressAutoHyphens w:val="0"/>
        <w:ind w:left="0" w:firstLine="567"/>
        <w:jc w:val="both"/>
        <w:rPr>
          <w:rFonts w:cs="Times New Roman"/>
        </w:rPr>
      </w:pPr>
      <w:r w:rsidRPr="00122471">
        <w:rPr>
          <w:rFonts w:cs="Times New Roman"/>
        </w:rPr>
        <w:t>В соответствии с п. 5 ст. 78 и п. 3 ст. 78.1 Бюджетного кодекса РФ Стороны дают согласие на осуществление Департаментом финансов, экономики и имущественных отношений Чукотского автономного округа и органами государственного финансового контроля проверок соблюдения ими условий, целей и порядка предоставления субсидий, в части исполнения каждой из сторон настоящего Договора.</w:t>
      </w:r>
    </w:p>
    <w:p w:rsidR="00561081" w:rsidRPr="00122471" w:rsidRDefault="00561081" w:rsidP="00561081">
      <w:pPr>
        <w:pStyle w:val="a3"/>
        <w:tabs>
          <w:tab w:val="left" w:pos="993"/>
          <w:tab w:val="left" w:pos="1134"/>
        </w:tabs>
        <w:ind w:left="709" w:firstLine="567"/>
        <w:jc w:val="both"/>
        <w:rPr>
          <w:rFonts w:cs="Times New Roman"/>
        </w:rPr>
      </w:pPr>
    </w:p>
    <w:p w:rsidR="00561081" w:rsidRPr="00122471" w:rsidRDefault="00561081" w:rsidP="00561081">
      <w:pPr>
        <w:pStyle w:val="a3"/>
        <w:numPr>
          <w:ilvl w:val="0"/>
          <w:numId w:val="1"/>
        </w:numPr>
        <w:suppressAutoHyphens w:val="0"/>
        <w:ind w:firstLine="567"/>
        <w:jc w:val="center"/>
        <w:rPr>
          <w:rFonts w:cs="Times New Roman"/>
        </w:rPr>
      </w:pPr>
      <w:r w:rsidRPr="00122471">
        <w:rPr>
          <w:rFonts w:cs="Times New Roman"/>
        </w:rPr>
        <w:t>ПОРЯДОК ИСПОЛНЕНИЯ ДОГОВОРА</w:t>
      </w:r>
    </w:p>
    <w:p w:rsidR="00561081" w:rsidRPr="00122471" w:rsidRDefault="00561081" w:rsidP="00561081">
      <w:pPr>
        <w:pStyle w:val="a3"/>
        <w:ind w:left="0" w:firstLine="567"/>
        <w:jc w:val="both"/>
        <w:rPr>
          <w:rFonts w:cs="Times New Roman"/>
        </w:rPr>
      </w:pP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 xml:space="preserve"> В срок не позднее 5 (Пяти) рабочих дней от даты получения Гарантом требования от Бенефициара, Гарант в письменном виде уведомляет об этом Принципала, а также передает Принципалу копию Требования, со всеми относящимися к нему документами. </w:t>
      </w:r>
    </w:p>
    <w:p w:rsidR="00561081" w:rsidRPr="00122471" w:rsidRDefault="00561081" w:rsidP="00561081">
      <w:pPr>
        <w:ind w:firstLine="567"/>
        <w:jc w:val="both"/>
      </w:pPr>
      <w:r w:rsidRPr="00122471">
        <w:t xml:space="preserve">Одновременно Гарант направляет Поручителю извещение о получении требования от Бенефициара с копией указанного выше требования Бенефициара также со всеми относящимися к нему документами. </w:t>
      </w:r>
    </w:p>
    <w:p w:rsidR="00561081" w:rsidRPr="00122471" w:rsidRDefault="00561081" w:rsidP="00561081">
      <w:pPr>
        <w:ind w:firstLine="567"/>
        <w:jc w:val="both"/>
      </w:pPr>
      <w:r w:rsidRPr="00122471">
        <w:t xml:space="preserve">Извещение Поручителю должно быть направлено ценным письмом с уведомлением и описью вложения либо передано Поручителю нарочно (в этом случае факт передачи извещения подтверждается отметкой уполномоченного лица Поручителя на копии извещения). При ином способе извещения, Поручитель не считается уведомленным надлежащим образом. </w:t>
      </w:r>
    </w:p>
    <w:p w:rsidR="00561081" w:rsidRPr="00122471" w:rsidRDefault="00561081" w:rsidP="00561081">
      <w:pPr>
        <w:ind w:firstLine="567"/>
        <w:jc w:val="both"/>
      </w:pPr>
      <w:r w:rsidRPr="00122471">
        <w:t>После получения Поручителем сообщения от Гаранта, по инициативе любой из сторон Договора, уполномоченные лица Гаранта, Поручителя и Принципала проводят совместную встречу.</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В срок не позднее 10 (Десяти) рабочих дней от даты исполнения обязательства по гарантии, Гарант предъявляет Принципалу письменное требование о возмещение сумм, уплаченных Бенефициару по Договору банковской гарантии. Одновременно Гарант направляет копию указанного выше требования Поручителю. Порядок направления документа аналогичен порядку, предусмотренному п. 5.1 настоящего Договора.</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 О полном или частичном исполнении требования Гаранта, а также о полной или частичной невозможности удовлетворить заявленное Гарантом требование (с указанием причин) Принципал обязан в срок, указанный в требовании (претензии) как срок его исполнения, в письменной форме уведомить Гаранта и Поручителя.</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В течение не менее 30 (Тридцати) календарных дней от даты неисполнения Принципалом своих обязательств по Договору банковской гарантии Гарант принимает все предусмотренные действующим законодательством меры для погашения задолженности Принципала в полном объеме без использования компенсационных мер, а именно путем:</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Переговоров и выездов по месту нахождения Принципала, его поручителей (за исключением настоящего поручительства), залогодателей с обязательной фиксацией результатов протоколами;</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Мониторинга залогового обеспечения с обязательной фиксацией результатов указанных мероприятий (путем подписания актов проверки заложенного имущества);</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Урегулирования задолженности, в том числе путем заключение мирового соглашения;</w:t>
      </w:r>
    </w:p>
    <w:p w:rsidR="00561081" w:rsidRPr="00122471" w:rsidRDefault="00561081" w:rsidP="00561081">
      <w:pPr>
        <w:pStyle w:val="a3"/>
        <w:numPr>
          <w:ilvl w:val="2"/>
          <w:numId w:val="1"/>
        </w:numPr>
        <w:suppressAutoHyphens w:val="0"/>
        <w:ind w:left="0" w:firstLine="567"/>
        <w:jc w:val="both"/>
        <w:rPr>
          <w:rFonts w:cs="Times New Roman"/>
        </w:rPr>
      </w:pPr>
      <w:r w:rsidRPr="00122471">
        <w:rPr>
          <w:rFonts w:cs="Times New Roman"/>
        </w:rPr>
        <w:t>Реализации предусмотренных Договором банковской гарантии видов обеспечения, а именно:</w:t>
      </w:r>
    </w:p>
    <w:p w:rsidR="00561081" w:rsidRPr="00122471" w:rsidRDefault="00561081" w:rsidP="00561081">
      <w:pPr>
        <w:pStyle w:val="a3"/>
        <w:ind w:left="0" w:firstLine="567"/>
        <w:jc w:val="both"/>
        <w:rPr>
          <w:rFonts w:cs="Times New Roman"/>
        </w:rPr>
      </w:pPr>
      <w:r w:rsidRPr="00122471">
        <w:rPr>
          <w:rFonts w:cs="Times New Roman"/>
        </w:rPr>
        <w:t>- списания денежных средств на условиях заранее данного акцепта со счета (-</w:t>
      </w:r>
      <w:proofErr w:type="spellStart"/>
      <w:r w:rsidRPr="00122471">
        <w:rPr>
          <w:rFonts w:cs="Times New Roman"/>
        </w:rPr>
        <w:t>ов</w:t>
      </w:r>
      <w:proofErr w:type="spellEnd"/>
      <w:r w:rsidRPr="00122471">
        <w:rPr>
          <w:rFonts w:cs="Times New Roman"/>
        </w:rPr>
        <w:t xml:space="preserve">) Принципала / его поручителей (за исключением настоящего поручительства), открытых Гарантом, а также счетов, открытых в иных кредитных организациях (если данное право </w:t>
      </w:r>
      <w:r w:rsidRPr="00122471">
        <w:rPr>
          <w:rFonts w:cs="Times New Roman"/>
        </w:rPr>
        <w:lastRenderedPageBreak/>
        <w:t>предусмотрено Договором банковской гарантии, договором поручительства либо предоставлено Гаранту в рамках отдельных соглашений);</w:t>
      </w:r>
    </w:p>
    <w:p w:rsidR="00561081" w:rsidRPr="00122471" w:rsidRDefault="00561081" w:rsidP="00561081">
      <w:pPr>
        <w:pStyle w:val="a3"/>
        <w:ind w:left="0" w:firstLine="567"/>
        <w:jc w:val="both"/>
        <w:rPr>
          <w:rFonts w:cs="Times New Roman"/>
        </w:rPr>
      </w:pPr>
      <w:r w:rsidRPr="00122471">
        <w:rPr>
          <w:rFonts w:cs="Times New Roman"/>
        </w:rPr>
        <w:t>- обращения взыскания на предмет залога во внесудебном порядке (если реализация залога во внесудебном порядке предусмотрена договором залога/соглашением о внесудебном порядке обращения взыскания на заложенное имущество);</w:t>
      </w:r>
    </w:p>
    <w:p w:rsidR="00561081" w:rsidRPr="00122471" w:rsidRDefault="00561081" w:rsidP="00561081">
      <w:pPr>
        <w:pStyle w:val="a3"/>
        <w:ind w:left="0" w:firstLine="567"/>
        <w:jc w:val="both"/>
        <w:rPr>
          <w:rFonts w:cs="Times New Roman"/>
        </w:rPr>
      </w:pPr>
      <w:r w:rsidRPr="00122471">
        <w:rPr>
          <w:rFonts w:cs="Times New Roman"/>
        </w:rPr>
        <w:t xml:space="preserve"> - обращения в суд с иском(-</w:t>
      </w:r>
      <w:proofErr w:type="spellStart"/>
      <w:r w:rsidRPr="00122471">
        <w:rPr>
          <w:rFonts w:cs="Times New Roman"/>
        </w:rPr>
        <w:t>ами</w:t>
      </w:r>
      <w:proofErr w:type="spellEnd"/>
      <w:r w:rsidRPr="00122471">
        <w:rPr>
          <w:rFonts w:cs="Times New Roman"/>
        </w:rPr>
        <w:t>) о взыскании задолженности по Договору банковской гарантии с Принципала, его поручителей (за исключением настоящего поручительства), иных лиц (при наличии), об обращении взыскания на заложенное имущество, обеспечивающее исполнение обязательств Принципала по Договору банковской гарантии, с обязательным наложением обеспечительных мер, привлечением к участию в деле Поручителя в качестве третьего лица, и/или предъявления требования ликвидационной комиссии (ликвидатору) в ходе процедуры ликвидации и/или подачи заявления об установлении требований в деле о несостоятельности (банкротстве) в случае, если в отношении кого-либо из указанных в настоящем абзаце лиц начата процедура ликвидации либо банкротства;</w:t>
      </w:r>
    </w:p>
    <w:p w:rsidR="00561081" w:rsidRPr="00122471" w:rsidRDefault="00561081" w:rsidP="00561081">
      <w:pPr>
        <w:pStyle w:val="a3"/>
        <w:ind w:left="0" w:firstLine="567"/>
        <w:jc w:val="both"/>
        <w:rPr>
          <w:rFonts w:cs="Times New Roman"/>
        </w:rPr>
      </w:pPr>
      <w:r w:rsidRPr="00122471">
        <w:rPr>
          <w:rFonts w:cs="Times New Roman"/>
        </w:rPr>
        <w:t xml:space="preserve"> - предъявления исполнительных документов по взысканию суммы задолженности с Принципала, его поручителей (третьих лиц), обращении взыскания на заложенное имущество в службу судебных приставов для исполнения. </w:t>
      </w:r>
    </w:p>
    <w:p w:rsidR="00561081" w:rsidRPr="00122471" w:rsidRDefault="00561081" w:rsidP="00561081">
      <w:pPr>
        <w:pStyle w:val="a3"/>
        <w:ind w:left="0" w:firstLine="567"/>
        <w:jc w:val="both"/>
        <w:rPr>
          <w:rFonts w:cs="Times New Roman"/>
        </w:rPr>
      </w:pPr>
      <w:r w:rsidRPr="00122471">
        <w:rPr>
          <w:rFonts w:cs="Times New Roman"/>
        </w:rPr>
        <w:t>Дополнительно Гарант вправе осуществлять иные меры на свое усмотрение в целях взыскания задолженности по Договору банковской гарантии.</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 xml:space="preserve">По истечении сроков и выполнении процедур, указанных в пунктах 5.1 – 5.4 настоящего Договора, в случае, если принятые Гарантом меры не привели к погашению задолженности по Договору банковской гарантии, Гарант утратил возможность удовлетворения своих требований по Договору банковской гарантии, за исключением настоящего поручительства, Гарант, предъявляет требование к Поручителю, в котором указывает: </w:t>
      </w:r>
    </w:p>
    <w:p w:rsidR="00561081" w:rsidRPr="00122471" w:rsidRDefault="00561081" w:rsidP="00561081">
      <w:pPr>
        <w:ind w:firstLine="567"/>
        <w:jc w:val="both"/>
      </w:pPr>
      <w:r w:rsidRPr="00122471">
        <w:t xml:space="preserve">- реквизиты договора поручительства (дата заключения, номер договора, наименование Гаранта и Принципала); </w:t>
      </w:r>
    </w:p>
    <w:p w:rsidR="00561081" w:rsidRPr="00122471" w:rsidRDefault="00561081" w:rsidP="00561081">
      <w:pPr>
        <w:ind w:firstLine="567"/>
        <w:jc w:val="both"/>
      </w:pPr>
      <w:r w:rsidRPr="00122471">
        <w:t>- реквизиты Договора банковской гарантии (дата заключения, номер договора, наименование Гаранта и Принципала);</w:t>
      </w:r>
    </w:p>
    <w:p w:rsidR="00561081" w:rsidRPr="00122471" w:rsidRDefault="00561081" w:rsidP="00561081">
      <w:pPr>
        <w:ind w:firstLine="567"/>
        <w:jc w:val="both"/>
      </w:pPr>
      <w:r w:rsidRPr="00122471">
        <w:t xml:space="preserve"> - указание на просрочку исполнения Принципалом его обязательства по возмещению суммы гарантии Гаранту согласно Договору банковской гарантии не менее чем на 30 календарных дней; </w:t>
      </w:r>
    </w:p>
    <w:p w:rsidR="00561081" w:rsidRPr="00122471" w:rsidRDefault="00561081" w:rsidP="00561081">
      <w:pPr>
        <w:ind w:firstLine="567"/>
        <w:jc w:val="both"/>
      </w:pPr>
      <w:r w:rsidRPr="00122471">
        <w:t xml:space="preserve">- сумма требования по невозвращённой Принципалом сумме (части суммы) банковской гарантии; </w:t>
      </w:r>
    </w:p>
    <w:p w:rsidR="00561081" w:rsidRPr="00122471" w:rsidRDefault="00561081" w:rsidP="00561081">
      <w:pPr>
        <w:ind w:firstLine="567"/>
        <w:jc w:val="both"/>
      </w:pPr>
      <w:r w:rsidRPr="00122471">
        <w:t xml:space="preserve">- расчет ответственности Поручителя по настоящему Договору; </w:t>
      </w:r>
    </w:p>
    <w:p w:rsidR="00561081" w:rsidRPr="00122471" w:rsidRDefault="00561081" w:rsidP="00561081">
      <w:pPr>
        <w:ind w:firstLine="567"/>
        <w:jc w:val="both"/>
      </w:pPr>
      <w:r w:rsidRPr="00122471">
        <w:t xml:space="preserve">- номера банковского счета (счетов) Гаранта, на который(е) подлежат зачислению денежные средства, с указанием платежных реквизитов и назначения платежа(ей) по </w:t>
      </w:r>
      <w:proofErr w:type="spellStart"/>
      <w:r w:rsidRPr="00122471">
        <w:t>истребуемой</w:t>
      </w:r>
      <w:proofErr w:type="spellEnd"/>
      <w:r w:rsidRPr="00122471">
        <w:t xml:space="preserve"> сумме; </w:t>
      </w:r>
    </w:p>
    <w:p w:rsidR="00561081" w:rsidRPr="00122471" w:rsidRDefault="00561081" w:rsidP="00561081">
      <w:pPr>
        <w:ind w:firstLine="567"/>
        <w:jc w:val="both"/>
      </w:pPr>
      <w:r w:rsidRPr="00122471">
        <w:t xml:space="preserve">Требование должно быть подписано уполномоченным лицом Гаранта и скреплено оттиском его печати. </w:t>
      </w:r>
    </w:p>
    <w:p w:rsidR="00561081" w:rsidRPr="00122471" w:rsidRDefault="00561081" w:rsidP="00561081">
      <w:pPr>
        <w:ind w:firstLine="567"/>
        <w:jc w:val="both"/>
      </w:pPr>
      <w:r w:rsidRPr="00122471">
        <w:t xml:space="preserve">К упомянутому выше требованию, прикладываются (в оригиналах или копиях, заверенных Гарантом): </w:t>
      </w:r>
    </w:p>
    <w:p w:rsidR="00561081" w:rsidRPr="00122471" w:rsidRDefault="00561081" w:rsidP="00561081">
      <w:pPr>
        <w:ind w:firstLine="567"/>
        <w:jc w:val="both"/>
      </w:pPr>
      <w:r w:rsidRPr="00122471">
        <w:t xml:space="preserve">1) Документы, подтверждающие право Гаранта на получение суммы задолженности по договору: </w:t>
      </w:r>
    </w:p>
    <w:p w:rsidR="00561081" w:rsidRPr="00122471" w:rsidRDefault="00561081" w:rsidP="00561081">
      <w:pPr>
        <w:ind w:firstLine="567"/>
        <w:jc w:val="both"/>
      </w:pPr>
      <w:r w:rsidRPr="00122471">
        <w:t xml:space="preserve">- договор поручительства и обеспечительные договоры (со всеми изменениями и дополнениями); </w:t>
      </w:r>
    </w:p>
    <w:p w:rsidR="00561081" w:rsidRPr="00122471" w:rsidRDefault="00561081" w:rsidP="00561081">
      <w:pPr>
        <w:ind w:firstLine="567"/>
        <w:jc w:val="both"/>
      </w:pPr>
      <w:r w:rsidRPr="00122471">
        <w:t xml:space="preserve">- документ, подтверждающий правомочия лица на подписание требования; </w:t>
      </w:r>
    </w:p>
    <w:p w:rsidR="00561081" w:rsidRPr="00122471" w:rsidRDefault="00561081" w:rsidP="00561081">
      <w:pPr>
        <w:ind w:firstLine="567"/>
        <w:jc w:val="both"/>
      </w:pPr>
      <w:r w:rsidRPr="00122471">
        <w:t>- расчет текущей суммы обязательства, подтверждающий не превышение размера предъявляемых требований Гаранта к неисполненным обязательствам Принципала (в виде отдельного документа);</w:t>
      </w:r>
    </w:p>
    <w:p w:rsidR="00561081" w:rsidRPr="00122471" w:rsidRDefault="00561081" w:rsidP="00561081">
      <w:pPr>
        <w:ind w:firstLine="567"/>
        <w:jc w:val="both"/>
      </w:pPr>
      <w:r w:rsidRPr="00122471">
        <w:lastRenderedPageBreak/>
        <w:t xml:space="preserve"> - расчет суммы, </w:t>
      </w:r>
      <w:proofErr w:type="spellStart"/>
      <w:r w:rsidRPr="00122471">
        <w:t>истребуемой</w:t>
      </w:r>
      <w:proofErr w:type="spellEnd"/>
      <w:r w:rsidRPr="00122471">
        <w:t xml:space="preserve"> к оплате с Поручителя, составленный на дату предъявления требования к Поручителю (в виде отдельного документа);</w:t>
      </w:r>
    </w:p>
    <w:p w:rsidR="00561081" w:rsidRPr="00122471" w:rsidRDefault="00561081" w:rsidP="00561081">
      <w:pPr>
        <w:ind w:firstLine="567"/>
        <w:jc w:val="both"/>
      </w:pPr>
      <w:r w:rsidRPr="00122471">
        <w:t>- копию или оригинал платежного поручения, подтверждающего перечисление заказчиком аванса Принципалу, с отметкой банка заказчика либо органа Федерального казначейства об исполнении (если выплата аванса предусмотрена договором (контрактом), а требование заказчика предъявлено в случае неисполнения или ненадлежащего исполнения Принципалом обязательств по возврату аванса);</w:t>
      </w:r>
    </w:p>
    <w:p w:rsidR="00561081" w:rsidRPr="00122471" w:rsidRDefault="00561081" w:rsidP="00561081">
      <w:pPr>
        <w:ind w:firstLine="567"/>
        <w:jc w:val="both"/>
      </w:pPr>
      <w:r w:rsidRPr="00122471">
        <w:t>- информации, подтверждающей факт неисполнения и (или) ненадлежащего исполнения Принципалом обязательств в период действия договора (контракта);</w:t>
      </w:r>
    </w:p>
    <w:p w:rsidR="00561081" w:rsidRPr="00122471" w:rsidRDefault="00561081" w:rsidP="00561081">
      <w:pPr>
        <w:ind w:firstLine="567"/>
        <w:jc w:val="both"/>
      </w:pPr>
      <w:r w:rsidRPr="00122471">
        <w:t xml:space="preserve"> - информация о реквизитах банковского счета Гаранта для перечисления денежных средств с указанием назначения платежа по каждой </w:t>
      </w:r>
      <w:proofErr w:type="spellStart"/>
      <w:r w:rsidRPr="00122471">
        <w:t>истребуемой</w:t>
      </w:r>
      <w:proofErr w:type="spellEnd"/>
      <w:r w:rsidRPr="00122471">
        <w:t xml:space="preserve"> сумме.</w:t>
      </w:r>
    </w:p>
    <w:p w:rsidR="00561081" w:rsidRPr="00122471" w:rsidRDefault="00561081" w:rsidP="00561081">
      <w:pPr>
        <w:ind w:firstLine="567"/>
        <w:jc w:val="both"/>
      </w:pPr>
      <w:r w:rsidRPr="00122471">
        <w:t>2) Документы, подтверждающие выполнение финансовой организацией мер, направленных на получение невозвращенной суммы обязательств, включая:</w:t>
      </w:r>
    </w:p>
    <w:p w:rsidR="00561081" w:rsidRPr="00122471" w:rsidRDefault="00561081" w:rsidP="00561081">
      <w:pPr>
        <w:ind w:firstLine="567"/>
        <w:jc w:val="both"/>
      </w:pPr>
      <w:r w:rsidRPr="00122471">
        <w:t>а) информацию в произвольной форме (в виде отдельного документа) подтверждающую:</w:t>
      </w:r>
    </w:p>
    <w:p w:rsidR="00561081" w:rsidRPr="00122471" w:rsidRDefault="00561081" w:rsidP="00561081">
      <w:pPr>
        <w:ind w:firstLine="567"/>
        <w:jc w:val="both"/>
      </w:pPr>
      <w:r w:rsidRPr="00122471">
        <w:t>- предъявление требования Принципалу об исполнении нарушенных обязательств;</w:t>
      </w:r>
    </w:p>
    <w:p w:rsidR="00561081" w:rsidRPr="00122471" w:rsidRDefault="00561081" w:rsidP="00561081">
      <w:pPr>
        <w:ind w:firstLine="567"/>
        <w:jc w:val="both"/>
      </w:pPr>
      <w:r w:rsidRPr="00122471">
        <w:t>- списание денежных средств на условиях заранее данного акцепта со счетов Принципала и его поручителей (за исключением Фонда), открытых в банке, а также со счетов, открытых в иных финансовых организациях (при наличии);</w:t>
      </w:r>
    </w:p>
    <w:p w:rsidR="00561081" w:rsidRPr="00122471" w:rsidRDefault="00561081" w:rsidP="00561081">
      <w:pPr>
        <w:ind w:firstLine="567"/>
        <w:jc w:val="both"/>
      </w:pPr>
      <w:r w:rsidRPr="00122471">
        <w:t>- досудебное обращение взыскания на предмет залога;</w:t>
      </w:r>
    </w:p>
    <w:p w:rsidR="00561081" w:rsidRPr="00122471" w:rsidRDefault="00561081" w:rsidP="00561081">
      <w:pPr>
        <w:ind w:firstLine="567"/>
        <w:jc w:val="both"/>
      </w:pPr>
      <w:r w:rsidRPr="00122471">
        <w:t>- удовлетворение требований путем зачета против требования Принципала, если требование Гаранта может быть удовлетворено путем зачета;</w:t>
      </w:r>
    </w:p>
    <w:p w:rsidR="00561081" w:rsidRPr="00122471" w:rsidRDefault="00561081" w:rsidP="00561081">
      <w:pPr>
        <w:ind w:firstLine="567"/>
        <w:jc w:val="both"/>
      </w:pPr>
      <w:r w:rsidRPr="00122471">
        <w:t>- предъявление требований по поручительству и (или) независимой гарантии третьих лиц (за исключением Фонда);</w:t>
      </w:r>
    </w:p>
    <w:p w:rsidR="00561081" w:rsidRPr="00122471" w:rsidRDefault="00561081" w:rsidP="00561081">
      <w:pPr>
        <w:ind w:firstLine="567"/>
        <w:jc w:val="both"/>
      </w:pPr>
      <w:r w:rsidRPr="00122471">
        <w:t>- предъявление иска в суд о принудительном взыскании суммы задолженности с Принципала, поручителей (за исключением Фонда), об обращении взыскания на предмет залога, предъявление требований по независимой гарантии;</w:t>
      </w:r>
    </w:p>
    <w:p w:rsidR="00561081" w:rsidRPr="00122471" w:rsidRDefault="00561081" w:rsidP="00561081">
      <w:pPr>
        <w:ind w:firstLine="567"/>
        <w:jc w:val="both"/>
      </w:pPr>
      <w:r w:rsidRPr="00122471">
        <w:t>- выполнение иных мер и достигнутые результаты.</w:t>
      </w:r>
    </w:p>
    <w:p w:rsidR="00561081" w:rsidRPr="00122471" w:rsidRDefault="00561081" w:rsidP="00561081">
      <w:pPr>
        <w:ind w:firstLine="567"/>
        <w:jc w:val="both"/>
      </w:pPr>
      <w:r w:rsidRPr="00122471">
        <w:t>б) выписку по счетам по учету обеспечения исполнения обязательств Принципала;</w:t>
      </w:r>
    </w:p>
    <w:p w:rsidR="00561081" w:rsidRPr="00122471" w:rsidRDefault="00561081" w:rsidP="00561081">
      <w:pPr>
        <w:ind w:firstLine="567"/>
        <w:jc w:val="both"/>
      </w:pPr>
      <w:r w:rsidRPr="00122471">
        <w:t>в) копию требования Гаранта к Принципалу, об исполнении нарушенных обязательств (с подтверждением ее направления Принципалу), а также, при наличии, копию ответа Принципала, на указанное требование Гаранта;</w:t>
      </w:r>
    </w:p>
    <w:p w:rsidR="00561081" w:rsidRPr="00122471" w:rsidRDefault="00561081" w:rsidP="00561081">
      <w:pPr>
        <w:ind w:firstLine="567"/>
        <w:jc w:val="both"/>
      </w:pPr>
      <w:r w:rsidRPr="00122471">
        <w:t>г) копии документов, подтверждающих предпринятые Гарантом меры по взысканию просроченной задолженности Принципала, по основному договору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rsidR="00561081" w:rsidRPr="00122471" w:rsidRDefault="00561081" w:rsidP="00561081">
      <w:pPr>
        <w:ind w:firstLine="567"/>
        <w:jc w:val="both"/>
      </w:pPr>
      <w:r w:rsidRPr="00122471">
        <w:t xml:space="preserve">д)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w:t>
      </w:r>
      <w:r w:rsidRPr="00122471">
        <w:lastRenderedPageBreak/>
        <w:t>поступлении документов в суд, а также при наличии - сведения о размере требований Гаранта, удовлетворенных за счет реализации заложенного имущества;</w:t>
      </w:r>
    </w:p>
    <w:p w:rsidR="00561081" w:rsidRPr="00122471" w:rsidRDefault="00561081" w:rsidP="00561081">
      <w:pPr>
        <w:ind w:firstLine="567"/>
        <w:jc w:val="both"/>
      </w:pPr>
      <w:r w:rsidRPr="00122471">
        <w:t>е) копии документов, подтверждающих предпринятые Гарантом меры по предъявлению требования по независимой гарантии и (или) поручительствам третьих лиц (если в качестве обеспечения исполнения обязательств Принципала,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Гаранта, удовлетворенных за счет независимой гарантии (поручительств третьих лиц);</w:t>
      </w:r>
    </w:p>
    <w:p w:rsidR="00561081" w:rsidRPr="00122471" w:rsidRDefault="00561081" w:rsidP="00561081">
      <w:pPr>
        <w:ind w:firstLine="567"/>
        <w:jc w:val="both"/>
      </w:pPr>
      <w:r w:rsidRPr="00122471">
        <w:t>ж) копии исковых заявлений о взыскании задолженности с Принципала,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561081" w:rsidRPr="00122471" w:rsidRDefault="00561081" w:rsidP="00561081">
      <w:pPr>
        <w:ind w:firstLine="567"/>
        <w:jc w:val="both"/>
      </w:pPr>
      <w:r w:rsidRPr="00122471">
        <w:t xml:space="preserve">з) справку о проделанной работе (дневник мероприятий); </w:t>
      </w:r>
    </w:p>
    <w:p w:rsidR="00561081" w:rsidRPr="00122471" w:rsidRDefault="00561081" w:rsidP="00561081">
      <w:pPr>
        <w:ind w:firstLine="567"/>
        <w:jc w:val="both"/>
      </w:pPr>
      <w:r w:rsidRPr="00122471">
        <w:t>и) решение(-я) суда(-</w:t>
      </w:r>
      <w:proofErr w:type="spellStart"/>
      <w:r w:rsidRPr="00122471">
        <w:t>ов</w:t>
      </w:r>
      <w:proofErr w:type="spellEnd"/>
      <w:r w:rsidRPr="00122471">
        <w:t>) вступившее(-</w:t>
      </w:r>
      <w:proofErr w:type="spellStart"/>
      <w:r w:rsidRPr="00122471">
        <w:t>ие</w:t>
      </w:r>
      <w:proofErr w:type="spellEnd"/>
      <w:r w:rsidRPr="00122471">
        <w:t>) в законную силу о взыскании задолженности с Принципала, его поручителей (за исключением Поручителя), обращении взыскания на заложенное имущество (если на заложенное имущество взыскание не обращено во внесудебном порядке);</w:t>
      </w:r>
    </w:p>
    <w:p w:rsidR="00561081" w:rsidRPr="00122471" w:rsidRDefault="00561081" w:rsidP="00561081">
      <w:pPr>
        <w:ind w:firstLine="567"/>
        <w:jc w:val="both"/>
      </w:pPr>
      <w:r w:rsidRPr="00122471">
        <w:t>к) судебный акт о включении требований Гаранта в реестр требований кредиторов Принципала / его поручителя (за исключением Поручителя) (в случае возбуждения в отношении Принципала / лиц, предоставивших обеспечение (кроме Поручителя) процедуры банкротства);</w:t>
      </w:r>
    </w:p>
    <w:p w:rsidR="00561081" w:rsidRPr="00122471" w:rsidRDefault="00561081" w:rsidP="00561081">
      <w:pPr>
        <w:ind w:firstLine="567"/>
        <w:jc w:val="both"/>
      </w:pPr>
      <w:r w:rsidRPr="00122471">
        <w:t xml:space="preserve">л) исполнительные листы с документами, подтверждающими их предъявление в службу судебных приставов. </w:t>
      </w:r>
    </w:p>
    <w:p w:rsidR="00561081" w:rsidRPr="00122471" w:rsidRDefault="00561081" w:rsidP="00561081">
      <w:pPr>
        <w:ind w:firstLine="567"/>
        <w:jc w:val="both"/>
      </w:pPr>
      <w:r w:rsidRPr="00122471">
        <w:t xml:space="preserve">Дополнительно Гарант вправе предъявить иные документы, подтверждающие проведённую работу по взысканию задолженности по Договору банковской гарантии, в том числе документы, подтверждающие выполнение иных мер и достигнутые результаты (протоколов переговоров, актов проверки заложенного имущества, и т.д.). </w:t>
      </w:r>
    </w:p>
    <w:p w:rsidR="00561081" w:rsidRPr="00122471" w:rsidRDefault="00561081" w:rsidP="00561081">
      <w:pPr>
        <w:ind w:firstLine="567"/>
        <w:jc w:val="both"/>
      </w:pPr>
      <w:r w:rsidRPr="00122471">
        <w:t xml:space="preserve">Все документы, предоставляемые с требованием Гаранта к Поручителю, должны быть подписаны уполномоченным лицом Гаранта и скреплены оттиском ее печати. </w:t>
      </w:r>
    </w:p>
    <w:p w:rsidR="00561081" w:rsidRPr="00122471" w:rsidRDefault="00561081" w:rsidP="00561081">
      <w:pPr>
        <w:ind w:firstLine="567"/>
        <w:jc w:val="both"/>
      </w:pPr>
      <w:r w:rsidRPr="00122471">
        <w:t xml:space="preserve">Датой предъявления Поручителю Требования Гаранта с прилагаемыми к нему документами считается дата их получения Поручителем, а именно: </w:t>
      </w:r>
    </w:p>
    <w:p w:rsidR="00561081" w:rsidRPr="00122471" w:rsidRDefault="00561081" w:rsidP="00561081">
      <w:pPr>
        <w:ind w:firstLine="567"/>
        <w:jc w:val="both"/>
      </w:pPr>
      <w:r w:rsidRPr="00122471">
        <w:t xml:space="preserve">- при направлении Требования Гарантом и приложенных к нему документов по почте – дата расписки Поручителя в почтовом уведомлении о вручении; </w:t>
      </w:r>
    </w:p>
    <w:p w:rsidR="00561081" w:rsidRPr="00122471" w:rsidRDefault="00561081" w:rsidP="00561081">
      <w:pPr>
        <w:ind w:firstLine="567"/>
        <w:jc w:val="both"/>
      </w:pPr>
      <w:r w:rsidRPr="00122471">
        <w:t xml:space="preserve">-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 </w:t>
      </w:r>
    </w:p>
    <w:p w:rsidR="00561081" w:rsidRPr="00122471" w:rsidRDefault="00561081" w:rsidP="00561081">
      <w:pPr>
        <w:ind w:firstLine="567"/>
        <w:jc w:val="both"/>
      </w:pPr>
      <w:r w:rsidRPr="00122471">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Поручитель в срок не позднее 2 (Двух) рабочих дней от даты получения требования Гаранта, но в любом случае до удовлетворения требования Гаранта, в письменной форме уведомляет Принципала о предъявлении Гарантом требования.</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 xml:space="preserve">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w:t>
      </w:r>
      <w:r w:rsidRPr="00122471">
        <w:rPr>
          <w:rFonts w:cs="Times New Roman"/>
        </w:rPr>
        <w:lastRenderedPageBreak/>
        <w:t>документы на предмет их соответствия условиям Договора и уведомляет Гаранта о принятом решении, при этом в случае наличия возражений направляет в Гаранту письмо с указанием всех имеющихся возражений.</w:t>
      </w:r>
    </w:p>
    <w:p w:rsidR="00561081" w:rsidRPr="00122471" w:rsidRDefault="00561081" w:rsidP="00561081">
      <w:pPr>
        <w:ind w:firstLine="567"/>
        <w:jc w:val="both"/>
      </w:pPr>
      <w:r w:rsidRPr="00122471">
        <w:t>При отсутствии возражений Поручитель в срок не позднее 30 (тридцати) календарных дней с даты предъявления Требования Гаранта перечисляет денежные средства на указанные банковские счета.</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 xml:space="preserve">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 </w:t>
      </w:r>
    </w:p>
    <w:p w:rsidR="00561081" w:rsidRPr="00122471" w:rsidRDefault="00561081" w:rsidP="00561081">
      <w:pPr>
        <w:ind w:firstLine="567"/>
        <w:jc w:val="both"/>
      </w:pPr>
      <w:r w:rsidRPr="00122471">
        <w:t>По соглашению с Гарантом платеж по требованию может быть произведен Поручителем с рассрочкой/отсрочкой платежа. Порядок и сроки предоставления Поручителю рассрочки/отсрочки платежа подлежат согласованию между Гарантом и Поручителем.</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К Поручителю, исполнившему обязательства по договору поручительства (обязательства за Принципала по Договору банковской гарантии) переходят права требования в том же объеме, в котором Поручитель фактически удовлетворил требования Гаранта.</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и информации, удостоверяющих права требования Гаранта к Принципалу и передаче прав, обеспечивающих эти требования.</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Документы Гарантом передаются Поручителю в подлинниках, а в случае невозможности сделать это – в виде нотариально удостоверенных копий.</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Гарант в срок не позднее 5 (Пяти) рабочих дней с момента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Поручитель обязан реализовать свое право требования, возникшее из факта выплаты по настоящему Договору, предъявив соответствующее требование в порядке регресса к Принципалу, его поручителям и (или) обратив взыскание на предмет залога в той части, в которой Поручитель удовлетворил требование Гаранта.</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В случае осуществления Поручителем выплаты по требованию Гаранта после предоставления постановления судебного пристава-исполнителя об окончании исполнительного производства (вследствие ликвидации, банкротства, смерти Принципала либо невозможности установить адрес Принципала или местонахождение имущества Принципала) по решению директора Поручителя требование в порядке регресса к Принципалу не предъявляется.</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Передача документов от Гаранта Поручителю осуществляется с составлением акта приема-передачи документов.</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Неуведомление Гарантом Поручителя о неисполнении (ненадлежащем исполнении) Принципалом обязательств по Договору банковской гарантии и/или непринятие Гарантом мер по взысканию задолженности по Договору банковской гарантии, предусмотренных в п. 5.1 – 5.4 настоящего Договора и/или непредоставление (предоставление не в полном объеме) вместе с требованием документов, указанных в п. 5.5 Договора, является основанием для отказа Гаранту в удовлетворении его требований к Поручителю. При этом указанный отказ не лишает Гаранта права повторно обратиться к Поручителю в порядке п. 5.5 Договора после устранения причин отказа.</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t>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w:t>
      </w:r>
    </w:p>
    <w:p w:rsidR="00561081" w:rsidRPr="00122471" w:rsidRDefault="00561081" w:rsidP="00561081">
      <w:pPr>
        <w:pStyle w:val="a3"/>
        <w:ind w:left="709" w:firstLine="567"/>
        <w:jc w:val="both"/>
        <w:rPr>
          <w:rFonts w:cs="Times New Roman"/>
        </w:rPr>
      </w:pPr>
    </w:p>
    <w:p w:rsidR="00561081" w:rsidRPr="00122471" w:rsidRDefault="00561081" w:rsidP="00561081">
      <w:pPr>
        <w:pStyle w:val="a3"/>
        <w:numPr>
          <w:ilvl w:val="0"/>
          <w:numId w:val="1"/>
        </w:numPr>
        <w:suppressAutoHyphens w:val="0"/>
        <w:ind w:firstLine="567"/>
        <w:jc w:val="center"/>
        <w:rPr>
          <w:rFonts w:cs="Times New Roman"/>
        </w:rPr>
      </w:pPr>
      <w:r w:rsidRPr="00122471">
        <w:rPr>
          <w:rFonts w:cs="Times New Roman"/>
        </w:rPr>
        <w:t>ПОРЯДОК ПЕРЕХОДА ПРАВ К ПОРУЧИТЕЛЮ ПОСЛЕ ВЫПОЛНЕНИЯ ОБЯЗАТЕЛЬСТВ ПО НАСТОЯЩЕМУ ДОГОВОРУ</w:t>
      </w:r>
    </w:p>
    <w:p w:rsidR="00561081" w:rsidRPr="00122471" w:rsidRDefault="00561081" w:rsidP="00561081">
      <w:pPr>
        <w:pStyle w:val="a3"/>
        <w:ind w:left="0" w:firstLine="567"/>
        <w:jc w:val="both"/>
        <w:rPr>
          <w:rFonts w:cs="Times New Roman"/>
        </w:rPr>
      </w:pPr>
    </w:p>
    <w:p w:rsidR="00561081" w:rsidRPr="00122471" w:rsidRDefault="00561081" w:rsidP="00561081">
      <w:pPr>
        <w:pStyle w:val="a3"/>
        <w:numPr>
          <w:ilvl w:val="1"/>
          <w:numId w:val="1"/>
        </w:numPr>
        <w:tabs>
          <w:tab w:val="left" w:pos="1134"/>
        </w:tabs>
        <w:suppressAutoHyphens w:val="0"/>
        <w:ind w:left="0" w:firstLine="567"/>
        <w:jc w:val="both"/>
        <w:rPr>
          <w:rFonts w:cs="Times New Roman"/>
        </w:rPr>
      </w:pPr>
      <w:r w:rsidRPr="00122471">
        <w:rPr>
          <w:rFonts w:cs="Times New Roman"/>
        </w:rPr>
        <w:t xml:space="preserve">  К Поручителю с момента исполнения обязательств по настоящему Договору (обязательства за Принципала по Договору банковской гарантии)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иным лицам (при из наличии), права залогодержателя, принадлежащие Гаранту. </w:t>
      </w:r>
    </w:p>
    <w:p w:rsidR="00561081" w:rsidRPr="00122471" w:rsidRDefault="00561081" w:rsidP="00561081">
      <w:pPr>
        <w:pStyle w:val="a3"/>
        <w:numPr>
          <w:ilvl w:val="1"/>
          <w:numId w:val="1"/>
        </w:numPr>
        <w:tabs>
          <w:tab w:val="left" w:pos="1134"/>
        </w:tabs>
        <w:suppressAutoHyphens w:val="0"/>
        <w:ind w:left="0" w:firstLine="567"/>
        <w:jc w:val="both"/>
        <w:rPr>
          <w:rFonts w:cs="Times New Roman"/>
        </w:rPr>
      </w:pPr>
      <w:r w:rsidRPr="00122471">
        <w:rPr>
          <w:rFonts w:cs="Times New Roman"/>
        </w:rPr>
        <w:t xml:space="preserve">Помимо возврата фактически выплаченных Гаранту сумм, Поручитель вправе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 </w:t>
      </w:r>
    </w:p>
    <w:p w:rsidR="00561081" w:rsidRPr="00122471" w:rsidRDefault="00561081" w:rsidP="00561081">
      <w:pPr>
        <w:ind w:firstLine="567"/>
        <w:jc w:val="both"/>
      </w:pPr>
      <w:r w:rsidRPr="00122471">
        <w:t>Поручитель вправе также требовать от Принципала:</w:t>
      </w:r>
    </w:p>
    <w:p w:rsidR="00561081" w:rsidRPr="00122471" w:rsidRDefault="00561081" w:rsidP="00561081">
      <w:pPr>
        <w:ind w:firstLine="567"/>
        <w:jc w:val="both"/>
      </w:pPr>
      <w:r w:rsidRPr="00122471">
        <w:t xml:space="preserve">-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оплаты Поручителем Гаранту по обязательствам Принципала; </w:t>
      </w:r>
    </w:p>
    <w:p w:rsidR="00561081" w:rsidRPr="00122471" w:rsidRDefault="00561081" w:rsidP="00561081">
      <w:pPr>
        <w:ind w:firstLine="567"/>
        <w:jc w:val="both"/>
      </w:pPr>
      <w:r w:rsidRPr="00122471">
        <w:t>- возмещение иных расходов, понесенных в связи с ответственностью за Принципала.</w:t>
      </w:r>
    </w:p>
    <w:p w:rsidR="00561081" w:rsidRPr="00122471" w:rsidRDefault="00561081" w:rsidP="00561081">
      <w:pPr>
        <w:pStyle w:val="a3"/>
        <w:numPr>
          <w:ilvl w:val="1"/>
          <w:numId w:val="1"/>
        </w:numPr>
        <w:tabs>
          <w:tab w:val="left" w:pos="1134"/>
        </w:tabs>
        <w:suppressAutoHyphens w:val="0"/>
        <w:ind w:left="0" w:firstLine="567"/>
        <w:jc w:val="both"/>
        <w:rPr>
          <w:rFonts w:cs="Times New Roman"/>
        </w:rPr>
      </w:pPr>
      <w:r w:rsidRPr="00122471">
        <w:rPr>
          <w:rFonts w:cs="Times New Roman"/>
        </w:rPr>
        <w:t xml:space="preserve">Гарант в срок не позднее 5 (пяти) рабочих дней с даты перечисления Поручителем денежных средств, выплаченных по требованию Гаранта к поручителю, передает Поручителю все документы и информацию, удостоверяющие права требования Гаранта к Принципалу, а также права, обеспечивающие эти требования, и подписывает с Поручителем акт сверки взаиморасчетов по договору поручительства. </w:t>
      </w:r>
    </w:p>
    <w:p w:rsidR="00561081" w:rsidRPr="00122471" w:rsidRDefault="00561081" w:rsidP="00561081">
      <w:pPr>
        <w:tabs>
          <w:tab w:val="left" w:pos="1134"/>
        </w:tabs>
        <w:ind w:firstLine="567"/>
        <w:jc w:val="both"/>
      </w:pPr>
      <w:r w:rsidRPr="00122471">
        <w:t>Гарант передаёт документы Поручителю в подлинниках, а в случае невозможности сделать это – в виде нотариально удостоверенных копий.</w:t>
      </w:r>
    </w:p>
    <w:p w:rsidR="00561081" w:rsidRPr="00122471" w:rsidRDefault="00561081" w:rsidP="00561081">
      <w:pPr>
        <w:pStyle w:val="a3"/>
        <w:numPr>
          <w:ilvl w:val="1"/>
          <w:numId w:val="1"/>
        </w:numPr>
        <w:tabs>
          <w:tab w:val="left" w:pos="1134"/>
        </w:tabs>
        <w:suppressAutoHyphens w:val="0"/>
        <w:ind w:left="0" w:firstLine="567"/>
        <w:jc w:val="both"/>
        <w:rPr>
          <w:rFonts w:cs="Times New Roman"/>
        </w:rPr>
      </w:pPr>
      <w:r w:rsidRPr="00122471">
        <w:rPr>
          <w:rFonts w:cs="Times New Roman"/>
        </w:rPr>
        <w:t>После исполнения Поручителем обязательств перед Гарантом за Принципала, Гарант продолжает оказывать Поручителю информационную поддержку, способствующую удовлетворению его требований к Принципалу.</w:t>
      </w:r>
    </w:p>
    <w:p w:rsidR="00561081" w:rsidRPr="00122471" w:rsidRDefault="00561081" w:rsidP="00561081">
      <w:pPr>
        <w:pStyle w:val="a3"/>
        <w:numPr>
          <w:ilvl w:val="1"/>
          <w:numId w:val="1"/>
        </w:numPr>
        <w:tabs>
          <w:tab w:val="left" w:pos="1134"/>
        </w:tabs>
        <w:suppressAutoHyphens w:val="0"/>
        <w:ind w:left="0" w:firstLine="567"/>
        <w:jc w:val="both"/>
        <w:rPr>
          <w:rFonts w:cs="Times New Roman"/>
        </w:rPr>
      </w:pPr>
      <w:r w:rsidRPr="00122471">
        <w:rPr>
          <w:rFonts w:cs="Times New Roman"/>
        </w:rPr>
        <w:t>Поручитель реализует свое право требования, возникающее из факта выплаты по настоящему Договору, предъявив соответствующее требование во внесудебном и судебном порядке к Принципалу, его поручителям (третьим лицам), вступив в реестр кредиторов (в случае банкротства Принципала, его поручителя (третьего лица)) и/или обратив взыскание на предмет залога в той части, в которой Поручитель удовлетворил требование Гаранта.</w:t>
      </w:r>
    </w:p>
    <w:p w:rsidR="00561081" w:rsidRPr="00122471" w:rsidRDefault="00561081" w:rsidP="00561081">
      <w:pPr>
        <w:pStyle w:val="a3"/>
        <w:tabs>
          <w:tab w:val="left" w:pos="1134"/>
        </w:tabs>
        <w:ind w:left="709" w:firstLine="567"/>
        <w:jc w:val="both"/>
        <w:rPr>
          <w:rFonts w:cs="Times New Roman"/>
        </w:rPr>
      </w:pPr>
    </w:p>
    <w:p w:rsidR="00561081" w:rsidRPr="00122471" w:rsidRDefault="00561081" w:rsidP="00561081">
      <w:pPr>
        <w:pStyle w:val="a3"/>
        <w:numPr>
          <w:ilvl w:val="0"/>
          <w:numId w:val="1"/>
        </w:numPr>
        <w:suppressAutoHyphens w:val="0"/>
        <w:ind w:firstLine="567"/>
        <w:jc w:val="center"/>
        <w:rPr>
          <w:rFonts w:cs="Times New Roman"/>
        </w:rPr>
      </w:pPr>
      <w:r w:rsidRPr="00122471">
        <w:rPr>
          <w:rFonts w:cs="Times New Roman"/>
        </w:rPr>
        <w:t>СРОК ДЕЙСТВИЯ ПОРУЧИТЕЛЬСТВА</w:t>
      </w:r>
    </w:p>
    <w:p w:rsidR="00561081" w:rsidRPr="00122471" w:rsidRDefault="00561081" w:rsidP="00561081">
      <w:pPr>
        <w:pStyle w:val="a3"/>
        <w:ind w:left="1068" w:firstLine="567"/>
        <w:rPr>
          <w:rFonts w:cs="Times New Roman"/>
        </w:rPr>
      </w:pPr>
    </w:p>
    <w:p w:rsidR="00561081" w:rsidRPr="00122471" w:rsidRDefault="00561081" w:rsidP="00561081">
      <w:pPr>
        <w:pStyle w:val="a3"/>
        <w:numPr>
          <w:ilvl w:val="1"/>
          <w:numId w:val="1"/>
        </w:numPr>
        <w:tabs>
          <w:tab w:val="left" w:pos="993"/>
        </w:tabs>
        <w:suppressAutoHyphens w:val="0"/>
        <w:ind w:left="0" w:firstLine="567"/>
        <w:jc w:val="both"/>
        <w:rPr>
          <w:rFonts w:cs="Times New Roman"/>
        </w:rPr>
      </w:pPr>
      <w:r w:rsidRPr="00122471">
        <w:rPr>
          <w:rFonts w:cs="Times New Roman"/>
        </w:rPr>
        <w:t>Настоящий Договор заключен на ____ календарных дней и прекращает свое действие «__» ______ 20___ г.</w:t>
      </w:r>
    </w:p>
    <w:p w:rsidR="00561081" w:rsidRPr="00122471" w:rsidRDefault="00561081" w:rsidP="00561081">
      <w:pPr>
        <w:pStyle w:val="a3"/>
        <w:numPr>
          <w:ilvl w:val="1"/>
          <w:numId w:val="1"/>
        </w:numPr>
        <w:tabs>
          <w:tab w:val="left" w:pos="993"/>
        </w:tabs>
        <w:suppressAutoHyphens w:val="0"/>
        <w:ind w:left="0" w:firstLine="567"/>
        <w:jc w:val="both"/>
        <w:rPr>
          <w:rFonts w:cs="Times New Roman"/>
        </w:rPr>
      </w:pPr>
      <w:r w:rsidRPr="00122471">
        <w:rPr>
          <w:rFonts w:cs="Times New Roman"/>
        </w:rPr>
        <w:t xml:space="preserve">Поручительство прекращает свое действие: </w:t>
      </w:r>
    </w:p>
    <w:p w:rsidR="00561081" w:rsidRPr="00122471" w:rsidRDefault="00561081" w:rsidP="00561081">
      <w:pPr>
        <w:ind w:firstLine="567"/>
        <w:jc w:val="both"/>
      </w:pPr>
      <w:r w:rsidRPr="00122471">
        <w:t xml:space="preserve">7.2.1.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 </w:t>
      </w:r>
    </w:p>
    <w:p w:rsidR="00561081" w:rsidRPr="00122471" w:rsidRDefault="00561081" w:rsidP="00561081">
      <w:pPr>
        <w:ind w:firstLine="567"/>
        <w:jc w:val="both"/>
      </w:pPr>
      <w:r w:rsidRPr="00122471">
        <w:t>7.2.2. По истечении срока действия поручительства.</w:t>
      </w:r>
    </w:p>
    <w:p w:rsidR="00561081" w:rsidRPr="00122471" w:rsidRDefault="00561081" w:rsidP="00561081">
      <w:pPr>
        <w:ind w:firstLine="567"/>
        <w:jc w:val="both"/>
      </w:pPr>
      <w:r w:rsidRPr="00122471">
        <w:t xml:space="preserve">7.2.3. В случае исполнения Поручителем обязательств по Договору. </w:t>
      </w:r>
    </w:p>
    <w:p w:rsidR="00561081" w:rsidRPr="00122471" w:rsidRDefault="00561081" w:rsidP="00561081">
      <w:pPr>
        <w:ind w:firstLine="567"/>
        <w:jc w:val="both"/>
      </w:pPr>
      <w:r w:rsidRPr="00122471">
        <w:t xml:space="preserve">7.2.4.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 </w:t>
      </w:r>
    </w:p>
    <w:p w:rsidR="00561081" w:rsidRPr="00122471" w:rsidRDefault="00561081" w:rsidP="00561081">
      <w:pPr>
        <w:ind w:firstLine="567"/>
        <w:jc w:val="both"/>
      </w:pPr>
      <w:r w:rsidRPr="00122471">
        <w:lastRenderedPageBreak/>
        <w:t xml:space="preserve">7.2.5. В случае перевода долга на другое (чем Принципал) лицо по обеспеченному поручительством обязательству (Договору банковской гарантии), если Поручитель не дал Гаранту письменного согласия отвечать за нового Принципала (кроме случаев перевода долга на наследника/ков, в случае смерти Принципала). </w:t>
      </w:r>
    </w:p>
    <w:p w:rsidR="00561081" w:rsidRPr="00122471" w:rsidRDefault="00561081" w:rsidP="00561081">
      <w:pPr>
        <w:ind w:firstLine="567"/>
        <w:jc w:val="both"/>
      </w:pPr>
      <w:r w:rsidRPr="00122471">
        <w:t xml:space="preserve">7.2.6. В случае уступки Гарантом прав требования (цессии) по Договору банковской гарантии без согласия Поручителя. </w:t>
      </w:r>
    </w:p>
    <w:p w:rsidR="00561081" w:rsidRPr="00122471" w:rsidRDefault="00561081" w:rsidP="00561081">
      <w:pPr>
        <w:ind w:firstLine="567"/>
        <w:jc w:val="both"/>
      </w:pPr>
      <w:r w:rsidRPr="00122471">
        <w:t xml:space="preserve">7.2.7. В случае принятия Гарантом отступного при наличии полного погашения задолженности по Договору банковской гарантии. </w:t>
      </w:r>
    </w:p>
    <w:p w:rsidR="00561081" w:rsidRPr="00122471" w:rsidRDefault="00561081" w:rsidP="00561081">
      <w:pPr>
        <w:ind w:firstLine="567"/>
        <w:jc w:val="both"/>
      </w:pPr>
      <w:r w:rsidRPr="00122471">
        <w:t xml:space="preserve">7.2.8.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 </w:t>
      </w:r>
    </w:p>
    <w:p w:rsidR="00561081" w:rsidRPr="00122471" w:rsidRDefault="00561081" w:rsidP="00561081">
      <w:pPr>
        <w:ind w:firstLine="567"/>
        <w:jc w:val="both"/>
      </w:pPr>
      <w:r w:rsidRPr="00122471">
        <w:t xml:space="preserve">7.2.9.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 </w:t>
      </w:r>
    </w:p>
    <w:p w:rsidR="00561081" w:rsidRPr="00122471" w:rsidRDefault="00561081" w:rsidP="00561081">
      <w:pPr>
        <w:ind w:firstLine="567"/>
        <w:jc w:val="both"/>
      </w:pPr>
      <w:r w:rsidRPr="00122471">
        <w:t xml:space="preserve">7.2.10. Не наступления отлагательного или наступления </w:t>
      </w:r>
      <w:proofErr w:type="spellStart"/>
      <w:r w:rsidRPr="00122471">
        <w:t>отменительного</w:t>
      </w:r>
      <w:proofErr w:type="spellEnd"/>
      <w:r w:rsidRPr="00122471">
        <w:t xml:space="preserve"> условия, с учетом которого было дано поручительство. </w:t>
      </w:r>
    </w:p>
    <w:p w:rsidR="00561081" w:rsidRPr="00122471" w:rsidRDefault="00561081" w:rsidP="00561081">
      <w:pPr>
        <w:ind w:firstLine="567"/>
        <w:jc w:val="both"/>
      </w:pPr>
      <w:r w:rsidRPr="00122471">
        <w:t>7.2.11. В иных случаях, предусмотренных законодательством Российской Федерации.</w:t>
      </w:r>
    </w:p>
    <w:p w:rsidR="00561081" w:rsidRPr="00122471" w:rsidRDefault="00561081" w:rsidP="00561081">
      <w:pPr>
        <w:ind w:firstLine="567"/>
        <w:jc w:val="both"/>
      </w:pPr>
    </w:p>
    <w:p w:rsidR="00561081" w:rsidRPr="00122471" w:rsidRDefault="00561081" w:rsidP="00561081">
      <w:pPr>
        <w:pStyle w:val="a3"/>
        <w:numPr>
          <w:ilvl w:val="0"/>
          <w:numId w:val="1"/>
        </w:numPr>
        <w:suppressAutoHyphens w:val="0"/>
        <w:ind w:firstLine="567"/>
        <w:jc w:val="center"/>
        <w:rPr>
          <w:rFonts w:cs="Times New Roman"/>
        </w:rPr>
      </w:pPr>
      <w:r w:rsidRPr="00122471">
        <w:rPr>
          <w:rFonts w:cs="Times New Roman"/>
        </w:rPr>
        <w:t>АНТИКОРРУПЦИОННАЯ ОГОВОРКА</w:t>
      </w:r>
    </w:p>
    <w:p w:rsidR="00561081" w:rsidRPr="00122471" w:rsidRDefault="00561081" w:rsidP="00561081">
      <w:pPr>
        <w:pStyle w:val="a3"/>
        <w:ind w:left="1068" w:firstLine="567"/>
        <w:rPr>
          <w:rFonts w:cs="Times New Roman"/>
        </w:rPr>
      </w:pPr>
    </w:p>
    <w:p w:rsidR="00561081" w:rsidRPr="00122471" w:rsidRDefault="00561081" w:rsidP="00561081">
      <w:pPr>
        <w:pStyle w:val="a3"/>
        <w:numPr>
          <w:ilvl w:val="1"/>
          <w:numId w:val="1"/>
        </w:numPr>
        <w:suppressAutoHyphens w:val="0"/>
        <w:spacing w:after="160" w:line="259" w:lineRule="auto"/>
        <w:ind w:left="0" w:firstLine="567"/>
        <w:jc w:val="both"/>
        <w:rPr>
          <w:rFonts w:cs="Times New Roman"/>
        </w:rPr>
      </w:pPr>
      <w:r w:rsidRPr="00122471">
        <w:rPr>
          <w:rFonts w:cs="Times New Roman"/>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61081" w:rsidRPr="00122471" w:rsidRDefault="00561081" w:rsidP="00561081">
      <w:pPr>
        <w:pStyle w:val="a3"/>
        <w:numPr>
          <w:ilvl w:val="1"/>
          <w:numId w:val="1"/>
        </w:numPr>
        <w:suppressAutoHyphens w:val="0"/>
        <w:spacing w:after="160" w:line="259" w:lineRule="auto"/>
        <w:ind w:left="0" w:firstLine="567"/>
        <w:jc w:val="both"/>
        <w:rPr>
          <w:rFonts w:cs="Times New Roman"/>
        </w:rPr>
      </w:pPr>
      <w:r w:rsidRPr="00122471">
        <w:rPr>
          <w:rFonts w:cs="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61081" w:rsidRPr="00122471" w:rsidRDefault="00561081" w:rsidP="00561081">
      <w:pPr>
        <w:pStyle w:val="a3"/>
        <w:numPr>
          <w:ilvl w:val="1"/>
          <w:numId w:val="1"/>
        </w:numPr>
        <w:suppressAutoHyphens w:val="0"/>
        <w:spacing w:after="160" w:line="259" w:lineRule="auto"/>
        <w:ind w:left="0" w:firstLine="567"/>
        <w:jc w:val="both"/>
        <w:rPr>
          <w:rFonts w:cs="Times New Roman"/>
        </w:rPr>
      </w:pPr>
      <w:r w:rsidRPr="00122471">
        <w:rPr>
          <w:rFonts w:cs="Times New Roman"/>
        </w:rPr>
        <w:t xml:space="preserve">В случае возникновения у Стороны подозрений, что произошло или может произойти нарушение каких-либо положений пунктов 8.1 и 8.2 положения настоящего Договора, соответствующая Сторона обязуется уведомить об этом другие Стороны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8.1 и 8.2 настоящего Договора другой Стороной, ее аффилированными лицами, работниками или посредниками. </w:t>
      </w:r>
    </w:p>
    <w:p w:rsidR="00561081" w:rsidRPr="00122471" w:rsidRDefault="00561081" w:rsidP="00561081">
      <w:pPr>
        <w:pStyle w:val="a3"/>
        <w:numPr>
          <w:ilvl w:val="1"/>
          <w:numId w:val="1"/>
        </w:numPr>
        <w:suppressAutoHyphens w:val="0"/>
        <w:spacing w:after="160" w:line="259" w:lineRule="auto"/>
        <w:ind w:left="0" w:firstLine="567"/>
        <w:jc w:val="both"/>
        <w:rPr>
          <w:rFonts w:cs="Times New Roman"/>
        </w:rPr>
      </w:pPr>
      <w:r w:rsidRPr="00122471">
        <w:rPr>
          <w:rFonts w:cs="Times New Roman"/>
        </w:rPr>
        <w:t>Сторона, получившая уведомление о нарушении каких-либо положений пунктов 8.1 и 8.2 настоящего Договора, обязана рассмотреть уведомление и сообщить другим Сторонам об итогах его рассмотрения в течение 10 рабочих дней с даты получения письменного уведомления.</w:t>
      </w:r>
    </w:p>
    <w:p w:rsidR="00561081" w:rsidRPr="00122471" w:rsidRDefault="00561081" w:rsidP="00561081">
      <w:pPr>
        <w:pStyle w:val="a3"/>
        <w:numPr>
          <w:ilvl w:val="1"/>
          <w:numId w:val="1"/>
        </w:numPr>
        <w:suppressAutoHyphens w:val="0"/>
        <w:spacing w:after="160" w:line="259" w:lineRule="auto"/>
        <w:ind w:left="0" w:firstLine="567"/>
        <w:jc w:val="both"/>
        <w:rPr>
          <w:rFonts w:cs="Times New Roman"/>
        </w:rPr>
      </w:pPr>
      <w:r w:rsidRPr="00122471">
        <w:rPr>
          <w:rFonts w:cs="Times New Roman"/>
        </w:rPr>
        <w:t xml:space="preserve">Стороны гарантируют осуществление надлежащего разбирательства по фактам нарушения положений пунктов 8.1 и 8.2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61081" w:rsidRPr="00122471" w:rsidRDefault="00561081" w:rsidP="00561081">
      <w:pPr>
        <w:pStyle w:val="a3"/>
        <w:numPr>
          <w:ilvl w:val="1"/>
          <w:numId w:val="1"/>
        </w:numPr>
        <w:suppressAutoHyphens w:val="0"/>
        <w:ind w:left="0" w:firstLine="567"/>
        <w:jc w:val="both"/>
        <w:rPr>
          <w:rFonts w:cs="Times New Roman"/>
        </w:rPr>
      </w:pPr>
      <w:r w:rsidRPr="00122471">
        <w:rPr>
          <w:rFonts w:cs="Times New Roman"/>
        </w:rPr>
        <w:lastRenderedPageBreak/>
        <w:t>В случае подтверждения факта нарушения одной Стороной положений пунктов 8.1 и 8.2 настоящего Договора и/или неполучения другими Сторонами информации об итогах рассмотрения уведомления о нарушении в соответствии с пунктом 8.3 настоящего Договора, другие Стороны имеют право расторгнуть настоящий Договор в одностороннем порядке путем направления письменного уведомления не позднее чем за 15 календарных дней до даты прекращения действия настоящего Договора.</w:t>
      </w:r>
    </w:p>
    <w:p w:rsidR="00561081" w:rsidRPr="00122471" w:rsidRDefault="00561081" w:rsidP="00561081">
      <w:pPr>
        <w:pStyle w:val="a3"/>
        <w:ind w:left="709" w:firstLine="567"/>
        <w:jc w:val="both"/>
        <w:rPr>
          <w:rFonts w:cs="Times New Roman"/>
        </w:rPr>
      </w:pPr>
    </w:p>
    <w:p w:rsidR="00561081" w:rsidRPr="00122471" w:rsidRDefault="00561081" w:rsidP="00561081">
      <w:pPr>
        <w:pStyle w:val="a3"/>
        <w:numPr>
          <w:ilvl w:val="0"/>
          <w:numId w:val="1"/>
        </w:numPr>
        <w:suppressAutoHyphens w:val="0"/>
        <w:ind w:firstLine="567"/>
        <w:jc w:val="center"/>
        <w:rPr>
          <w:rFonts w:cs="Times New Roman"/>
        </w:rPr>
      </w:pPr>
      <w:r w:rsidRPr="00122471">
        <w:rPr>
          <w:rFonts w:cs="Times New Roman"/>
        </w:rPr>
        <w:t>ЗАКЛЮЧИТЕЛЬНЫЕ ПОЛОЖЕНИЯ</w:t>
      </w:r>
    </w:p>
    <w:p w:rsidR="00561081" w:rsidRPr="00122471" w:rsidRDefault="00561081" w:rsidP="00561081">
      <w:pPr>
        <w:pStyle w:val="a3"/>
        <w:ind w:left="1068" w:firstLine="567"/>
        <w:rPr>
          <w:rFonts w:cs="Times New Roman"/>
        </w:rPr>
      </w:pPr>
    </w:p>
    <w:p w:rsidR="00561081" w:rsidRPr="00122471" w:rsidRDefault="00561081" w:rsidP="00561081">
      <w:pPr>
        <w:pStyle w:val="a3"/>
        <w:numPr>
          <w:ilvl w:val="1"/>
          <w:numId w:val="1"/>
        </w:numPr>
        <w:tabs>
          <w:tab w:val="left" w:pos="1134"/>
        </w:tabs>
        <w:suppressAutoHyphens w:val="0"/>
        <w:ind w:left="0" w:firstLine="567"/>
        <w:jc w:val="both"/>
        <w:rPr>
          <w:rFonts w:cs="Times New Roman"/>
        </w:rPr>
      </w:pPr>
      <w:r w:rsidRPr="00122471">
        <w:rPr>
          <w:rFonts w:cs="Times New Roman"/>
        </w:rPr>
        <w:t xml:space="preserve"> Все изменения и дополнения к настоящему Договору должны быть оформлены в письменной форме, подписаны уполномоченными представителями Сторон и скреплены оттисками печатей Сторон.</w:t>
      </w:r>
    </w:p>
    <w:p w:rsidR="00561081" w:rsidRPr="00122471" w:rsidRDefault="00561081" w:rsidP="00561081">
      <w:pPr>
        <w:pStyle w:val="a3"/>
        <w:numPr>
          <w:ilvl w:val="1"/>
          <w:numId w:val="1"/>
        </w:numPr>
        <w:tabs>
          <w:tab w:val="left" w:pos="1134"/>
        </w:tabs>
        <w:suppressAutoHyphens w:val="0"/>
        <w:ind w:left="0" w:firstLine="567"/>
        <w:jc w:val="both"/>
        <w:rPr>
          <w:rFonts w:cs="Times New Roman"/>
        </w:rPr>
      </w:pPr>
      <w:r w:rsidRPr="00122471">
        <w:rPr>
          <w:rFonts w:cs="Times New Roman"/>
        </w:rPr>
        <w:t>По настоящему Договору Гарант получает право на предъявление требования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к Поручителю, установленный разделом 5 настоящего Договора, является обязательным досудебным порядком урегулирования спора.</w:t>
      </w:r>
    </w:p>
    <w:p w:rsidR="00561081" w:rsidRPr="00122471" w:rsidRDefault="00561081" w:rsidP="00561081">
      <w:pPr>
        <w:pStyle w:val="a3"/>
        <w:numPr>
          <w:ilvl w:val="1"/>
          <w:numId w:val="1"/>
        </w:numPr>
        <w:tabs>
          <w:tab w:val="left" w:pos="1134"/>
        </w:tabs>
        <w:suppressAutoHyphens w:val="0"/>
        <w:ind w:left="0" w:firstLine="567"/>
        <w:jc w:val="both"/>
        <w:rPr>
          <w:rFonts w:cs="Times New Roman"/>
        </w:rPr>
      </w:pPr>
      <w:r w:rsidRPr="00122471">
        <w:rPr>
          <w:rFonts w:cs="Times New Roman"/>
        </w:rPr>
        <w:t xml:space="preserve">Споры и разногласия, возникшие при исполнении настоящего Договора или в связи с ним, рассматриваются в предусмотренном действующим законодательством порядке. Стороны берут на себя обязательства соблюдать досудебный (претензионный) порядок исполнения настоящего Договора. При </w:t>
      </w:r>
      <w:proofErr w:type="spellStart"/>
      <w:r w:rsidRPr="00122471">
        <w:rPr>
          <w:rFonts w:cs="Times New Roman"/>
        </w:rPr>
        <w:t>неурегулировании</w:t>
      </w:r>
      <w:proofErr w:type="spellEnd"/>
      <w:r w:rsidRPr="00122471">
        <w:rPr>
          <w:rFonts w:cs="Times New Roman"/>
        </w:rPr>
        <w:t xml:space="preserve"> возникших в процессе исполнения настоящего Договора разногласий в досудебном (претензионном) порядке, спор подлежит разрешению в Арбитражном суде </w:t>
      </w:r>
      <w:r w:rsidR="003443C4">
        <w:rPr>
          <w:rFonts w:cs="Times New Roman"/>
        </w:rPr>
        <w:t>Чукотского автономного округа</w:t>
      </w:r>
      <w:bookmarkStart w:id="0" w:name="_GoBack"/>
      <w:bookmarkEnd w:id="0"/>
      <w:r w:rsidRPr="00122471">
        <w:rPr>
          <w:rFonts w:cs="Times New Roman"/>
        </w:rPr>
        <w:t>.</w:t>
      </w:r>
    </w:p>
    <w:p w:rsidR="00561081" w:rsidRPr="00122471" w:rsidRDefault="00561081" w:rsidP="00561081">
      <w:pPr>
        <w:pStyle w:val="a3"/>
        <w:numPr>
          <w:ilvl w:val="1"/>
          <w:numId w:val="1"/>
        </w:numPr>
        <w:tabs>
          <w:tab w:val="left" w:pos="709"/>
          <w:tab w:val="left" w:pos="1134"/>
        </w:tabs>
        <w:suppressAutoHyphens w:val="0"/>
        <w:ind w:left="0" w:firstLine="567"/>
        <w:jc w:val="both"/>
        <w:rPr>
          <w:rFonts w:cs="Times New Roman"/>
        </w:rPr>
      </w:pPr>
      <w:r w:rsidRPr="00122471">
        <w:rPr>
          <w:rFonts w:cs="Times New Roman"/>
        </w:rPr>
        <w:t xml:space="preserve"> Любое уведомление или иное сообщение, направляемое сторонами друг другу по Договору, должно быть совершено в письменной форме.</w:t>
      </w:r>
    </w:p>
    <w:p w:rsidR="00561081" w:rsidRPr="00122471" w:rsidRDefault="00561081" w:rsidP="00561081">
      <w:pPr>
        <w:tabs>
          <w:tab w:val="left" w:pos="1134"/>
        </w:tabs>
        <w:ind w:firstLine="567"/>
        <w:jc w:val="both"/>
      </w:pPr>
      <w:r w:rsidRPr="00122471">
        <w:t>Для оперативного обмена информацией между Поручителем, Принципалом и Гарантом допускается электронный документооборот с обязательным последующим досылом оригиналов. В разделе 10 настоящего Договора указываются электронные адреса (почтовые ящики) сторон, информация, поступившая или направленная с которых, считается официальной.</w:t>
      </w:r>
    </w:p>
    <w:p w:rsidR="00561081" w:rsidRPr="00122471" w:rsidRDefault="00561081" w:rsidP="00561081">
      <w:pPr>
        <w:pStyle w:val="a3"/>
        <w:numPr>
          <w:ilvl w:val="1"/>
          <w:numId w:val="1"/>
        </w:numPr>
        <w:tabs>
          <w:tab w:val="left" w:pos="709"/>
        </w:tabs>
        <w:suppressAutoHyphens w:val="0"/>
        <w:ind w:left="0" w:firstLine="567"/>
        <w:jc w:val="both"/>
        <w:rPr>
          <w:rFonts w:cs="Times New Roman"/>
        </w:rPr>
      </w:pPr>
      <w:r w:rsidRPr="00122471">
        <w:rPr>
          <w:rFonts w:cs="Times New Roman"/>
        </w:rPr>
        <w:t xml:space="preserve"> Подписанием настоящего Договора Принципал выражает своё согласие на размещение Поручителем в информационных ресурсах сети Интернет (официальном сайте) информации о наименовании, виде, форме и размере поручительства (оказанной поддержке) по настоящему Договору, дате предоставления и сроке поручительства (оказанной поддержке); идентификационном номере налогоплательщика; информации о нарушении порядка и условий обслуживания (в случае ненадлежащего исполнения принятых на себя обязательств) в соответствии с требованиями, установленными Федеральным законом от 24 июля 2007 г. № 209-ФЗ «О развитии малого и среднего предпринимательства в Российской Федерации».</w:t>
      </w:r>
    </w:p>
    <w:p w:rsidR="00561081" w:rsidRPr="00122471" w:rsidRDefault="00561081" w:rsidP="00561081">
      <w:pPr>
        <w:pStyle w:val="a3"/>
        <w:numPr>
          <w:ilvl w:val="1"/>
          <w:numId w:val="1"/>
        </w:numPr>
        <w:tabs>
          <w:tab w:val="left" w:pos="709"/>
        </w:tabs>
        <w:suppressAutoHyphens w:val="0"/>
        <w:ind w:left="0" w:firstLine="567"/>
        <w:jc w:val="both"/>
        <w:rPr>
          <w:rFonts w:cs="Times New Roman"/>
        </w:rPr>
      </w:pPr>
      <w:r w:rsidRPr="00122471">
        <w:rPr>
          <w:rFonts w:cs="Times New Roman"/>
        </w:rPr>
        <w:t>Настоящий Договор составлен в трех экземплярах, имеющих равную юридическую силу, из которых один передаётся Гаранту, один - Принципалу, один – Поручителю.</w:t>
      </w:r>
    </w:p>
    <w:p w:rsidR="00561081" w:rsidRPr="00122471" w:rsidRDefault="00561081" w:rsidP="00561081">
      <w:pPr>
        <w:pStyle w:val="a3"/>
        <w:numPr>
          <w:ilvl w:val="1"/>
          <w:numId w:val="1"/>
        </w:numPr>
        <w:tabs>
          <w:tab w:val="left" w:pos="709"/>
        </w:tabs>
        <w:suppressAutoHyphens w:val="0"/>
        <w:ind w:left="0" w:firstLine="567"/>
        <w:jc w:val="both"/>
        <w:rPr>
          <w:rFonts w:cs="Times New Roman"/>
        </w:rPr>
      </w:pPr>
      <w:r w:rsidRPr="00122471">
        <w:rPr>
          <w:rFonts w:cs="Times New Roman"/>
        </w:rPr>
        <w:t>Во всем остальном, что не урегулировано настоящим Договором, Стороны руководствуются законодательством Российской Федерации.</w:t>
      </w:r>
    </w:p>
    <w:p w:rsidR="00561081" w:rsidRPr="00122471" w:rsidRDefault="00561081" w:rsidP="00561081">
      <w:pPr>
        <w:pStyle w:val="a3"/>
        <w:tabs>
          <w:tab w:val="left" w:pos="709"/>
        </w:tabs>
        <w:ind w:left="709" w:firstLine="567"/>
        <w:jc w:val="both"/>
        <w:rPr>
          <w:rFonts w:cs="Times New Roman"/>
        </w:rPr>
      </w:pPr>
    </w:p>
    <w:p w:rsidR="00561081" w:rsidRPr="00122471" w:rsidRDefault="00561081" w:rsidP="00561081">
      <w:pPr>
        <w:ind w:firstLine="567"/>
        <w:jc w:val="both"/>
      </w:pPr>
      <w:r w:rsidRPr="00122471">
        <w:t>С «Порядком и условиями предоставления поручительств», утвержденным Советом Фонда протокол №3 от 20.02.2017г. (с изменениями), Принципал и Гарант ознакомлены и согласны.</w:t>
      </w:r>
    </w:p>
    <w:p w:rsidR="00561081" w:rsidRPr="00122471" w:rsidRDefault="00561081" w:rsidP="00561081">
      <w:pPr>
        <w:pStyle w:val="a3"/>
        <w:tabs>
          <w:tab w:val="left" w:pos="851"/>
        </w:tabs>
        <w:ind w:left="0" w:firstLine="567"/>
        <w:jc w:val="both"/>
        <w:rPr>
          <w:rFonts w:cs="Times New Roman"/>
        </w:rPr>
      </w:pPr>
    </w:p>
    <w:p w:rsidR="00561081" w:rsidRPr="00122471" w:rsidRDefault="00561081" w:rsidP="00561081">
      <w:pPr>
        <w:pStyle w:val="a3"/>
        <w:tabs>
          <w:tab w:val="left" w:pos="851"/>
        </w:tabs>
        <w:ind w:left="0" w:firstLine="567"/>
        <w:jc w:val="both"/>
        <w:rPr>
          <w:rFonts w:cs="Times New Roman"/>
        </w:rPr>
      </w:pPr>
    </w:p>
    <w:p w:rsidR="00561081" w:rsidRPr="00122471" w:rsidRDefault="00561081" w:rsidP="00561081">
      <w:pPr>
        <w:pStyle w:val="a3"/>
        <w:numPr>
          <w:ilvl w:val="0"/>
          <w:numId w:val="1"/>
        </w:numPr>
        <w:suppressAutoHyphens w:val="0"/>
        <w:ind w:firstLine="567"/>
        <w:jc w:val="center"/>
        <w:rPr>
          <w:rFonts w:cs="Times New Roman"/>
        </w:rPr>
      </w:pPr>
      <w:r w:rsidRPr="00122471">
        <w:rPr>
          <w:rFonts w:cs="Times New Roman"/>
        </w:rPr>
        <w:t>АДРЕСА, РЕКВИЗИТЫ И ПОДПИСИ СТОРОН</w:t>
      </w:r>
    </w:p>
    <w:p w:rsidR="00561081" w:rsidRPr="00122471" w:rsidRDefault="00561081" w:rsidP="00561081">
      <w:pPr>
        <w:pStyle w:val="a3"/>
        <w:ind w:left="0" w:firstLine="567"/>
        <w:rPr>
          <w:rFonts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152"/>
        <w:gridCol w:w="3854"/>
      </w:tblGrid>
      <w:tr w:rsidR="00561081" w:rsidRPr="00122471" w:rsidTr="00463582">
        <w:tc>
          <w:tcPr>
            <w:tcW w:w="3167" w:type="dxa"/>
          </w:tcPr>
          <w:p w:rsidR="00561081" w:rsidRPr="00122471" w:rsidRDefault="00561081" w:rsidP="00463582">
            <w:pPr>
              <w:jc w:val="both"/>
            </w:pPr>
            <w:r w:rsidRPr="00122471">
              <w:rPr>
                <w:b/>
              </w:rPr>
              <w:t>Принципал:</w:t>
            </w:r>
          </w:p>
        </w:tc>
        <w:tc>
          <w:tcPr>
            <w:tcW w:w="3152" w:type="dxa"/>
          </w:tcPr>
          <w:p w:rsidR="00561081" w:rsidRPr="00122471" w:rsidRDefault="00561081" w:rsidP="00463582">
            <w:pPr>
              <w:jc w:val="both"/>
            </w:pPr>
            <w:r w:rsidRPr="00122471">
              <w:rPr>
                <w:b/>
              </w:rPr>
              <w:t>Гарант:</w:t>
            </w:r>
          </w:p>
        </w:tc>
        <w:tc>
          <w:tcPr>
            <w:tcW w:w="3854" w:type="dxa"/>
          </w:tcPr>
          <w:p w:rsidR="00561081" w:rsidRPr="00122471" w:rsidRDefault="00561081" w:rsidP="00463582">
            <w:pPr>
              <w:jc w:val="both"/>
              <w:outlineLvl w:val="0"/>
            </w:pPr>
            <w:r w:rsidRPr="00122471">
              <w:rPr>
                <w:b/>
              </w:rPr>
              <w:t xml:space="preserve">Поручитель: </w:t>
            </w:r>
          </w:p>
        </w:tc>
      </w:tr>
      <w:tr w:rsidR="00561081" w:rsidRPr="00122471" w:rsidTr="00463582">
        <w:trPr>
          <w:trHeight w:val="70"/>
        </w:trPr>
        <w:tc>
          <w:tcPr>
            <w:tcW w:w="3167" w:type="dxa"/>
          </w:tcPr>
          <w:p w:rsidR="00561081" w:rsidRPr="00122471" w:rsidRDefault="00561081" w:rsidP="00463582">
            <w:pPr>
              <w:outlineLvl w:val="0"/>
            </w:pPr>
            <w:r w:rsidRPr="00122471">
              <w:t>____________________</w:t>
            </w:r>
          </w:p>
          <w:p w:rsidR="00561081" w:rsidRPr="00122471" w:rsidRDefault="00561081" w:rsidP="00463582">
            <w:r w:rsidRPr="00122471">
              <w:t>ИНН/КПП _____________________</w:t>
            </w:r>
          </w:p>
          <w:p w:rsidR="00561081" w:rsidRPr="00122471" w:rsidRDefault="00561081" w:rsidP="00463582">
            <w:r w:rsidRPr="00122471">
              <w:t>Место нахождения: ___________________</w:t>
            </w:r>
          </w:p>
          <w:p w:rsidR="00561081" w:rsidRPr="00122471" w:rsidRDefault="00561081" w:rsidP="00463582">
            <w:r w:rsidRPr="00122471">
              <w:t>Почтовый адрес: _____________________</w:t>
            </w:r>
          </w:p>
          <w:p w:rsidR="00561081" w:rsidRPr="00122471" w:rsidRDefault="00561081" w:rsidP="00463582">
            <w:r w:rsidRPr="00122471">
              <w:t>Расчетный счет: ______________________</w:t>
            </w:r>
          </w:p>
          <w:p w:rsidR="00561081" w:rsidRPr="00122471" w:rsidRDefault="00561081" w:rsidP="00463582"/>
          <w:p w:rsidR="00561081" w:rsidRPr="00122471" w:rsidRDefault="00561081" w:rsidP="00463582"/>
          <w:p w:rsidR="00561081" w:rsidRPr="00122471" w:rsidRDefault="00561081" w:rsidP="00463582"/>
          <w:p w:rsidR="00561081" w:rsidRPr="00122471" w:rsidRDefault="00561081" w:rsidP="00463582"/>
          <w:p w:rsidR="00561081" w:rsidRPr="00122471" w:rsidRDefault="00561081" w:rsidP="00463582">
            <w:pPr>
              <w:jc w:val="both"/>
              <w:outlineLvl w:val="0"/>
              <w:rPr>
                <w:b/>
              </w:rPr>
            </w:pPr>
          </w:p>
          <w:p w:rsidR="00561081" w:rsidRPr="00122471" w:rsidRDefault="00561081" w:rsidP="00463582">
            <w:pPr>
              <w:jc w:val="both"/>
              <w:outlineLvl w:val="0"/>
              <w:rPr>
                <w:b/>
              </w:rPr>
            </w:pPr>
          </w:p>
          <w:p w:rsidR="00561081" w:rsidRPr="00122471" w:rsidRDefault="00561081" w:rsidP="00463582"/>
        </w:tc>
        <w:tc>
          <w:tcPr>
            <w:tcW w:w="3152" w:type="dxa"/>
          </w:tcPr>
          <w:p w:rsidR="00561081" w:rsidRPr="00122471" w:rsidRDefault="00561081" w:rsidP="00463582">
            <w:pPr>
              <w:outlineLvl w:val="0"/>
            </w:pPr>
            <w:r w:rsidRPr="00122471">
              <w:t>____________________</w:t>
            </w:r>
          </w:p>
          <w:p w:rsidR="00561081" w:rsidRPr="00122471" w:rsidRDefault="00561081" w:rsidP="00463582">
            <w:pPr>
              <w:outlineLvl w:val="0"/>
            </w:pPr>
            <w:r w:rsidRPr="00122471">
              <w:t>ИНН/КПП ______________________</w:t>
            </w:r>
          </w:p>
          <w:p w:rsidR="00561081" w:rsidRPr="00122471" w:rsidRDefault="00561081" w:rsidP="00463582">
            <w:pPr>
              <w:outlineLvl w:val="0"/>
            </w:pPr>
            <w:r w:rsidRPr="00122471">
              <w:t>Место нахождения: ___________________</w:t>
            </w:r>
          </w:p>
          <w:p w:rsidR="00561081" w:rsidRPr="00122471" w:rsidRDefault="00561081" w:rsidP="00463582">
            <w:pPr>
              <w:outlineLvl w:val="0"/>
            </w:pPr>
            <w:r w:rsidRPr="00122471">
              <w:t>Почтовый адрес: _____________________</w:t>
            </w:r>
          </w:p>
          <w:p w:rsidR="00561081" w:rsidRPr="00122471" w:rsidRDefault="00561081" w:rsidP="00463582">
            <w:r w:rsidRPr="00122471">
              <w:t>Корреспондентский счет: ______________</w:t>
            </w:r>
          </w:p>
          <w:p w:rsidR="00561081" w:rsidRPr="00122471" w:rsidRDefault="00561081" w:rsidP="00463582"/>
          <w:p w:rsidR="00561081" w:rsidRPr="00122471" w:rsidRDefault="00561081" w:rsidP="00463582"/>
          <w:p w:rsidR="00561081" w:rsidRPr="00122471" w:rsidRDefault="00561081" w:rsidP="00463582"/>
          <w:p w:rsidR="00561081" w:rsidRPr="00122471" w:rsidRDefault="00561081" w:rsidP="00463582"/>
          <w:p w:rsidR="00561081" w:rsidRPr="00122471" w:rsidRDefault="00561081" w:rsidP="00463582"/>
          <w:p w:rsidR="00561081" w:rsidRPr="00122471" w:rsidRDefault="00561081" w:rsidP="00463582"/>
          <w:p w:rsidR="00561081" w:rsidRPr="00122471" w:rsidRDefault="00561081" w:rsidP="00463582"/>
        </w:tc>
        <w:tc>
          <w:tcPr>
            <w:tcW w:w="3854" w:type="dxa"/>
          </w:tcPr>
          <w:p w:rsidR="00561081" w:rsidRPr="00122471" w:rsidRDefault="00561081" w:rsidP="00463582">
            <w:pPr>
              <w:outlineLvl w:val="0"/>
              <w:rPr>
                <w:b/>
              </w:rPr>
            </w:pPr>
            <w:r w:rsidRPr="00122471">
              <w:rPr>
                <w:b/>
              </w:rPr>
              <w:t>Некоммерческая организация «Фонд развития экономики и прямых инвестиций Чукотского автономного округа»</w:t>
            </w:r>
          </w:p>
          <w:p w:rsidR="00561081" w:rsidRPr="00122471" w:rsidRDefault="00561081" w:rsidP="00463582">
            <w:pPr>
              <w:outlineLvl w:val="0"/>
            </w:pPr>
            <w:r w:rsidRPr="00122471">
              <w:t xml:space="preserve">ОГРН </w:t>
            </w:r>
          </w:p>
          <w:p w:rsidR="00561081" w:rsidRPr="00122471" w:rsidRDefault="00561081" w:rsidP="00463582">
            <w:pPr>
              <w:outlineLvl w:val="0"/>
            </w:pPr>
            <w:r w:rsidRPr="00122471">
              <w:t>ИНН/КПП</w:t>
            </w:r>
          </w:p>
          <w:p w:rsidR="00561081" w:rsidRPr="00122471" w:rsidRDefault="00561081" w:rsidP="00463582">
            <w:pPr>
              <w:outlineLvl w:val="0"/>
            </w:pPr>
            <w:r w:rsidRPr="00122471">
              <w:t>Место нахождения:</w:t>
            </w:r>
          </w:p>
          <w:p w:rsidR="00561081" w:rsidRPr="00122471" w:rsidRDefault="00561081" w:rsidP="00463582">
            <w:pPr>
              <w:outlineLvl w:val="0"/>
            </w:pPr>
            <w:r w:rsidRPr="00122471">
              <w:t>689000, г. Анадырь, Чукотский АО, ул. Тевлянто, д. 1.</w:t>
            </w:r>
          </w:p>
          <w:p w:rsidR="00561081" w:rsidRPr="00122471" w:rsidRDefault="00561081" w:rsidP="00463582">
            <w:pPr>
              <w:outlineLvl w:val="0"/>
            </w:pPr>
            <w:r w:rsidRPr="00122471">
              <w:t>Расчетный счет №</w:t>
            </w:r>
          </w:p>
          <w:p w:rsidR="00561081" w:rsidRPr="00122471" w:rsidRDefault="00561081" w:rsidP="00463582">
            <w:pPr>
              <w:outlineLvl w:val="0"/>
            </w:pPr>
            <w:r w:rsidRPr="00122471">
              <w:t xml:space="preserve">в __________________ </w:t>
            </w:r>
          </w:p>
          <w:p w:rsidR="00561081" w:rsidRPr="00122471" w:rsidRDefault="00561081" w:rsidP="00463582">
            <w:pPr>
              <w:outlineLvl w:val="0"/>
            </w:pPr>
            <w:r w:rsidRPr="00122471">
              <w:t>к/с ________________</w:t>
            </w:r>
          </w:p>
          <w:p w:rsidR="00561081" w:rsidRPr="00122471" w:rsidRDefault="00561081" w:rsidP="00463582">
            <w:r w:rsidRPr="00122471">
              <w:t>БИК ______________</w:t>
            </w:r>
          </w:p>
          <w:p w:rsidR="00561081" w:rsidRPr="00122471" w:rsidRDefault="00561081" w:rsidP="00463582"/>
        </w:tc>
      </w:tr>
    </w:tbl>
    <w:p w:rsidR="00561081" w:rsidRPr="00122471" w:rsidRDefault="00561081" w:rsidP="00561081">
      <w:pPr>
        <w:pStyle w:val="a3"/>
        <w:ind w:left="0" w:firstLine="567"/>
        <w:rPr>
          <w:rFonts w:cs="Times New Roman"/>
        </w:rPr>
      </w:pPr>
    </w:p>
    <w:p w:rsidR="00561081" w:rsidRPr="00122471" w:rsidRDefault="00561081" w:rsidP="00561081">
      <w:pPr>
        <w:ind w:firstLine="567"/>
        <w:jc w:val="right"/>
        <w:rPr>
          <w:i/>
          <w:sz w:val="20"/>
          <w:szCs w:val="20"/>
        </w:rPr>
      </w:pPr>
    </w:p>
    <w:p w:rsidR="00485567" w:rsidRDefault="00485567"/>
    <w:sectPr w:rsidR="00485567" w:rsidSect="0056108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E6A8B"/>
    <w:multiLevelType w:val="multilevel"/>
    <w:tmpl w:val="2BBC23F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81"/>
    <w:rsid w:val="003443C4"/>
    <w:rsid w:val="00485567"/>
    <w:rsid w:val="00561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8C8D"/>
  <w15:chartTrackingRefBased/>
  <w15:docId w15:val="{76579FCB-660C-43DA-B3C8-6F1CB287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0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081"/>
    <w:pPr>
      <w:suppressAutoHyphens/>
      <w:ind w:left="720"/>
      <w:contextualSpacing/>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7397</Words>
  <Characters>42165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Ключко Олеся Александрова</dc:creator>
  <cp:keywords/>
  <dc:description/>
  <cp:lastModifiedBy>Ключко Олеся Александрова</cp:lastModifiedBy>
  <cp:revision>2</cp:revision>
  <dcterms:created xsi:type="dcterms:W3CDTF">2022-03-13T23:57:00Z</dcterms:created>
  <dcterms:modified xsi:type="dcterms:W3CDTF">2023-03-30T04:45:00Z</dcterms:modified>
</cp:coreProperties>
</file>