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1A" w:rsidRPr="00E03861" w:rsidRDefault="004F3B1A" w:rsidP="004F3B1A">
      <w:pPr>
        <w:ind w:firstLine="709"/>
        <w:jc w:val="center"/>
        <w:rPr>
          <w:rFonts w:cs="Times New Roman"/>
          <w:b/>
        </w:rPr>
      </w:pPr>
      <w:r w:rsidRPr="00E03861">
        <w:rPr>
          <w:rFonts w:cs="Times New Roman"/>
          <w:b/>
        </w:rPr>
        <w:t>Перечень прилагаемых к заявке документов</w:t>
      </w:r>
    </w:p>
    <w:p w:rsidR="004F3B1A" w:rsidRPr="00E03861" w:rsidRDefault="004F3B1A" w:rsidP="004F3B1A">
      <w:pPr>
        <w:ind w:firstLine="709"/>
        <w:jc w:val="both"/>
        <w:rPr>
          <w:rFonts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4F3B1A" w:rsidRPr="00E03861" w:rsidTr="00A6650C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4F3B1A" w:rsidRPr="00E03861" w:rsidRDefault="004F3B1A" w:rsidP="00A6650C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>Для кредитных организаций (банков)</w:t>
            </w:r>
          </w:p>
        </w:tc>
      </w:tr>
      <w:tr w:rsidR="004F3B1A" w:rsidRPr="00E03861" w:rsidTr="00A6650C">
        <w:trPr>
          <w:trHeight w:val="492"/>
        </w:trPr>
        <w:tc>
          <w:tcPr>
            <w:tcW w:w="703" w:type="dxa"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57" w:type="dxa"/>
            <w:hideMark/>
          </w:tcPr>
          <w:p w:rsidR="004F3B1A" w:rsidRPr="00E03861" w:rsidRDefault="004F3B1A" w:rsidP="00A6650C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4F3B1A" w:rsidRPr="00E03861" w:rsidTr="00A6650C">
        <w:trPr>
          <w:trHeight w:val="303"/>
        </w:trPr>
        <w:tc>
          <w:tcPr>
            <w:tcW w:w="703" w:type="dxa"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:rsidR="004F3B1A" w:rsidRPr="00E03861" w:rsidRDefault="004F3B1A" w:rsidP="00A6650C">
            <w:pPr>
              <w:ind w:left="42" w:right="141" w:firstLine="42"/>
              <w:rPr>
                <w:rFonts w:cs="Times New Roman"/>
                <w:bCs/>
              </w:rPr>
            </w:pPr>
            <w:r w:rsidRPr="00E03861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4F3B1A" w:rsidRPr="00E03861" w:rsidTr="00A6650C">
        <w:trPr>
          <w:trHeight w:val="224"/>
        </w:trPr>
        <w:tc>
          <w:tcPr>
            <w:tcW w:w="703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</w:t>
            </w:r>
          </w:p>
        </w:tc>
        <w:tc>
          <w:tcPr>
            <w:tcW w:w="9357" w:type="dxa"/>
            <w:hideMark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устава</w:t>
            </w:r>
          </w:p>
        </w:tc>
      </w:tr>
      <w:tr w:rsidR="004F3B1A" w:rsidRPr="00E03861" w:rsidTr="00A6650C">
        <w:trPr>
          <w:trHeight w:val="213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4F3B1A" w:rsidRPr="00E03861" w:rsidTr="00A6650C">
        <w:trPr>
          <w:trHeight w:val="218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4F3B1A" w:rsidRPr="00E03861" w:rsidTr="00A6650C">
        <w:trPr>
          <w:trHeight w:val="207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Копии лицензий на осуществление банковских операций </w:t>
            </w:r>
          </w:p>
        </w:tc>
      </w:tr>
      <w:tr w:rsidR="004F3B1A" w:rsidRPr="00E03861" w:rsidTr="00A6650C">
        <w:trPr>
          <w:trHeight w:val="212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Копии документов, подтверждающих полномочия руководителя банка</w:t>
            </w:r>
          </w:p>
        </w:tc>
      </w:tr>
      <w:tr w:rsidR="004F3B1A" w:rsidRPr="00E03861" w:rsidTr="00A6650C">
        <w:trPr>
          <w:trHeight w:val="576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копия, заверенная банком)</w:t>
            </w:r>
          </w:p>
        </w:tc>
      </w:tr>
      <w:tr w:rsidR="004F3B1A" w:rsidRPr="00E03861" w:rsidTr="00A6650C">
        <w:trPr>
          <w:trHeight w:val="576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8</w:t>
            </w:r>
          </w:p>
        </w:tc>
        <w:tc>
          <w:tcPr>
            <w:tcW w:w="9357" w:type="dxa"/>
            <w:hideMark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Копии положительных аудиторских заключений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 (в случае если требования законодательства РФ не обязывают кредитную организацию формировать бухгалтерскую (финансовую) отчетность в соответствии с МСФО – копии положительных аудиторских заключений по бухгалтерской (финансовой) отчетности, составленной в соответствии с российскими стандартами бухгалтерского учета (РСБУ))</w:t>
            </w:r>
          </w:p>
        </w:tc>
      </w:tr>
      <w:tr w:rsidR="004F3B1A" w:rsidRPr="00E03861" w:rsidTr="00A6650C">
        <w:trPr>
          <w:trHeight w:val="1152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9</w:t>
            </w:r>
          </w:p>
        </w:tc>
        <w:tc>
          <w:tcPr>
            <w:tcW w:w="9357" w:type="dxa"/>
            <w:hideMark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отсутствии факта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</w:t>
            </w:r>
          </w:p>
        </w:tc>
      </w:tr>
      <w:tr w:rsidR="004F3B1A" w:rsidRPr="00E03861" w:rsidTr="00A6650C">
        <w:trPr>
          <w:trHeight w:val="864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10</w:t>
            </w:r>
          </w:p>
        </w:tc>
        <w:tc>
          <w:tcPr>
            <w:tcW w:w="9357" w:type="dxa"/>
            <w:hideMark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отсутствии факта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</w:tr>
      <w:tr w:rsidR="004F3B1A" w:rsidRPr="00E03861" w:rsidTr="00A6650C">
        <w:trPr>
          <w:trHeight w:val="563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11</w:t>
            </w:r>
          </w:p>
        </w:tc>
        <w:tc>
          <w:tcPr>
            <w:tcW w:w="9357" w:type="dxa"/>
            <w:hideMark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баланса, отчета о прибылях и убытках и расчета собственных средств (капитала) на последнюю отчетную дату</w:t>
            </w:r>
          </w:p>
        </w:tc>
      </w:tr>
      <w:tr w:rsidR="004F3B1A" w:rsidRPr="00E03861" w:rsidTr="00A6650C">
        <w:trPr>
          <w:trHeight w:val="499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объемах кредитов, выданных субъектам малого и среднего предпринимательства и предоставленных им банковских гарантий на территории Чукотского автономного округа за последние 6 месяцев</w:t>
            </w:r>
          </w:p>
        </w:tc>
      </w:tr>
      <w:tr w:rsidR="004F3B1A" w:rsidRPr="00E03861" w:rsidTr="00A6650C">
        <w:trPr>
          <w:trHeight w:val="288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13</w:t>
            </w:r>
          </w:p>
        </w:tc>
        <w:tc>
          <w:tcPr>
            <w:tcW w:w="9357" w:type="dxa"/>
            <w:hideMark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размере портфеля кредитов (остатке ссудной задолженности) и (или) банковских гарантий, предоставленных субъектам МСП на территории Чукотского автономного округа на дату подачи кредитной организацией заявки для участия в отборе</w:t>
            </w:r>
          </w:p>
        </w:tc>
      </w:tr>
      <w:tr w:rsidR="004F3B1A" w:rsidRPr="00E03861" w:rsidTr="00A6650C">
        <w:trPr>
          <w:trHeight w:val="576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14</w:t>
            </w:r>
          </w:p>
        </w:tc>
        <w:tc>
          <w:tcPr>
            <w:tcW w:w="9357" w:type="dxa"/>
            <w:hideMark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среднего предпринимательства на территории Чукотского автономного округа в разбивке за последние 6 (шесть) месяцев, предшествующих дате проведения отбора</w:t>
            </w:r>
          </w:p>
        </w:tc>
      </w:tr>
      <w:tr w:rsidR="004F3B1A" w:rsidRPr="00E03861" w:rsidTr="00A6650C">
        <w:trPr>
          <w:trHeight w:val="576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15</w:t>
            </w:r>
          </w:p>
        </w:tc>
        <w:tc>
          <w:tcPr>
            <w:tcW w:w="9357" w:type="dxa"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Перечень специализированных технологий (программ) работы с субъектами МСП и их основные условия</w:t>
            </w:r>
          </w:p>
        </w:tc>
      </w:tr>
      <w:tr w:rsidR="004F3B1A" w:rsidRPr="00E03861" w:rsidTr="00A6650C">
        <w:trPr>
          <w:trHeight w:val="288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16</w:t>
            </w:r>
          </w:p>
        </w:tc>
        <w:tc>
          <w:tcPr>
            <w:tcW w:w="9357" w:type="dxa"/>
            <w:hideMark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наличии внутренней нормативной документации, в том числе утвержденной стратегии или отдельного раздела в стратегии, регламентирующей порядок работы с субъектами МСП</w:t>
            </w:r>
          </w:p>
        </w:tc>
      </w:tr>
      <w:tr w:rsidR="004F3B1A" w:rsidRPr="00E03861" w:rsidTr="00A6650C">
        <w:trPr>
          <w:trHeight w:val="576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17</w:t>
            </w:r>
          </w:p>
        </w:tc>
        <w:tc>
          <w:tcPr>
            <w:tcW w:w="9357" w:type="dxa"/>
            <w:hideMark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наличии внутренней нормативной документации по работе с субъектами МСП, не обеспечившими своевременное и полное исполнение обязательств, в том числе обеспеченных поручительством Фонда</w:t>
            </w:r>
          </w:p>
        </w:tc>
      </w:tr>
      <w:tr w:rsidR="004F3B1A" w:rsidRPr="00E03861" w:rsidTr="00A6650C">
        <w:trPr>
          <w:trHeight w:val="576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lastRenderedPageBreak/>
              <w:t>18</w:t>
            </w:r>
          </w:p>
        </w:tc>
        <w:tc>
          <w:tcPr>
            <w:tcW w:w="9357" w:type="dxa"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установленном сроке рассмотрения кредитных заявок и/или заявок на предоставление банковской гарантии</w:t>
            </w:r>
          </w:p>
        </w:tc>
      </w:tr>
      <w:tr w:rsidR="004F3B1A" w:rsidRPr="00E03861" w:rsidTr="00A6650C">
        <w:trPr>
          <w:trHeight w:val="576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19</w:t>
            </w:r>
          </w:p>
        </w:tc>
        <w:tc>
          <w:tcPr>
            <w:tcW w:w="9357" w:type="dxa"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количестве структурных подразделений (филиалов, дополнительных, операционных офисов и т.п.) банка, осуществляющих деятельность по кредитованию субъектов малого и среднего предпринимательства, предоставлению банковских гарантий субъектам малого и среднего предпринимательства на территории Чукотского автономного округа</w:t>
            </w:r>
          </w:p>
        </w:tc>
      </w:tr>
      <w:tr w:rsidR="004F3B1A" w:rsidRPr="00E03861" w:rsidTr="00A6650C">
        <w:trPr>
          <w:trHeight w:val="576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20</w:t>
            </w:r>
          </w:p>
        </w:tc>
        <w:tc>
          <w:tcPr>
            <w:tcW w:w="9357" w:type="dxa"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влиянии предоставленного поручительства Фонда на размер процентной ставки кредита для субъектов малого и среднего предпринимательства</w:t>
            </w:r>
          </w:p>
        </w:tc>
      </w:tr>
      <w:tr w:rsidR="004F3B1A" w:rsidRPr="00E03861" w:rsidTr="00A6650C">
        <w:trPr>
          <w:trHeight w:val="157"/>
        </w:trPr>
        <w:tc>
          <w:tcPr>
            <w:tcW w:w="703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21</w:t>
            </w:r>
          </w:p>
        </w:tc>
        <w:tc>
          <w:tcPr>
            <w:tcW w:w="9357" w:type="dxa"/>
          </w:tcPr>
          <w:p w:rsidR="004F3B1A" w:rsidRPr="00E03861" w:rsidRDefault="004F3B1A" w:rsidP="00A6650C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4F3B1A" w:rsidRPr="00E03861" w:rsidRDefault="004F3B1A" w:rsidP="004F3B1A">
      <w:pPr>
        <w:ind w:left="142" w:right="141" w:firstLine="567"/>
        <w:jc w:val="both"/>
        <w:rPr>
          <w:rFonts w:cs="Times New Roman"/>
        </w:rPr>
      </w:pPr>
    </w:p>
    <w:p w:rsidR="004F3B1A" w:rsidRPr="00E03861" w:rsidRDefault="004F3B1A" w:rsidP="004F3B1A">
      <w:pPr>
        <w:ind w:left="142" w:right="141" w:firstLine="567"/>
        <w:jc w:val="both"/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9303"/>
      </w:tblGrid>
      <w:tr w:rsidR="004F3B1A" w:rsidRPr="00E03861" w:rsidTr="00A6650C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4F3B1A" w:rsidRPr="00E03861" w:rsidRDefault="004F3B1A" w:rsidP="00A6650C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</w:tr>
      <w:tr w:rsidR="004F3B1A" w:rsidRPr="00E03861" w:rsidTr="00A6650C">
        <w:trPr>
          <w:trHeight w:val="492"/>
        </w:trPr>
        <w:tc>
          <w:tcPr>
            <w:tcW w:w="757" w:type="dxa"/>
            <w:hideMark/>
          </w:tcPr>
          <w:p w:rsidR="004F3B1A" w:rsidRPr="00E03861" w:rsidRDefault="004F3B1A" w:rsidP="00A6650C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4F3B1A" w:rsidRPr="00E03861" w:rsidTr="00A6650C">
        <w:trPr>
          <w:trHeight w:val="50"/>
        </w:trPr>
        <w:tc>
          <w:tcPr>
            <w:tcW w:w="757" w:type="dxa"/>
          </w:tcPr>
          <w:p w:rsidR="004F3B1A" w:rsidRPr="00E03861" w:rsidRDefault="004F3B1A" w:rsidP="00A6650C">
            <w:r w:rsidRPr="00E03861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4F3B1A" w:rsidRPr="00E03861" w:rsidTr="00A6650C">
        <w:trPr>
          <w:trHeight w:val="50"/>
        </w:trPr>
        <w:tc>
          <w:tcPr>
            <w:tcW w:w="757" w:type="dxa"/>
          </w:tcPr>
          <w:p w:rsidR="004F3B1A" w:rsidRPr="00E03861" w:rsidRDefault="004F3B1A" w:rsidP="00A6650C">
            <w:r w:rsidRPr="00E03861"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устава</w:t>
            </w:r>
          </w:p>
        </w:tc>
      </w:tr>
      <w:tr w:rsidR="004F3B1A" w:rsidRPr="00E03861" w:rsidTr="00A6650C">
        <w:trPr>
          <w:trHeight w:val="50"/>
        </w:trPr>
        <w:tc>
          <w:tcPr>
            <w:tcW w:w="757" w:type="dxa"/>
          </w:tcPr>
          <w:p w:rsidR="004F3B1A" w:rsidRPr="00E03861" w:rsidRDefault="004F3B1A" w:rsidP="00A6650C">
            <w:r w:rsidRPr="00E03861"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4F3B1A" w:rsidRPr="00E03861" w:rsidTr="00A6650C">
        <w:trPr>
          <w:trHeight w:val="186"/>
        </w:trPr>
        <w:tc>
          <w:tcPr>
            <w:tcW w:w="757" w:type="dxa"/>
          </w:tcPr>
          <w:p w:rsidR="004F3B1A" w:rsidRPr="00E03861" w:rsidRDefault="004F3B1A" w:rsidP="00A6650C">
            <w:r w:rsidRPr="00E03861"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4F3B1A" w:rsidRPr="00E03861" w:rsidTr="00A6650C">
        <w:trPr>
          <w:trHeight w:val="175"/>
        </w:trPr>
        <w:tc>
          <w:tcPr>
            <w:tcW w:w="757" w:type="dxa"/>
          </w:tcPr>
          <w:p w:rsidR="004F3B1A" w:rsidRPr="00E03861" w:rsidRDefault="004F3B1A" w:rsidP="00A6650C">
            <w:r w:rsidRPr="00E03861"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Копии документов, подтверждающих полномочия руководителя</w:t>
            </w:r>
          </w:p>
        </w:tc>
      </w:tr>
      <w:tr w:rsidR="004F3B1A" w:rsidRPr="00E03861" w:rsidTr="00A6650C">
        <w:trPr>
          <w:trHeight w:val="180"/>
        </w:trPr>
        <w:tc>
          <w:tcPr>
            <w:tcW w:w="757" w:type="dxa"/>
          </w:tcPr>
          <w:p w:rsidR="004F3B1A" w:rsidRPr="00E03861" w:rsidRDefault="004F3B1A" w:rsidP="00A6650C">
            <w:r w:rsidRPr="00E03861"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Документ, подтверждающий полномочия представителя Заявителя, подающего заявку (подлинник либо нотариально удостоверенная копия)</w:t>
            </w:r>
          </w:p>
        </w:tc>
      </w:tr>
      <w:tr w:rsidR="004F3B1A" w:rsidRPr="00E03861" w:rsidTr="00A6650C">
        <w:trPr>
          <w:trHeight w:val="492"/>
        </w:trPr>
        <w:tc>
          <w:tcPr>
            <w:tcW w:w="757" w:type="dxa"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отнесения лизинговой компании к юридическому лицу - резиденту Российской Федерации</w:t>
            </w:r>
          </w:p>
        </w:tc>
      </w:tr>
      <w:tr w:rsidR="004F3B1A" w:rsidRPr="00E03861" w:rsidTr="00A6650C">
        <w:trPr>
          <w:trHeight w:val="576"/>
        </w:trPr>
        <w:tc>
          <w:tcPr>
            <w:tcW w:w="757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Подтверждение отсутствия </w:t>
            </w:r>
            <w:r>
              <w:rPr>
                <w:rFonts w:cs="Times New Roman"/>
              </w:rPr>
              <w:t>просроченной (неурегулированной) задолженности по фактам</w:t>
            </w:r>
            <w:r w:rsidRPr="00E03861">
              <w:rPr>
                <w:rFonts w:cs="Times New Roman"/>
              </w:rPr>
              <w:t xml:space="preserve"> привлечения лизинговой компании к административной ответственности за предшествующий год</w:t>
            </w:r>
          </w:p>
        </w:tc>
      </w:tr>
      <w:tr w:rsidR="004F3B1A" w:rsidRPr="00E03861" w:rsidTr="00A6650C">
        <w:trPr>
          <w:trHeight w:val="576"/>
        </w:trPr>
        <w:tc>
          <w:tcPr>
            <w:tcW w:w="757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наличии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 (количество договоров и остаток задолженности)</w:t>
            </w:r>
          </w:p>
        </w:tc>
      </w:tr>
      <w:tr w:rsidR="004F3B1A" w:rsidRPr="00E03861" w:rsidTr="00A6650C">
        <w:trPr>
          <w:trHeight w:val="288"/>
        </w:trPr>
        <w:tc>
          <w:tcPr>
            <w:tcW w:w="757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размере собственного капитала и чистых активов за последний отчетный год</w:t>
            </w:r>
          </w:p>
        </w:tc>
      </w:tr>
      <w:tr w:rsidR="004F3B1A" w:rsidRPr="00E03861" w:rsidTr="00A6650C">
        <w:trPr>
          <w:trHeight w:val="576"/>
        </w:trPr>
        <w:tc>
          <w:tcPr>
            <w:tcW w:w="757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Подтверждение отсутствия </w:t>
            </w:r>
            <w:proofErr w:type="spellStart"/>
            <w:r w:rsidRPr="00E03861">
              <w:rPr>
                <w:rFonts w:cs="Times New Roman"/>
              </w:rPr>
              <w:t>нереструктурированной</w:t>
            </w:r>
            <w:proofErr w:type="spellEnd"/>
            <w:r w:rsidRPr="00E03861">
              <w:rPr>
                <w:rFonts w:cs="Times New Roman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</w:tr>
      <w:tr w:rsidR="004F3B1A" w:rsidRPr="00E03861" w:rsidTr="00A6650C">
        <w:trPr>
          <w:trHeight w:val="576"/>
        </w:trPr>
        <w:tc>
          <w:tcPr>
            <w:tcW w:w="757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отсутствия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</w:tr>
      <w:tr w:rsidR="004F3B1A" w:rsidRPr="00E03861" w:rsidTr="00A6650C">
        <w:trPr>
          <w:trHeight w:val="864"/>
        </w:trPr>
        <w:tc>
          <w:tcPr>
            <w:tcW w:w="757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отсутствия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</w:tr>
      <w:tr w:rsidR="004F3B1A" w:rsidRPr="00E03861" w:rsidTr="00A6650C">
        <w:trPr>
          <w:trHeight w:val="264"/>
        </w:trPr>
        <w:tc>
          <w:tcPr>
            <w:tcW w:w="757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отсутствия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</w:tr>
      <w:tr w:rsidR="004F3B1A" w:rsidRPr="00E03861" w:rsidTr="00A6650C">
        <w:trPr>
          <w:trHeight w:val="439"/>
        </w:trPr>
        <w:tc>
          <w:tcPr>
            <w:tcW w:w="757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  <w:tr w:rsidR="004F3B1A" w:rsidRPr="00E03861" w:rsidTr="00A6650C">
        <w:trPr>
          <w:trHeight w:val="298"/>
        </w:trPr>
        <w:tc>
          <w:tcPr>
            <w:tcW w:w="757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4F3B1A" w:rsidRPr="00E03861" w:rsidRDefault="004F3B1A" w:rsidP="004F3B1A">
      <w:pPr>
        <w:ind w:left="142" w:right="141" w:firstLine="567"/>
        <w:jc w:val="both"/>
        <w:rPr>
          <w:rFonts w:cs="Times New Roman"/>
        </w:rPr>
      </w:pPr>
    </w:p>
    <w:p w:rsidR="004F3B1A" w:rsidRDefault="004F3B1A" w:rsidP="004F3B1A">
      <w:pPr>
        <w:ind w:left="142" w:right="141" w:firstLine="567"/>
        <w:jc w:val="both"/>
        <w:rPr>
          <w:rFonts w:cs="Times New Roman"/>
        </w:rPr>
      </w:pPr>
    </w:p>
    <w:p w:rsidR="00490EE3" w:rsidRDefault="00490EE3" w:rsidP="004F3B1A">
      <w:pPr>
        <w:ind w:left="142" w:right="141" w:firstLine="567"/>
        <w:jc w:val="both"/>
        <w:rPr>
          <w:rFonts w:cs="Times New Roman"/>
        </w:rPr>
      </w:pPr>
    </w:p>
    <w:p w:rsidR="00490EE3" w:rsidRPr="00E03861" w:rsidRDefault="00490EE3" w:rsidP="004F3B1A">
      <w:pPr>
        <w:ind w:left="142" w:right="141" w:firstLine="567"/>
        <w:jc w:val="both"/>
        <w:rPr>
          <w:rFonts w:cs="Times New Roman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9303"/>
      </w:tblGrid>
      <w:tr w:rsidR="004F3B1A" w:rsidRPr="00E03861" w:rsidTr="00A6650C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4F3B1A" w:rsidRPr="00E03861" w:rsidRDefault="004F3B1A" w:rsidP="00A6650C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lastRenderedPageBreak/>
              <w:t xml:space="preserve">Для </w:t>
            </w:r>
            <w:proofErr w:type="spellStart"/>
            <w:r w:rsidRPr="00E03861">
              <w:rPr>
                <w:rFonts w:cs="Times New Roman"/>
                <w:b/>
                <w:bCs/>
                <w:i/>
                <w:iCs/>
              </w:rPr>
              <w:t>микрофинансовых</w:t>
            </w:r>
            <w:proofErr w:type="spellEnd"/>
            <w:r w:rsidRPr="00E03861">
              <w:rPr>
                <w:rFonts w:cs="Times New Roman"/>
                <w:b/>
                <w:bCs/>
                <w:i/>
                <w:iCs/>
              </w:rPr>
              <w:t xml:space="preserve"> организаций</w:t>
            </w:r>
          </w:p>
        </w:tc>
      </w:tr>
      <w:tr w:rsidR="004F3B1A" w:rsidRPr="00E03861" w:rsidTr="00A6650C">
        <w:trPr>
          <w:trHeight w:val="492"/>
        </w:trPr>
        <w:tc>
          <w:tcPr>
            <w:tcW w:w="757" w:type="dxa"/>
            <w:hideMark/>
          </w:tcPr>
          <w:p w:rsidR="004F3B1A" w:rsidRPr="00E03861" w:rsidRDefault="004F3B1A" w:rsidP="00A6650C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4F3B1A" w:rsidRPr="00E03861" w:rsidTr="00A6650C">
        <w:trPr>
          <w:trHeight w:val="76"/>
        </w:trPr>
        <w:tc>
          <w:tcPr>
            <w:tcW w:w="757" w:type="dxa"/>
          </w:tcPr>
          <w:p w:rsidR="004F3B1A" w:rsidRPr="00E03861" w:rsidRDefault="004F3B1A" w:rsidP="00A6650C">
            <w:r w:rsidRPr="00E03861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4F3B1A" w:rsidRPr="00E03861" w:rsidTr="00A6650C">
        <w:trPr>
          <w:trHeight w:val="76"/>
        </w:trPr>
        <w:tc>
          <w:tcPr>
            <w:tcW w:w="757" w:type="dxa"/>
          </w:tcPr>
          <w:p w:rsidR="004F3B1A" w:rsidRPr="00E03861" w:rsidRDefault="004F3B1A" w:rsidP="00A6650C">
            <w:r w:rsidRPr="00E03861"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устава</w:t>
            </w:r>
          </w:p>
        </w:tc>
      </w:tr>
      <w:tr w:rsidR="004F3B1A" w:rsidRPr="00E03861" w:rsidTr="00A6650C">
        <w:trPr>
          <w:trHeight w:val="66"/>
        </w:trPr>
        <w:tc>
          <w:tcPr>
            <w:tcW w:w="757" w:type="dxa"/>
          </w:tcPr>
          <w:p w:rsidR="004F3B1A" w:rsidRPr="00E03861" w:rsidRDefault="004F3B1A" w:rsidP="00A6650C">
            <w:r w:rsidRPr="00E03861"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4F3B1A" w:rsidRPr="00E03861" w:rsidTr="00A6650C">
        <w:trPr>
          <w:trHeight w:val="211"/>
        </w:trPr>
        <w:tc>
          <w:tcPr>
            <w:tcW w:w="757" w:type="dxa"/>
          </w:tcPr>
          <w:p w:rsidR="004F3B1A" w:rsidRPr="00E03861" w:rsidRDefault="004F3B1A" w:rsidP="00A6650C">
            <w:r w:rsidRPr="00E03861"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4F3B1A" w:rsidRPr="00E03861" w:rsidTr="00A6650C">
        <w:trPr>
          <w:trHeight w:val="202"/>
        </w:trPr>
        <w:tc>
          <w:tcPr>
            <w:tcW w:w="757" w:type="dxa"/>
          </w:tcPr>
          <w:p w:rsidR="004F3B1A" w:rsidRPr="00E03861" w:rsidRDefault="004F3B1A" w:rsidP="00A6650C">
            <w:r w:rsidRPr="00E03861"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Копия свидетельства о внесении сведений о юридическом лице в государственный реестр </w:t>
            </w:r>
            <w:proofErr w:type="spellStart"/>
            <w:r w:rsidRPr="00E03861">
              <w:rPr>
                <w:rFonts w:cs="Times New Roman"/>
              </w:rPr>
              <w:t>микрофинансовых</w:t>
            </w:r>
            <w:proofErr w:type="spellEnd"/>
            <w:r w:rsidRPr="00E03861">
              <w:rPr>
                <w:rFonts w:cs="Times New Roman"/>
              </w:rPr>
              <w:t xml:space="preserve"> организаций</w:t>
            </w:r>
          </w:p>
        </w:tc>
      </w:tr>
      <w:tr w:rsidR="004F3B1A" w:rsidRPr="00E03861" w:rsidTr="00A6650C">
        <w:trPr>
          <w:trHeight w:val="205"/>
        </w:trPr>
        <w:tc>
          <w:tcPr>
            <w:tcW w:w="757" w:type="dxa"/>
          </w:tcPr>
          <w:p w:rsidR="004F3B1A" w:rsidRPr="00E03861" w:rsidRDefault="004F3B1A" w:rsidP="00A6650C">
            <w:r w:rsidRPr="00E03861"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Копии документов, подтверждающих полномочия руководителя</w:t>
            </w:r>
          </w:p>
        </w:tc>
      </w:tr>
      <w:tr w:rsidR="004F3B1A" w:rsidRPr="00E03861" w:rsidTr="00A6650C">
        <w:trPr>
          <w:trHeight w:val="492"/>
        </w:trPr>
        <w:tc>
          <w:tcPr>
            <w:tcW w:w="757" w:type="dxa"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Документ, подтверждающий полномочия представителя Заявителя, подающего заявку (подлинник либо заверенная копия)</w:t>
            </w:r>
          </w:p>
        </w:tc>
      </w:tr>
      <w:tr w:rsidR="004F3B1A" w:rsidRPr="00E03861" w:rsidTr="00A6650C">
        <w:trPr>
          <w:trHeight w:val="576"/>
        </w:trPr>
        <w:tc>
          <w:tcPr>
            <w:tcW w:w="757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положительного аудиторского заключения по итогам работы за последний отчетный год</w:t>
            </w:r>
          </w:p>
        </w:tc>
      </w:tr>
      <w:tr w:rsidR="004F3B1A" w:rsidRPr="00E03861" w:rsidTr="00A6650C">
        <w:trPr>
          <w:trHeight w:val="489"/>
        </w:trPr>
        <w:tc>
          <w:tcPr>
            <w:tcW w:w="757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Информация об остатке ссудной задолженности и просроченной задолженности по портфелю </w:t>
            </w:r>
            <w:proofErr w:type="spellStart"/>
            <w:r w:rsidRPr="00E03861">
              <w:rPr>
                <w:rFonts w:cs="Times New Roman"/>
              </w:rPr>
              <w:t>микрозаймов</w:t>
            </w:r>
            <w:proofErr w:type="spellEnd"/>
            <w:r w:rsidRPr="00E03861">
              <w:rPr>
                <w:rFonts w:cs="Times New Roman"/>
              </w:rPr>
              <w:t xml:space="preserve">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</w:t>
            </w:r>
          </w:p>
        </w:tc>
      </w:tr>
      <w:tr w:rsidR="004F3B1A" w:rsidRPr="00E03861" w:rsidTr="00A6650C">
        <w:trPr>
          <w:trHeight w:val="576"/>
        </w:trPr>
        <w:tc>
          <w:tcPr>
            <w:tcW w:w="757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Подтверждение отсутствия </w:t>
            </w:r>
            <w:r>
              <w:rPr>
                <w:rFonts w:cs="Times New Roman"/>
              </w:rPr>
              <w:t>просроченной (неурегулированной) задолженности по фактам</w:t>
            </w:r>
            <w:r w:rsidRPr="00E03861">
              <w:rPr>
                <w:rFonts w:cs="Times New Roman"/>
              </w:rPr>
              <w:t xml:space="preserve"> привлечения лизинговой компании к административной ответственности за предшествующий год</w:t>
            </w:r>
          </w:p>
        </w:tc>
      </w:tr>
      <w:tr w:rsidR="004F3B1A" w:rsidRPr="00E03861" w:rsidTr="00A6650C">
        <w:trPr>
          <w:trHeight w:val="864"/>
        </w:trPr>
        <w:tc>
          <w:tcPr>
            <w:tcW w:w="757" w:type="dxa"/>
            <w:noWrap/>
            <w:hideMark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4F3B1A" w:rsidRPr="00E03861" w:rsidRDefault="004F3B1A" w:rsidP="00A6650C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Подтверждение фактов неприменения в отношении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</w:tr>
      <w:tr w:rsidR="004F3B1A" w:rsidRPr="00E03861" w:rsidTr="00A6650C">
        <w:trPr>
          <w:trHeight w:val="451"/>
        </w:trPr>
        <w:tc>
          <w:tcPr>
            <w:tcW w:w="757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12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  <w:tr w:rsidR="004F3B1A" w:rsidRPr="00E03861" w:rsidTr="00A6650C">
        <w:trPr>
          <w:trHeight w:val="451"/>
        </w:trPr>
        <w:tc>
          <w:tcPr>
            <w:tcW w:w="757" w:type="dxa"/>
            <w:noWrap/>
          </w:tcPr>
          <w:p w:rsidR="004F3B1A" w:rsidRPr="00E03861" w:rsidRDefault="004F3B1A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13</w:t>
            </w:r>
          </w:p>
        </w:tc>
        <w:tc>
          <w:tcPr>
            <w:tcW w:w="9303" w:type="dxa"/>
          </w:tcPr>
          <w:p w:rsidR="004F3B1A" w:rsidRPr="00E03861" w:rsidRDefault="004F3B1A" w:rsidP="00A6650C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4F3B1A" w:rsidRPr="00E03861" w:rsidRDefault="004F3B1A" w:rsidP="004F3B1A">
      <w:pPr>
        <w:jc w:val="both"/>
        <w:rPr>
          <w:rFonts w:cs="Times New Roman"/>
        </w:rPr>
      </w:pPr>
    </w:p>
    <w:p w:rsidR="0080062D" w:rsidRDefault="0080062D"/>
    <w:sectPr w:rsidR="0080062D" w:rsidSect="00A84081">
      <w:footerReference w:type="default" r:id="rId4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37A06" w:rsidRPr="00A84081" w:rsidRDefault="00490EE3">
        <w:pPr>
          <w:pStyle w:val="a3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A84081">
          <w:rPr>
            <w:sz w:val="18"/>
            <w:szCs w:val="18"/>
          </w:rPr>
          <w:fldChar w:fldCharType="end"/>
        </w:r>
      </w:p>
    </w:sdtContent>
  </w:sdt>
  <w:p w:rsidR="00137A06" w:rsidRDefault="00490EE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1C"/>
    <w:rsid w:val="00490EE3"/>
    <w:rsid w:val="004F3B1A"/>
    <w:rsid w:val="0080062D"/>
    <w:rsid w:val="00F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FA23"/>
  <w15:chartTrackingRefBased/>
  <w15:docId w15:val="{3D6C682C-F9E8-4785-B563-56DB5A9E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1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B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3B1A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39"/>
    <w:rsid w:val="004F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Олеся Александрова</dc:creator>
  <cp:keywords/>
  <dc:description/>
  <cp:lastModifiedBy>Ключко Олеся Александрова</cp:lastModifiedBy>
  <cp:revision>2</cp:revision>
  <dcterms:created xsi:type="dcterms:W3CDTF">2023-03-01T23:02:00Z</dcterms:created>
  <dcterms:modified xsi:type="dcterms:W3CDTF">2023-03-01T23:16:00Z</dcterms:modified>
</cp:coreProperties>
</file>