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DB48BE" w14:textId="77777777" w:rsidR="001A02CB" w:rsidRPr="001A02CB" w:rsidRDefault="001A02CB" w:rsidP="001A02CB">
      <w:pPr>
        <w:spacing w:after="0"/>
        <w:ind w:right="567"/>
        <w:jc w:val="center"/>
        <w:rPr>
          <w:rFonts w:ascii="Times New Roman" w:hAnsi="Times New Roman" w:cs="Times New Roman"/>
          <w:b/>
          <w:sz w:val="28"/>
          <w:szCs w:val="28"/>
        </w:rPr>
      </w:pPr>
      <w:r w:rsidRPr="001A02CB">
        <w:rPr>
          <w:rFonts w:ascii="Times New Roman" w:hAnsi="Times New Roman" w:cs="Times New Roman"/>
          <w:b/>
          <w:sz w:val="28"/>
          <w:szCs w:val="28"/>
        </w:rPr>
        <w:t xml:space="preserve">Автономная некоммерческая организация </w:t>
      </w:r>
    </w:p>
    <w:p w14:paraId="5182776A" w14:textId="77777777" w:rsidR="001A02CB" w:rsidRPr="001A02CB" w:rsidRDefault="001A02CB" w:rsidP="001A02CB">
      <w:pPr>
        <w:spacing w:after="0"/>
        <w:ind w:right="567"/>
        <w:jc w:val="center"/>
        <w:rPr>
          <w:rFonts w:ascii="Times New Roman" w:hAnsi="Times New Roman" w:cs="Times New Roman"/>
          <w:b/>
          <w:bCs/>
          <w:sz w:val="28"/>
          <w:szCs w:val="28"/>
        </w:rPr>
      </w:pPr>
      <w:r w:rsidRPr="001A02CB">
        <w:rPr>
          <w:rFonts w:ascii="Times New Roman" w:hAnsi="Times New Roman" w:cs="Times New Roman"/>
          <w:b/>
          <w:sz w:val="28"/>
          <w:szCs w:val="28"/>
        </w:rPr>
        <w:t>«Микрокредитная компания Чукотского автономного округа»</w:t>
      </w:r>
    </w:p>
    <w:p w14:paraId="152C07E9" w14:textId="77777777" w:rsidR="001A02CB" w:rsidRPr="001A02CB" w:rsidRDefault="001A02CB" w:rsidP="001A02CB">
      <w:pPr>
        <w:spacing w:after="0"/>
        <w:ind w:left="5387" w:right="567"/>
        <w:rPr>
          <w:rFonts w:ascii="Times New Roman" w:hAnsi="Times New Roman" w:cs="Times New Roman"/>
          <w:b/>
          <w:bCs/>
          <w:sz w:val="28"/>
          <w:szCs w:val="28"/>
        </w:rPr>
      </w:pPr>
    </w:p>
    <w:p w14:paraId="5538266C" w14:textId="77777777" w:rsidR="001A02CB" w:rsidRPr="001A02CB" w:rsidRDefault="001A02CB" w:rsidP="001A02CB">
      <w:pPr>
        <w:spacing w:after="0"/>
        <w:ind w:right="567"/>
        <w:rPr>
          <w:rFonts w:ascii="Times New Roman" w:hAnsi="Times New Roman" w:cs="Times New Roman"/>
          <w:b/>
          <w:bCs/>
          <w:sz w:val="28"/>
          <w:szCs w:val="28"/>
        </w:rPr>
      </w:pPr>
    </w:p>
    <w:p w14:paraId="6626E096" w14:textId="77777777" w:rsidR="001A02CB" w:rsidRPr="001A02CB" w:rsidRDefault="001A02CB" w:rsidP="001A02CB">
      <w:pPr>
        <w:spacing w:after="0"/>
        <w:ind w:left="5387" w:right="567"/>
        <w:rPr>
          <w:rFonts w:ascii="Times New Roman" w:hAnsi="Times New Roman" w:cs="Times New Roman"/>
          <w:b/>
          <w:bCs/>
          <w:sz w:val="28"/>
          <w:szCs w:val="28"/>
        </w:rPr>
      </w:pPr>
    </w:p>
    <w:p w14:paraId="7C82D525" w14:textId="77777777" w:rsidR="001A02CB" w:rsidRPr="001A02CB" w:rsidRDefault="001A02CB" w:rsidP="001A02CB">
      <w:pPr>
        <w:spacing w:after="0"/>
        <w:ind w:left="5387" w:right="567"/>
        <w:rPr>
          <w:rFonts w:ascii="Times New Roman" w:hAnsi="Times New Roman" w:cs="Times New Roman"/>
          <w:b/>
          <w:bCs/>
          <w:sz w:val="28"/>
          <w:szCs w:val="28"/>
        </w:rPr>
      </w:pPr>
    </w:p>
    <w:p w14:paraId="4237F9E8" w14:textId="77777777" w:rsidR="001A02CB" w:rsidRPr="001A02CB" w:rsidRDefault="001A02CB" w:rsidP="001A02CB">
      <w:pPr>
        <w:spacing w:after="0"/>
        <w:ind w:left="5387" w:right="567"/>
        <w:rPr>
          <w:rFonts w:ascii="Times New Roman" w:hAnsi="Times New Roman" w:cs="Times New Roman"/>
          <w:b/>
          <w:bCs/>
          <w:sz w:val="28"/>
          <w:szCs w:val="28"/>
        </w:rPr>
      </w:pPr>
    </w:p>
    <w:tbl>
      <w:tblPr>
        <w:tblW w:w="9889" w:type="dxa"/>
        <w:tblLayout w:type="fixed"/>
        <w:tblLook w:val="0000" w:firstRow="0" w:lastRow="0" w:firstColumn="0" w:lastColumn="0" w:noHBand="0" w:noVBand="0"/>
      </w:tblPr>
      <w:tblGrid>
        <w:gridCol w:w="5495"/>
        <w:gridCol w:w="4394"/>
      </w:tblGrid>
      <w:tr w:rsidR="001A02CB" w:rsidRPr="001A02CB" w14:paraId="2139B01B" w14:textId="77777777" w:rsidTr="0016667C">
        <w:tc>
          <w:tcPr>
            <w:tcW w:w="5495" w:type="dxa"/>
          </w:tcPr>
          <w:p w14:paraId="787B10B8" w14:textId="77777777" w:rsidR="001A02CB" w:rsidRPr="001A02CB" w:rsidRDefault="001A02CB" w:rsidP="001A02CB">
            <w:pPr>
              <w:spacing w:after="0"/>
              <w:ind w:right="567"/>
              <w:rPr>
                <w:rFonts w:ascii="Times New Roman" w:hAnsi="Times New Roman" w:cs="Times New Roman"/>
                <w:sz w:val="24"/>
                <w:szCs w:val="24"/>
              </w:rPr>
            </w:pPr>
            <w:r w:rsidRPr="001A02CB">
              <w:rPr>
                <w:rFonts w:ascii="Times New Roman" w:hAnsi="Times New Roman" w:cs="Times New Roman"/>
                <w:sz w:val="24"/>
                <w:szCs w:val="24"/>
              </w:rPr>
              <w:t xml:space="preserve"> </w:t>
            </w:r>
          </w:p>
        </w:tc>
        <w:tc>
          <w:tcPr>
            <w:tcW w:w="4394" w:type="dxa"/>
          </w:tcPr>
          <w:p w14:paraId="243D6213" w14:textId="77777777" w:rsidR="001A02CB" w:rsidRPr="001A02CB" w:rsidRDefault="001A02CB" w:rsidP="001A02CB">
            <w:pPr>
              <w:spacing w:after="0"/>
              <w:ind w:right="567"/>
              <w:rPr>
                <w:rFonts w:ascii="Times New Roman" w:hAnsi="Times New Roman" w:cs="Times New Roman"/>
                <w:sz w:val="24"/>
                <w:szCs w:val="24"/>
              </w:rPr>
            </w:pPr>
            <w:r w:rsidRPr="001A02CB">
              <w:rPr>
                <w:rFonts w:ascii="Times New Roman" w:hAnsi="Times New Roman" w:cs="Times New Roman"/>
                <w:sz w:val="24"/>
                <w:szCs w:val="24"/>
              </w:rPr>
              <w:t>УТВЕРЖДЕНО</w:t>
            </w:r>
          </w:p>
          <w:p w14:paraId="61E836DC" w14:textId="3E15CEFC" w:rsidR="001A02CB" w:rsidRPr="001A02CB" w:rsidRDefault="001A02CB" w:rsidP="001A02CB">
            <w:pPr>
              <w:spacing w:after="0"/>
              <w:ind w:right="567"/>
              <w:rPr>
                <w:rFonts w:ascii="Times New Roman" w:hAnsi="Times New Roman" w:cs="Times New Roman"/>
                <w:sz w:val="24"/>
                <w:szCs w:val="24"/>
              </w:rPr>
            </w:pPr>
            <w:r w:rsidRPr="001A02CB">
              <w:rPr>
                <w:rFonts w:ascii="Times New Roman" w:hAnsi="Times New Roman" w:cs="Times New Roman"/>
                <w:sz w:val="24"/>
                <w:szCs w:val="24"/>
              </w:rPr>
              <w:t xml:space="preserve">Приказом Директора №21-ОД </w:t>
            </w:r>
          </w:p>
          <w:p w14:paraId="248D8C76" w14:textId="5180C537" w:rsidR="001A02CB" w:rsidRPr="001A02CB" w:rsidRDefault="001A02CB" w:rsidP="001A02CB">
            <w:pPr>
              <w:spacing w:after="0"/>
              <w:ind w:right="567"/>
              <w:rPr>
                <w:rFonts w:ascii="Times New Roman" w:hAnsi="Times New Roman" w:cs="Times New Roman"/>
                <w:sz w:val="24"/>
                <w:szCs w:val="24"/>
              </w:rPr>
            </w:pPr>
            <w:r w:rsidRPr="001A02CB">
              <w:rPr>
                <w:rFonts w:ascii="Times New Roman" w:hAnsi="Times New Roman" w:cs="Times New Roman"/>
                <w:sz w:val="24"/>
                <w:szCs w:val="24"/>
              </w:rPr>
              <w:t>от 2</w:t>
            </w:r>
            <w:r w:rsidR="007F124A">
              <w:rPr>
                <w:rFonts w:ascii="Times New Roman" w:hAnsi="Times New Roman" w:cs="Times New Roman"/>
                <w:sz w:val="24"/>
                <w:szCs w:val="24"/>
              </w:rPr>
              <w:t>4</w:t>
            </w:r>
            <w:r w:rsidRPr="001A02CB">
              <w:rPr>
                <w:rFonts w:ascii="Times New Roman" w:hAnsi="Times New Roman" w:cs="Times New Roman"/>
                <w:sz w:val="24"/>
                <w:szCs w:val="24"/>
              </w:rPr>
              <w:t>.11.2021г.</w:t>
            </w:r>
          </w:p>
          <w:p w14:paraId="65524BFA" w14:textId="77777777" w:rsidR="001A02CB" w:rsidRPr="001A02CB" w:rsidRDefault="001A02CB" w:rsidP="001A02CB">
            <w:pPr>
              <w:spacing w:after="0"/>
              <w:ind w:right="567"/>
              <w:rPr>
                <w:rFonts w:ascii="Times New Roman" w:hAnsi="Times New Roman" w:cs="Times New Roman"/>
                <w:sz w:val="24"/>
                <w:szCs w:val="24"/>
              </w:rPr>
            </w:pPr>
          </w:p>
        </w:tc>
      </w:tr>
    </w:tbl>
    <w:p w14:paraId="3D25C012" w14:textId="77777777" w:rsidR="001A02CB" w:rsidRPr="001A02CB" w:rsidRDefault="001A02CB" w:rsidP="001A02CB">
      <w:pPr>
        <w:spacing w:after="0"/>
        <w:ind w:left="426" w:right="567"/>
        <w:jc w:val="both"/>
        <w:rPr>
          <w:rFonts w:ascii="Times New Roman" w:hAnsi="Times New Roman" w:cs="Times New Roman"/>
          <w:b/>
          <w:bCs/>
          <w:sz w:val="28"/>
          <w:szCs w:val="28"/>
        </w:rPr>
      </w:pPr>
    </w:p>
    <w:p w14:paraId="6C463838" w14:textId="77777777" w:rsidR="001A02CB" w:rsidRPr="001A02CB" w:rsidRDefault="001A02CB" w:rsidP="001A02CB">
      <w:pPr>
        <w:spacing w:after="0"/>
        <w:ind w:right="567"/>
        <w:jc w:val="center"/>
        <w:rPr>
          <w:rFonts w:ascii="Times New Roman" w:hAnsi="Times New Roman" w:cs="Times New Roman"/>
          <w:b/>
          <w:bCs/>
          <w:sz w:val="28"/>
          <w:szCs w:val="28"/>
        </w:rPr>
      </w:pPr>
      <w:r w:rsidRPr="001A02CB">
        <w:rPr>
          <w:rFonts w:ascii="Times New Roman" w:hAnsi="Times New Roman" w:cs="Times New Roman"/>
          <w:b/>
          <w:bCs/>
          <w:sz w:val="28"/>
          <w:szCs w:val="28"/>
        </w:rPr>
        <w:tab/>
      </w:r>
      <w:r w:rsidRPr="001A02CB">
        <w:rPr>
          <w:rFonts w:ascii="Times New Roman" w:hAnsi="Times New Roman" w:cs="Times New Roman"/>
          <w:b/>
          <w:bCs/>
          <w:sz w:val="28"/>
          <w:szCs w:val="28"/>
        </w:rPr>
        <w:tab/>
      </w:r>
      <w:r w:rsidRPr="001A02CB">
        <w:rPr>
          <w:rFonts w:ascii="Times New Roman" w:hAnsi="Times New Roman" w:cs="Times New Roman"/>
          <w:b/>
          <w:bCs/>
          <w:sz w:val="28"/>
          <w:szCs w:val="28"/>
        </w:rPr>
        <w:tab/>
      </w:r>
      <w:r w:rsidRPr="001A02CB">
        <w:rPr>
          <w:rFonts w:ascii="Times New Roman" w:hAnsi="Times New Roman" w:cs="Times New Roman"/>
          <w:b/>
          <w:bCs/>
          <w:sz w:val="28"/>
          <w:szCs w:val="28"/>
        </w:rPr>
        <w:tab/>
      </w:r>
      <w:r w:rsidRPr="001A02CB">
        <w:rPr>
          <w:rFonts w:ascii="Times New Roman" w:hAnsi="Times New Roman" w:cs="Times New Roman"/>
          <w:b/>
          <w:bCs/>
          <w:sz w:val="28"/>
          <w:szCs w:val="28"/>
        </w:rPr>
        <w:tab/>
      </w:r>
      <w:r w:rsidRPr="001A02CB">
        <w:rPr>
          <w:rFonts w:ascii="Times New Roman" w:hAnsi="Times New Roman" w:cs="Times New Roman"/>
          <w:b/>
          <w:bCs/>
          <w:sz w:val="28"/>
          <w:szCs w:val="28"/>
        </w:rPr>
        <w:tab/>
      </w:r>
      <w:r w:rsidRPr="001A02CB">
        <w:rPr>
          <w:rFonts w:ascii="Times New Roman" w:hAnsi="Times New Roman" w:cs="Times New Roman"/>
          <w:b/>
          <w:bCs/>
          <w:sz w:val="28"/>
          <w:szCs w:val="28"/>
        </w:rPr>
        <w:tab/>
      </w:r>
      <w:r w:rsidRPr="001A02CB">
        <w:rPr>
          <w:rFonts w:ascii="Times New Roman" w:hAnsi="Times New Roman" w:cs="Times New Roman"/>
          <w:b/>
          <w:bCs/>
          <w:sz w:val="28"/>
          <w:szCs w:val="28"/>
        </w:rPr>
        <w:tab/>
        <w:t xml:space="preserve">           </w:t>
      </w:r>
    </w:p>
    <w:p w14:paraId="5CE7B9B3" w14:textId="77777777" w:rsidR="001A02CB" w:rsidRPr="001A02CB" w:rsidRDefault="001A02CB" w:rsidP="001A02CB">
      <w:pPr>
        <w:spacing w:after="0"/>
        <w:ind w:left="6663" w:right="567" w:hanging="6663"/>
        <w:jc w:val="center"/>
        <w:rPr>
          <w:rFonts w:ascii="Times New Roman" w:hAnsi="Times New Roman" w:cs="Times New Roman"/>
          <w:b/>
          <w:bCs/>
          <w:sz w:val="28"/>
          <w:szCs w:val="28"/>
        </w:rPr>
      </w:pPr>
    </w:p>
    <w:p w14:paraId="40CBDD85" w14:textId="77777777" w:rsidR="001A02CB" w:rsidRPr="001A02CB" w:rsidRDefault="001A02CB" w:rsidP="001A02CB">
      <w:pPr>
        <w:spacing w:after="0"/>
        <w:ind w:left="6663" w:right="567" w:hanging="6663"/>
        <w:jc w:val="center"/>
        <w:rPr>
          <w:rFonts w:ascii="Times New Roman" w:hAnsi="Times New Roman" w:cs="Times New Roman"/>
          <w:b/>
          <w:bCs/>
          <w:sz w:val="28"/>
          <w:szCs w:val="28"/>
        </w:rPr>
      </w:pPr>
    </w:p>
    <w:p w14:paraId="67FE1AD2" w14:textId="77777777" w:rsidR="001A02CB" w:rsidRPr="001A02CB" w:rsidRDefault="001A02CB" w:rsidP="001A02CB">
      <w:pPr>
        <w:spacing w:after="0"/>
        <w:ind w:left="6663" w:right="567" w:hanging="6663"/>
        <w:jc w:val="center"/>
        <w:rPr>
          <w:rFonts w:ascii="Times New Roman" w:hAnsi="Times New Roman" w:cs="Times New Roman"/>
          <w:b/>
          <w:bCs/>
          <w:sz w:val="28"/>
          <w:szCs w:val="28"/>
        </w:rPr>
      </w:pPr>
    </w:p>
    <w:p w14:paraId="0FB3EEF5" w14:textId="77777777" w:rsidR="001A02CB" w:rsidRPr="001A02CB" w:rsidRDefault="001A02CB" w:rsidP="001A02CB">
      <w:pPr>
        <w:tabs>
          <w:tab w:val="left" w:pos="0"/>
        </w:tabs>
        <w:spacing w:after="0"/>
        <w:ind w:left="709" w:right="567"/>
        <w:jc w:val="center"/>
        <w:rPr>
          <w:rFonts w:ascii="Times New Roman" w:hAnsi="Times New Roman" w:cs="Times New Roman"/>
          <w:b/>
          <w:bCs/>
          <w:sz w:val="28"/>
          <w:szCs w:val="28"/>
        </w:rPr>
      </w:pPr>
    </w:p>
    <w:p w14:paraId="04E2EDF8" w14:textId="77777777" w:rsidR="001A02CB" w:rsidRPr="001A02CB" w:rsidRDefault="001A02CB" w:rsidP="001A02CB">
      <w:pPr>
        <w:tabs>
          <w:tab w:val="left" w:pos="0"/>
        </w:tabs>
        <w:spacing w:after="0"/>
        <w:ind w:left="709" w:right="567"/>
        <w:jc w:val="center"/>
        <w:rPr>
          <w:rFonts w:ascii="Times New Roman" w:hAnsi="Times New Roman" w:cs="Times New Roman"/>
          <w:b/>
          <w:bCs/>
          <w:sz w:val="28"/>
          <w:szCs w:val="28"/>
        </w:rPr>
      </w:pPr>
    </w:p>
    <w:p w14:paraId="10D00914" w14:textId="77777777" w:rsidR="001A02CB" w:rsidRPr="001A02CB" w:rsidRDefault="001A02CB" w:rsidP="001A02CB">
      <w:pPr>
        <w:spacing w:after="0"/>
        <w:ind w:left="709" w:right="567" w:hanging="709"/>
        <w:jc w:val="center"/>
        <w:rPr>
          <w:rFonts w:ascii="Times New Roman" w:hAnsi="Times New Roman" w:cs="Times New Roman"/>
          <w:b/>
          <w:bCs/>
          <w:sz w:val="28"/>
          <w:szCs w:val="28"/>
        </w:rPr>
      </w:pPr>
    </w:p>
    <w:p w14:paraId="47E30A4A" w14:textId="77777777" w:rsidR="001A02CB" w:rsidRPr="00FF7F08" w:rsidRDefault="001A02CB" w:rsidP="001A02CB">
      <w:pPr>
        <w:spacing w:after="0" w:line="240" w:lineRule="auto"/>
        <w:ind w:left="-851"/>
        <w:jc w:val="center"/>
        <w:rPr>
          <w:rFonts w:ascii="Times New Roman" w:hAnsi="Times New Roman" w:cs="Times New Roman"/>
          <w:b/>
          <w:bCs/>
          <w:sz w:val="28"/>
          <w:szCs w:val="28"/>
        </w:rPr>
      </w:pPr>
      <w:r w:rsidRPr="00FF7F08">
        <w:rPr>
          <w:rFonts w:ascii="Times New Roman" w:hAnsi="Times New Roman" w:cs="Times New Roman"/>
          <w:b/>
          <w:bCs/>
          <w:sz w:val="28"/>
          <w:szCs w:val="28"/>
        </w:rPr>
        <w:t xml:space="preserve">Порядок рассмотрения обращений получателей </w:t>
      </w:r>
    </w:p>
    <w:p w14:paraId="7B94B66D" w14:textId="1DD55E8A" w:rsidR="001A02CB" w:rsidRPr="00FF7F08" w:rsidRDefault="001A02CB" w:rsidP="001A02CB">
      <w:pPr>
        <w:spacing w:after="0" w:line="240" w:lineRule="auto"/>
        <w:ind w:left="-851"/>
        <w:jc w:val="center"/>
        <w:rPr>
          <w:rFonts w:ascii="Times New Roman" w:hAnsi="Times New Roman" w:cs="Times New Roman"/>
          <w:b/>
          <w:bCs/>
          <w:sz w:val="28"/>
          <w:szCs w:val="28"/>
        </w:rPr>
      </w:pPr>
      <w:r w:rsidRPr="00FF7F08">
        <w:rPr>
          <w:rFonts w:ascii="Times New Roman" w:hAnsi="Times New Roman" w:cs="Times New Roman"/>
          <w:b/>
          <w:bCs/>
          <w:sz w:val="28"/>
          <w:szCs w:val="28"/>
        </w:rPr>
        <w:t>финансовых услуг в Автономной некоммерческой организации «Микрокредитная компания Чукотского автономного округа»</w:t>
      </w:r>
    </w:p>
    <w:p w14:paraId="17F910C5" w14:textId="77777777" w:rsidR="001A02CB" w:rsidRPr="001A02CB" w:rsidRDefault="001A02CB" w:rsidP="001A02CB">
      <w:pPr>
        <w:spacing w:after="0"/>
        <w:ind w:left="709" w:right="567" w:hanging="709"/>
        <w:jc w:val="center"/>
        <w:rPr>
          <w:rFonts w:ascii="Times New Roman" w:hAnsi="Times New Roman" w:cs="Times New Roman"/>
          <w:b/>
          <w:bCs/>
          <w:sz w:val="28"/>
          <w:szCs w:val="28"/>
        </w:rPr>
      </w:pPr>
    </w:p>
    <w:p w14:paraId="49051A80" w14:textId="77777777" w:rsidR="001A02CB" w:rsidRPr="001A02CB" w:rsidRDefault="001A02CB" w:rsidP="001A02CB">
      <w:pPr>
        <w:spacing w:after="0"/>
        <w:ind w:left="709" w:right="567" w:hanging="709"/>
        <w:jc w:val="center"/>
        <w:rPr>
          <w:rFonts w:ascii="Times New Roman" w:hAnsi="Times New Roman" w:cs="Times New Roman"/>
          <w:b/>
          <w:bCs/>
          <w:sz w:val="28"/>
          <w:szCs w:val="28"/>
        </w:rPr>
      </w:pPr>
    </w:p>
    <w:p w14:paraId="63D67E88" w14:textId="77777777" w:rsidR="001A02CB" w:rsidRPr="001A02CB" w:rsidRDefault="001A02CB" w:rsidP="001A02CB">
      <w:pPr>
        <w:spacing w:after="0"/>
        <w:ind w:left="709" w:right="567" w:hanging="709"/>
        <w:jc w:val="center"/>
        <w:rPr>
          <w:rFonts w:ascii="Times New Roman" w:hAnsi="Times New Roman" w:cs="Times New Roman"/>
          <w:b/>
          <w:bCs/>
          <w:sz w:val="28"/>
          <w:szCs w:val="28"/>
        </w:rPr>
      </w:pPr>
    </w:p>
    <w:p w14:paraId="36C12609" w14:textId="77777777" w:rsidR="001A02CB" w:rsidRPr="001A02CB" w:rsidRDefault="001A02CB" w:rsidP="001A02CB">
      <w:pPr>
        <w:spacing w:after="0"/>
        <w:ind w:left="709" w:right="567" w:hanging="709"/>
        <w:jc w:val="center"/>
        <w:rPr>
          <w:rFonts w:ascii="Times New Roman" w:hAnsi="Times New Roman" w:cs="Times New Roman"/>
          <w:b/>
          <w:bCs/>
          <w:sz w:val="28"/>
          <w:szCs w:val="28"/>
        </w:rPr>
      </w:pPr>
    </w:p>
    <w:p w14:paraId="2ADD0010" w14:textId="77777777" w:rsidR="001A02CB" w:rsidRPr="001A02CB" w:rsidRDefault="001A02CB" w:rsidP="001A02CB">
      <w:pPr>
        <w:spacing w:after="0"/>
        <w:ind w:left="709" w:right="567" w:hanging="709"/>
        <w:jc w:val="center"/>
        <w:rPr>
          <w:rFonts w:ascii="Times New Roman" w:hAnsi="Times New Roman" w:cs="Times New Roman"/>
          <w:b/>
          <w:bCs/>
          <w:sz w:val="28"/>
          <w:szCs w:val="28"/>
        </w:rPr>
      </w:pPr>
    </w:p>
    <w:p w14:paraId="7B5822A7" w14:textId="77777777" w:rsidR="001A02CB" w:rsidRPr="001A02CB" w:rsidRDefault="001A02CB" w:rsidP="001A02CB">
      <w:pPr>
        <w:spacing w:after="0"/>
        <w:ind w:left="709" w:right="567" w:hanging="709"/>
        <w:jc w:val="center"/>
        <w:rPr>
          <w:rFonts w:ascii="Times New Roman" w:hAnsi="Times New Roman" w:cs="Times New Roman"/>
          <w:b/>
          <w:bCs/>
          <w:sz w:val="28"/>
          <w:szCs w:val="28"/>
        </w:rPr>
      </w:pPr>
    </w:p>
    <w:p w14:paraId="7F364D63" w14:textId="77777777" w:rsidR="001A02CB" w:rsidRPr="001A02CB" w:rsidRDefault="001A02CB" w:rsidP="001A02CB">
      <w:pPr>
        <w:spacing w:after="0"/>
        <w:ind w:left="709" w:right="567" w:hanging="709"/>
        <w:jc w:val="center"/>
        <w:rPr>
          <w:rFonts w:ascii="Times New Roman" w:hAnsi="Times New Roman" w:cs="Times New Roman"/>
          <w:b/>
          <w:bCs/>
          <w:sz w:val="28"/>
          <w:szCs w:val="28"/>
        </w:rPr>
      </w:pPr>
    </w:p>
    <w:p w14:paraId="6143BE62" w14:textId="77777777" w:rsidR="001A02CB" w:rsidRPr="001A02CB" w:rsidRDefault="001A02CB" w:rsidP="001A02CB">
      <w:pPr>
        <w:spacing w:after="0"/>
        <w:ind w:left="709" w:right="567" w:hanging="709"/>
        <w:jc w:val="center"/>
        <w:rPr>
          <w:rFonts w:ascii="Times New Roman" w:hAnsi="Times New Roman" w:cs="Times New Roman"/>
          <w:b/>
          <w:bCs/>
          <w:sz w:val="28"/>
          <w:szCs w:val="28"/>
        </w:rPr>
      </w:pPr>
    </w:p>
    <w:p w14:paraId="7EEB9355" w14:textId="77777777" w:rsidR="001A02CB" w:rsidRPr="001A02CB" w:rsidRDefault="001A02CB" w:rsidP="001A02CB">
      <w:pPr>
        <w:spacing w:after="0"/>
        <w:ind w:left="709" w:right="567" w:hanging="709"/>
        <w:jc w:val="center"/>
        <w:rPr>
          <w:rFonts w:ascii="Times New Roman" w:hAnsi="Times New Roman" w:cs="Times New Roman"/>
          <w:b/>
          <w:bCs/>
          <w:sz w:val="28"/>
          <w:szCs w:val="28"/>
        </w:rPr>
      </w:pPr>
    </w:p>
    <w:p w14:paraId="2E802D00" w14:textId="77777777" w:rsidR="001A02CB" w:rsidRPr="001A02CB" w:rsidRDefault="001A02CB" w:rsidP="001A02CB">
      <w:pPr>
        <w:spacing w:after="0"/>
        <w:ind w:right="567"/>
        <w:jc w:val="center"/>
        <w:rPr>
          <w:rFonts w:ascii="Times New Roman" w:hAnsi="Times New Roman" w:cs="Times New Roman"/>
          <w:bCs/>
          <w:sz w:val="24"/>
          <w:szCs w:val="24"/>
        </w:rPr>
      </w:pPr>
    </w:p>
    <w:p w14:paraId="064B1C11" w14:textId="77777777" w:rsidR="001A02CB" w:rsidRPr="001A02CB" w:rsidRDefault="001A02CB" w:rsidP="001A02CB">
      <w:pPr>
        <w:spacing w:after="0"/>
        <w:ind w:right="567"/>
        <w:jc w:val="center"/>
        <w:rPr>
          <w:rFonts w:ascii="Times New Roman" w:hAnsi="Times New Roman" w:cs="Times New Roman"/>
          <w:bCs/>
          <w:sz w:val="24"/>
          <w:szCs w:val="24"/>
        </w:rPr>
      </w:pPr>
    </w:p>
    <w:p w14:paraId="0A805B19" w14:textId="77777777" w:rsidR="001A02CB" w:rsidRPr="001A02CB" w:rsidRDefault="001A02CB" w:rsidP="001A02CB">
      <w:pPr>
        <w:spacing w:after="0"/>
        <w:ind w:right="567"/>
        <w:jc w:val="center"/>
        <w:rPr>
          <w:rFonts w:ascii="Times New Roman" w:hAnsi="Times New Roman" w:cs="Times New Roman"/>
          <w:bCs/>
          <w:sz w:val="24"/>
          <w:szCs w:val="24"/>
        </w:rPr>
      </w:pPr>
    </w:p>
    <w:p w14:paraId="793373EB" w14:textId="77777777" w:rsidR="001A02CB" w:rsidRPr="001A02CB" w:rsidRDefault="001A02CB" w:rsidP="001A02CB">
      <w:pPr>
        <w:spacing w:after="0"/>
        <w:ind w:right="567"/>
        <w:jc w:val="center"/>
        <w:rPr>
          <w:rFonts w:ascii="Times New Roman" w:hAnsi="Times New Roman" w:cs="Times New Roman"/>
          <w:bCs/>
          <w:sz w:val="24"/>
          <w:szCs w:val="24"/>
        </w:rPr>
      </w:pPr>
    </w:p>
    <w:p w14:paraId="45F2F429" w14:textId="77777777" w:rsidR="001A02CB" w:rsidRPr="001A02CB" w:rsidRDefault="001A02CB" w:rsidP="001A02CB">
      <w:pPr>
        <w:spacing w:after="0"/>
        <w:ind w:right="567"/>
        <w:jc w:val="center"/>
        <w:rPr>
          <w:rFonts w:ascii="Times New Roman" w:hAnsi="Times New Roman" w:cs="Times New Roman"/>
          <w:bCs/>
          <w:sz w:val="24"/>
          <w:szCs w:val="24"/>
        </w:rPr>
      </w:pPr>
    </w:p>
    <w:p w14:paraId="148D910E" w14:textId="77777777" w:rsidR="001A02CB" w:rsidRPr="001A02CB" w:rsidRDefault="001A02CB" w:rsidP="001A02CB">
      <w:pPr>
        <w:spacing w:after="0"/>
        <w:ind w:right="567"/>
        <w:jc w:val="center"/>
        <w:rPr>
          <w:rFonts w:ascii="Times New Roman" w:hAnsi="Times New Roman" w:cs="Times New Roman"/>
          <w:bCs/>
          <w:sz w:val="24"/>
          <w:szCs w:val="24"/>
        </w:rPr>
      </w:pPr>
    </w:p>
    <w:p w14:paraId="1602767E" w14:textId="1D988B22" w:rsidR="001A02CB" w:rsidRDefault="001A02CB" w:rsidP="001A02CB">
      <w:pPr>
        <w:spacing w:after="0"/>
        <w:ind w:right="567"/>
        <w:jc w:val="center"/>
        <w:rPr>
          <w:rFonts w:ascii="Times New Roman" w:hAnsi="Times New Roman" w:cs="Times New Roman"/>
          <w:bCs/>
          <w:sz w:val="24"/>
          <w:szCs w:val="24"/>
        </w:rPr>
      </w:pPr>
    </w:p>
    <w:p w14:paraId="001E5745" w14:textId="2706A339" w:rsidR="001A02CB" w:rsidRDefault="001A02CB" w:rsidP="001A02CB">
      <w:pPr>
        <w:spacing w:after="0"/>
        <w:ind w:right="567"/>
        <w:jc w:val="center"/>
        <w:rPr>
          <w:rFonts w:ascii="Times New Roman" w:hAnsi="Times New Roman" w:cs="Times New Roman"/>
          <w:bCs/>
          <w:sz w:val="24"/>
          <w:szCs w:val="24"/>
        </w:rPr>
      </w:pPr>
    </w:p>
    <w:p w14:paraId="44B07B2E" w14:textId="417261C9" w:rsidR="001A02CB" w:rsidRDefault="001A02CB" w:rsidP="001A02CB">
      <w:pPr>
        <w:spacing w:after="0"/>
        <w:ind w:right="567"/>
        <w:jc w:val="center"/>
        <w:rPr>
          <w:rFonts w:ascii="Times New Roman" w:hAnsi="Times New Roman" w:cs="Times New Roman"/>
          <w:bCs/>
          <w:sz w:val="24"/>
          <w:szCs w:val="24"/>
        </w:rPr>
      </w:pPr>
    </w:p>
    <w:p w14:paraId="5C1E4033" w14:textId="0F91B8C0" w:rsidR="001A02CB" w:rsidRDefault="001A02CB" w:rsidP="001A02CB">
      <w:pPr>
        <w:spacing w:after="0"/>
        <w:ind w:right="567"/>
        <w:jc w:val="center"/>
        <w:rPr>
          <w:rFonts w:ascii="Times New Roman" w:hAnsi="Times New Roman" w:cs="Times New Roman"/>
          <w:bCs/>
          <w:sz w:val="24"/>
          <w:szCs w:val="24"/>
        </w:rPr>
      </w:pPr>
    </w:p>
    <w:p w14:paraId="64695785" w14:textId="77777777" w:rsidR="001A02CB" w:rsidRPr="001A02CB" w:rsidRDefault="001A02CB" w:rsidP="001A02CB">
      <w:pPr>
        <w:spacing w:after="0"/>
        <w:ind w:right="567"/>
        <w:jc w:val="center"/>
        <w:rPr>
          <w:rFonts w:ascii="Times New Roman" w:hAnsi="Times New Roman" w:cs="Times New Roman"/>
          <w:bCs/>
          <w:sz w:val="24"/>
          <w:szCs w:val="24"/>
        </w:rPr>
      </w:pPr>
    </w:p>
    <w:p w14:paraId="4AAE596B" w14:textId="77777777" w:rsidR="001A02CB" w:rsidRPr="001A02CB" w:rsidRDefault="001A02CB" w:rsidP="001A02CB">
      <w:pPr>
        <w:spacing w:after="0"/>
        <w:ind w:right="567"/>
        <w:jc w:val="center"/>
        <w:rPr>
          <w:rFonts w:ascii="Times New Roman" w:hAnsi="Times New Roman" w:cs="Times New Roman"/>
          <w:bCs/>
          <w:sz w:val="24"/>
          <w:szCs w:val="24"/>
        </w:rPr>
      </w:pPr>
      <w:r w:rsidRPr="001A02CB">
        <w:rPr>
          <w:rFonts w:ascii="Times New Roman" w:hAnsi="Times New Roman" w:cs="Times New Roman"/>
          <w:bCs/>
          <w:sz w:val="24"/>
          <w:szCs w:val="24"/>
        </w:rPr>
        <w:t>г. Анадырь</w:t>
      </w:r>
    </w:p>
    <w:p w14:paraId="1DA9431A" w14:textId="10A493B2" w:rsidR="001A02CB" w:rsidRPr="001A02CB" w:rsidRDefault="001A02CB" w:rsidP="001A02CB">
      <w:pPr>
        <w:spacing w:after="0" w:line="288" w:lineRule="auto"/>
        <w:ind w:right="567"/>
        <w:jc w:val="center"/>
        <w:rPr>
          <w:rFonts w:ascii="Times New Roman" w:hAnsi="Times New Roman" w:cs="Times New Roman"/>
          <w:b/>
          <w:bCs/>
          <w:sz w:val="28"/>
          <w:szCs w:val="28"/>
        </w:rPr>
      </w:pPr>
      <w:r w:rsidRPr="001A02CB">
        <w:rPr>
          <w:rFonts w:ascii="Times New Roman" w:hAnsi="Times New Roman" w:cs="Times New Roman"/>
          <w:sz w:val="24"/>
          <w:szCs w:val="24"/>
        </w:rPr>
        <w:t>2021г.</w:t>
      </w:r>
    </w:p>
    <w:p w14:paraId="617AFF39" w14:textId="469E1FF9" w:rsidR="00426A88" w:rsidRPr="001A02CB" w:rsidRDefault="00426A88" w:rsidP="001A02CB">
      <w:pPr>
        <w:spacing w:after="0" w:line="240" w:lineRule="auto"/>
        <w:ind w:firstLine="567"/>
        <w:jc w:val="center"/>
        <w:rPr>
          <w:rFonts w:ascii="Times New Roman" w:hAnsi="Times New Roman" w:cs="Times New Roman"/>
          <w:sz w:val="24"/>
          <w:szCs w:val="24"/>
        </w:rPr>
      </w:pPr>
    </w:p>
    <w:p w14:paraId="3B3D6D5F" w14:textId="523C2616" w:rsidR="00426A88" w:rsidRPr="001A02CB" w:rsidRDefault="00426A88" w:rsidP="00FF7F08">
      <w:pPr>
        <w:pStyle w:val="a3"/>
        <w:numPr>
          <w:ilvl w:val="0"/>
          <w:numId w:val="1"/>
        </w:numPr>
        <w:spacing w:after="0" w:line="240" w:lineRule="auto"/>
        <w:jc w:val="center"/>
        <w:rPr>
          <w:rFonts w:ascii="Times New Roman" w:hAnsi="Times New Roman" w:cs="Times New Roman"/>
          <w:b/>
          <w:bCs/>
          <w:sz w:val="24"/>
          <w:szCs w:val="24"/>
        </w:rPr>
      </w:pPr>
      <w:r w:rsidRPr="001A02CB">
        <w:rPr>
          <w:rFonts w:ascii="Times New Roman" w:hAnsi="Times New Roman" w:cs="Times New Roman"/>
          <w:b/>
          <w:bCs/>
          <w:sz w:val="24"/>
          <w:szCs w:val="24"/>
        </w:rPr>
        <w:t>Общее положение</w:t>
      </w:r>
    </w:p>
    <w:p w14:paraId="79AB65A2" w14:textId="77777777" w:rsidR="003604D4" w:rsidRPr="001A02CB" w:rsidRDefault="003604D4" w:rsidP="001A02CB">
      <w:pPr>
        <w:pStyle w:val="a3"/>
        <w:spacing w:after="0" w:line="240" w:lineRule="auto"/>
        <w:ind w:left="0" w:firstLine="567"/>
        <w:rPr>
          <w:rFonts w:ascii="Times New Roman" w:hAnsi="Times New Roman" w:cs="Times New Roman"/>
          <w:b/>
          <w:bCs/>
          <w:sz w:val="24"/>
          <w:szCs w:val="24"/>
        </w:rPr>
      </w:pPr>
    </w:p>
    <w:p w14:paraId="688ECF8E" w14:textId="50A658D3" w:rsidR="005A21C4" w:rsidRPr="001A02CB" w:rsidRDefault="003604D4" w:rsidP="001A02CB">
      <w:pPr>
        <w:pStyle w:val="a3"/>
        <w:numPr>
          <w:ilvl w:val="1"/>
          <w:numId w:val="1"/>
        </w:numPr>
        <w:tabs>
          <w:tab w:val="left" w:pos="1276"/>
        </w:tabs>
        <w:spacing w:after="0" w:line="240" w:lineRule="auto"/>
        <w:ind w:left="0" w:firstLine="567"/>
        <w:jc w:val="both"/>
        <w:rPr>
          <w:rFonts w:ascii="Times New Roman" w:hAnsi="Times New Roman" w:cs="Times New Roman"/>
          <w:sz w:val="24"/>
          <w:szCs w:val="24"/>
        </w:rPr>
      </w:pPr>
      <w:r w:rsidRPr="001A02CB">
        <w:rPr>
          <w:rFonts w:ascii="Times New Roman" w:hAnsi="Times New Roman" w:cs="Times New Roman"/>
          <w:color w:val="000000"/>
          <w:sz w:val="24"/>
          <w:szCs w:val="24"/>
          <w:lang w:val="ru"/>
        </w:rPr>
        <w:t xml:space="preserve"> </w:t>
      </w:r>
      <w:r w:rsidR="00426A88" w:rsidRPr="001A02CB">
        <w:rPr>
          <w:rFonts w:ascii="Times New Roman" w:hAnsi="Times New Roman" w:cs="Times New Roman"/>
          <w:color w:val="000000"/>
          <w:sz w:val="24"/>
          <w:szCs w:val="24"/>
          <w:lang w:val="ru"/>
        </w:rPr>
        <w:t>Настоящ</w:t>
      </w:r>
      <w:r w:rsidR="005A21C4" w:rsidRPr="001A02CB">
        <w:rPr>
          <w:rFonts w:ascii="Times New Roman" w:hAnsi="Times New Roman" w:cs="Times New Roman"/>
          <w:color w:val="000000"/>
          <w:sz w:val="24"/>
          <w:szCs w:val="24"/>
          <w:lang w:val="ru"/>
        </w:rPr>
        <w:t>ий</w:t>
      </w:r>
      <w:r w:rsidR="00426A88" w:rsidRPr="001A02CB">
        <w:rPr>
          <w:rFonts w:ascii="Times New Roman" w:hAnsi="Times New Roman" w:cs="Times New Roman"/>
          <w:color w:val="000000"/>
          <w:sz w:val="24"/>
          <w:szCs w:val="24"/>
          <w:lang w:val="ru"/>
        </w:rPr>
        <w:t xml:space="preserve"> По</w:t>
      </w:r>
      <w:r w:rsidR="005A21C4" w:rsidRPr="001A02CB">
        <w:rPr>
          <w:rFonts w:ascii="Times New Roman" w:hAnsi="Times New Roman" w:cs="Times New Roman"/>
          <w:color w:val="000000"/>
          <w:sz w:val="24"/>
          <w:szCs w:val="24"/>
          <w:lang w:val="ru"/>
        </w:rPr>
        <w:t xml:space="preserve">рядок рассмотрения обращений получателей финансовых услуг в Автономной некоммерческой организации «Микрокредитная </w:t>
      </w:r>
      <w:r w:rsidR="007B1BA3" w:rsidRPr="001A02CB">
        <w:rPr>
          <w:rFonts w:ascii="Times New Roman" w:hAnsi="Times New Roman" w:cs="Times New Roman"/>
          <w:color w:val="000000"/>
          <w:sz w:val="24"/>
          <w:szCs w:val="24"/>
          <w:lang w:val="ru"/>
        </w:rPr>
        <w:t>компания</w:t>
      </w:r>
      <w:r w:rsidR="005A21C4" w:rsidRPr="001A02CB">
        <w:rPr>
          <w:rFonts w:ascii="Times New Roman" w:hAnsi="Times New Roman" w:cs="Times New Roman"/>
          <w:color w:val="000000"/>
          <w:sz w:val="24"/>
          <w:szCs w:val="24"/>
          <w:lang w:val="ru"/>
        </w:rPr>
        <w:t xml:space="preserve"> Чукотского автономного округа» (далее – Порядок) разработан в соответствии с требованиями Базового стандарта защиты прав и интересов физических и юридических лиц – получателей финансовых услуг, оказываемых членами саморегулируемых организаций в сфере финансового рынка, объединяющих микрофинансовые организации (утвержденному Банком России 22.06.2017г).</w:t>
      </w:r>
    </w:p>
    <w:p w14:paraId="0B234FCC" w14:textId="77777777" w:rsidR="005A21C4" w:rsidRPr="001A02CB" w:rsidRDefault="005A21C4" w:rsidP="001A02CB">
      <w:pPr>
        <w:pStyle w:val="a3"/>
        <w:numPr>
          <w:ilvl w:val="1"/>
          <w:numId w:val="1"/>
        </w:numPr>
        <w:tabs>
          <w:tab w:val="left" w:pos="1276"/>
        </w:tabs>
        <w:spacing w:after="0" w:line="240" w:lineRule="auto"/>
        <w:ind w:left="0" w:firstLine="567"/>
        <w:jc w:val="both"/>
        <w:rPr>
          <w:rFonts w:ascii="Times New Roman" w:hAnsi="Times New Roman" w:cs="Times New Roman"/>
          <w:color w:val="000000"/>
          <w:sz w:val="24"/>
          <w:szCs w:val="24"/>
          <w:lang w:val="ru"/>
        </w:rPr>
      </w:pPr>
      <w:r w:rsidRPr="001A02CB">
        <w:rPr>
          <w:rFonts w:ascii="Times New Roman" w:hAnsi="Times New Roman" w:cs="Times New Roman"/>
          <w:color w:val="000000"/>
          <w:sz w:val="24"/>
          <w:szCs w:val="24"/>
          <w:lang w:val="ru"/>
        </w:rPr>
        <w:t xml:space="preserve"> Для целей Положения используются следующие основные понятия:</w:t>
      </w:r>
    </w:p>
    <w:p w14:paraId="506F93E4" w14:textId="682A431F" w:rsidR="00426A88" w:rsidRPr="001A02CB" w:rsidRDefault="005A21C4" w:rsidP="001A02CB">
      <w:pPr>
        <w:pStyle w:val="a3"/>
        <w:numPr>
          <w:ilvl w:val="2"/>
          <w:numId w:val="1"/>
        </w:numPr>
        <w:tabs>
          <w:tab w:val="left" w:pos="1276"/>
        </w:tabs>
        <w:spacing w:after="0" w:line="240" w:lineRule="auto"/>
        <w:ind w:left="0" w:firstLine="567"/>
        <w:jc w:val="both"/>
        <w:rPr>
          <w:rFonts w:ascii="Times New Roman" w:hAnsi="Times New Roman" w:cs="Times New Roman"/>
          <w:color w:val="000000"/>
          <w:sz w:val="24"/>
          <w:szCs w:val="24"/>
          <w:lang w:val="ru"/>
        </w:rPr>
      </w:pPr>
      <w:r w:rsidRPr="001A02CB">
        <w:rPr>
          <w:rFonts w:ascii="Times New Roman" w:hAnsi="Times New Roman" w:cs="Times New Roman"/>
          <w:color w:val="000000"/>
          <w:sz w:val="24"/>
          <w:szCs w:val="24"/>
          <w:lang w:val="ru"/>
        </w:rPr>
        <w:t xml:space="preserve">обращение – направленное в Автономную некоммерческую организацию «Микрокредитная </w:t>
      </w:r>
      <w:r w:rsidR="003604D4" w:rsidRPr="001A02CB">
        <w:rPr>
          <w:rFonts w:ascii="Times New Roman" w:hAnsi="Times New Roman" w:cs="Times New Roman"/>
          <w:color w:val="000000"/>
          <w:sz w:val="24"/>
          <w:szCs w:val="24"/>
          <w:lang w:val="ru"/>
        </w:rPr>
        <w:t>компания</w:t>
      </w:r>
      <w:r w:rsidRPr="001A02CB">
        <w:rPr>
          <w:rFonts w:ascii="Times New Roman" w:hAnsi="Times New Roman" w:cs="Times New Roman"/>
          <w:color w:val="000000"/>
          <w:sz w:val="24"/>
          <w:szCs w:val="24"/>
          <w:lang w:val="ru"/>
        </w:rPr>
        <w:t xml:space="preserve"> Чукотского автономного округа» (далее</w:t>
      </w:r>
      <w:r w:rsidR="00286AD8" w:rsidRPr="001A02CB">
        <w:rPr>
          <w:rFonts w:ascii="Times New Roman" w:hAnsi="Times New Roman" w:cs="Times New Roman"/>
          <w:color w:val="000000"/>
          <w:sz w:val="24"/>
          <w:szCs w:val="24"/>
          <w:lang w:val="ru"/>
        </w:rPr>
        <w:t xml:space="preserve"> – Организация) получателем финансовой услуги, представителем получателя финансовой услуги, Банком России или иным уполномоченным органом или лицом в письменной форме на бумажном носителе заявление, жалоба, просьба или предложение, касающееся оказания Организацией финансовых услуг;</w:t>
      </w:r>
    </w:p>
    <w:p w14:paraId="3352A017" w14:textId="77760A51" w:rsidR="00286AD8" w:rsidRPr="001A02CB" w:rsidRDefault="00286AD8" w:rsidP="001A02CB">
      <w:pPr>
        <w:pStyle w:val="a3"/>
        <w:numPr>
          <w:ilvl w:val="2"/>
          <w:numId w:val="1"/>
        </w:numPr>
        <w:tabs>
          <w:tab w:val="left" w:pos="1276"/>
        </w:tabs>
        <w:spacing w:after="0" w:line="240" w:lineRule="auto"/>
        <w:ind w:left="0" w:firstLine="567"/>
        <w:jc w:val="both"/>
        <w:rPr>
          <w:rFonts w:ascii="Times New Roman" w:hAnsi="Times New Roman" w:cs="Times New Roman"/>
          <w:sz w:val="24"/>
          <w:szCs w:val="24"/>
        </w:rPr>
      </w:pPr>
      <w:r w:rsidRPr="001A02CB">
        <w:rPr>
          <w:rFonts w:ascii="Times New Roman" w:hAnsi="Times New Roman" w:cs="Times New Roman"/>
          <w:color w:val="000000"/>
          <w:sz w:val="24"/>
          <w:szCs w:val="24"/>
          <w:lang w:val="ru"/>
        </w:rPr>
        <w:t>получатель финансовой услуги – индивидуальный предприниматель или юридическое лицо, являющееся субъектом МСП, физическое лицо применяющие специальный налоговый режим «Налог на профессиональный доход» обратившееся в</w:t>
      </w:r>
      <w:r w:rsidRPr="001A02CB">
        <w:rPr>
          <w:rFonts w:ascii="Times New Roman" w:hAnsi="Times New Roman" w:cs="Times New Roman"/>
          <w:color w:val="000000"/>
          <w:spacing w:val="-1"/>
          <w:sz w:val="24"/>
          <w:szCs w:val="24"/>
          <w:lang w:val="ru"/>
        </w:rPr>
        <w:t xml:space="preserve"> Организацию</w:t>
      </w:r>
      <w:r w:rsidRPr="001A02CB">
        <w:rPr>
          <w:rFonts w:ascii="Times New Roman" w:hAnsi="Times New Roman" w:cs="Times New Roman"/>
          <w:color w:val="000000"/>
          <w:sz w:val="24"/>
          <w:szCs w:val="24"/>
          <w:lang w:val="ru"/>
        </w:rPr>
        <w:t xml:space="preserve"> с намерением получить, получающее или получившее финансовую услугу;</w:t>
      </w:r>
    </w:p>
    <w:p w14:paraId="0676CCD3" w14:textId="2FD7A88E" w:rsidR="00296535" w:rsidRPr="001A02CB" w:rsidRDefault="00296535" w:rsidP="001A02CB">
      <w:pPr>
        <w:pStyle w:val="a3"/>
        <w:numPr>
          <w:ilvl w:val="2"/>
          <w:numId w:val="1"/>
        </w:numPr>
        <w:tabs>
          <w:tab w:val="left" w:pos="1276"/>
        </w:tabs>
        <w:spacing w:after="0" w:line="240" w:lineRule="auto"/>
        <w:ind w:left="0" w:firstLine="567"/>
        <w:jc w:val="both"/>
        <w:rPr>
          <w:rFonts w:ascii="Times New Roman" w:hAnsi="Times New Roman" w:cs="Times New Roman"/>
          <w:sz w:val="24"/>
          <w:szCs w:val="24"/>
        </w:rPr>
      </w:pPr>
      <w:r w:rsidRPr="001A02CB">
        <w:rPr>
          <w:rFonts w:ascii="Times New Roman" w:hAnsi="Times New Roman" w:cs="Times New Roman"/>
          <w:color w:val="000000"/>
          <w:sz w:val="24"/>
          <w:szCs w:val="24"/>
          <w:lang w:val="ru"/>
        </w:rPr>
        <w:t>финансовые услуги – услуги по предоставлению микрозаймов получателям финансовых услуг;</w:t>
      </w:r>
    </w:p>
    <w:p w14:paraId="7F6A0AA1" w14:textId="3F66E3F0" w:rsidR="00296535" w:rsidRPr="001A02CB" w:rsidRDefault="003604D4" w:rsidP="001A02CB">
      <w:pPr>
        <w:pStyle w:val="a3"/>
        <w:numPr>
          <w:ilvl w:val="1"/>
          <w:numId w:val="1"/>
        </w:numPr>
        <w:tabs>
          <w:tab w:val="left" w:pos="1276"/>
        </w:tabs>
        <w:spacing w:after="0" w:line="240" w:lineRule="auto"/>
        <w:ind w:left="0" w:firstLine="567"/>
        <w:jc w:val="both"/>
        <w:rPr>
          <w:rFonts w:ascii="Times New Roman" w:hAnsi="Times New Roman" w:cs="Times New Roman"/>
          <w:color w:val="000000"/>
          <w:sz w:val="24"/>
          <w:szCs w:val="24"/>
          <w:lang w:val="ru"/>
        </w:rPr>
      </w:pPr>
      <w:r w:rsidRPr="001A02CB">
        <w:rPr>
          <w:rFonts w:ascii="Times New Roman" w:hAnsi="Times New Roman" w:cs="Times New Roman"/>
          <w:color w:val="000000"/>
          <w:sz w:val="24"/>
          <w:szCs w:val="24"/>
          <w:lang w:val="ru"/>
        </w:rPr>
        <w:t xml:space="preserve"> </w:t>
      </w:r>
      <w:r w:rsidR="00296535" w:rsidRPr="001A02CB">
        <w:rPr>
          <w:rFonts w:ascii="Times New Roman" w:hAnsi="Times New Roman" w:cs="Times New Roman"/>
          <w:color w:val="000000"/>
          <w:sz w:val="24"/>
          <w:szCs w:val="24"/>
          <w:lang w:val="ru"/>
        </w:rPr>
        <w:t>Иные понятия и термины гражданского и других отраслей законодательства Российской Федерации, используемые в Положении, применяются в том значении, в каком они используются в этих отраслях законодательства Российской Федерации.</w:t>
      </w:r>
    </w:p>
    <w:p w14:paraId="69433598" w14:textId="77777777" w:rsidR="003604D4" w:rsidRPr="001A02CB" w:rsidRDefault="003604D4" w:rsidP="001A02CB">
      <w:pPr>
        <w:pStyle w:val="a3"/>
        <w:tabs>
          <w:tab w:val="left" w:pos="1276"/>
        </w:tabs>
        <w:spacing w:after="0" w:line="240" w:lineRule="auto"/>
        <w:ind w:left="0" w:firstLine="567"/>
        <w:jc w:val="both"/>
        <w:rPr>
          <w:rFonts w:ascii="Times New Roman" w:hAnsi="Times New Roman" w:cs="Times New Roman"/>
          <w:color w:val="000000"/>
          <w:sz w:val="24"/>
          <w:szCs w:val="24"/>
          <w:lang w:val="ru"/>
        </w:rPr>
      </w:pPr>
    </w:p>
    <w:p w14:paraId="2ED97EA1" w14:textId="526BE607" w:rsidR="00296535" w:rsidRPr="001A02CB" w:rsidRDefault="00296535" w:rsidP="001A02CB">
      <w:pPr>
        <w:pStyle w:val="a3"/>
        <w:numPr>
          <w:ilvl w:val="0"/>
          <w:numId w:val="1"/>
        </w:numPr>
        <w:tabs>
          <w:tab w:val="left" w:pos="1276"/>
        </w:tabs>
        <w:spacing w:after="0" w:line="240" w:lineRule="auto"/>
        <w:ind w:left="0" w:firstLine="567"/>
        <w:jc w:val="center"/>
        <w:rPr>
          <w:rFonts w:ascii="Times New Roman" w:hAnsi="Times New Roman" w:cs="Times New Roman"/>
          <w:b/>
          <w:bCs/>
          <w:color w:val="000000"/>
          <w:sz w:val="24"/>
          <w:szCs w:val="24"/>
          <w:lang w:val="ru"/>
        </w:rPr>
      </w:pPr>
      <w:r w:rsidRPr="001A02CB">
        <w:rPr>
          <w:rFonts w:ascii="Times New Roman" w:hAnsi="Times New Roman" w:cs="Times New Roman"/>
          <w:b/>
          <w:bCs/>
          <w:color w:val="000000"/>
          <w:sz w:val="24"/>
          <w:szCs w:val="24"/>
          <w:lang w:val="ru"/>
        </w:rPr>
        <w:t>Порядок рассмотрения обращений получателей финансовых услуг</w:t>
      </w:r>
    </w:p>
    <w:p w14:paraId="10648445" w14:textId="77777777" w:rsidR="003604D4" w:rsidRPr="001A02CB" w:rsidRDefault="003604D4" w:rsidP="001A02CB">
      <w:pPr>
        <w:pStyle w:val="a3"/>
        <w:tabs>
          <w:tab w:val="left" w:pos="1276"/>
        </w:tabs>
        <w:spacing w:after="0" w:line="240" w:lineRule="auto"/>
        <w:ind w:left="0" w:firstLine="567"/>
        <w:jc w:val="both"/>
        <w:rPr>
          <w:rFonts w:ascii="Times New Roman" w:hAnsi="Times New Roman" w:cs="Times New Roman"/>
          <w:b/>
          <w:bCs/>
          <w:color w:val="000000"/>
          <w:sz w:val="24"/>
          <w:szCs w:val="24"/>
          <w:lang w:val="ru"/>
        </w:rPr>
      </w:pPr>
    </w:p>
    <w:p w14:paraId="3A927199" w14:textId="61423A0F" w:rsidR="00296535" w:rsidRPr="001A02CB" w:rsidRDefault="003604D4" w:rsidP="001A02CB">
      <w:pPr>
        <w:pStyle w:val="a3"/>
        <w:numPr>
          <w:ilvl w:val="1"/>
          <w:numId w:val="1"/>
        </w:numPr>
        <w:tabs>
          <w:tab w:val="left" w:pos="1276"/>
        </w:tabs>
        <w:spacing w:after="0" w:line="240" w:lineRule="auto"/>
        <w:ind w:left="0" w:firstLine="567"/>
        <w:jc w:val="both"/>
        <w:rPr>
          <w:rFonts w:ascii="Times New Roman" w:hAnsi="Times New Roman" w:cs="Times New Roman"/>
          <w:color w:val="000000"/>
          <w:sz w:val="24"/>
          <w:szCs w:val="24"/>
          <w:lang w:val="ru"/>
        </w:rPr>
      </w:pPr>
      <w:r w:rsidRPr="001A02CB">
        <w:rPr>
          <w:rFonts w:ascii="Times New Roman" w:hAnsi="Times New Roman" w:cs="Times New Roman"/>
          <w:color w:val="000000"/>
          <w:sz w:val="24"/>
          <w:szCs w:val="24"/>
          <w:lang w:val="ru"/>
        </w:rPr>
        <w:t xml:space="preserve"> </w:t>
      </w:r>
      <w:r w:rsidR="00296535" w:rsidRPr="001A02CB">
        <w:rPr>
          <w:rFonts w:ascii="Times New Roman" w:hAnsi="Times New Roman" w:cs="Times New Roman"/>
          <w:color w:val="000000"/>
          <w:sz w:val="24"/>
          <w:szCs w:val="24"/>
          <w:lang w:val="ru"/>
        </w:rPr>
        <w:t xml:space="preserve">При рассмотрении обращений получателей финансовых услуг Организация руководствуется принципами доступности, результативности, объективности и беспристрастности, предполагающими информированность получателя финансовой услуги о получении </w:t>
      </w:r>
      <w:r w:rsidR="007B1BA3" w:rsidRPr="001A02CB">
        <w:rPr>
          <w:rFonts w:ascii="Times New Roman" w:hAnsi="Times New Roman" w:cs="Times New Roman"/>
          <w:color w:val="000000"/>
          <w:sz w:val="24"/>
          <w:szCs w:val="24"/>
          <w:lang w:val="ru"/>
        </w:rPr>
        <w:t>Организацией</w:t>
      </w:r>
      <w:r w:rsidR="00296535" w:rsidRPr="001A02CB">
        <w:rPr>
          <w:rFonts w:ascii="Times New Roman" w:hAnsi="Times New Roman" w:cs="Times New Roman"/>
          <w:color w:val="000000"/>
          <w:sz w:val="24"/>
          <w:szCs w:val="24"/>
          <w:lang w:val="ru"/>
        </w:rPr>
        <w:t xml:space="preserve"> его обращения.</w:t>
      </w:r>
    </w:p>
    <w:p w14:paraId="3DF5231A" w14:textId="44BA42D1" w:rsidR="00504BC1" w:rsidRPr="001A02CB" w:rsidRDefault="003604D4" w:rsidP="001A02CB">
      <w:pPr>
        <w:pStyle w:val="a3"/>
        <w:numPr>
          <w:ilvl w:val="1"/>
          <w:numId w:val="1"/>
        </w:numPr>
        <w:tabs>
          <w:tab w:val="left" w:pos="1276"/>
        </w:tabs>
        <w:spacing w:after="0" w:line="240" w:lineRule="auto"/>
        <w:ind w:left="0" w:firstLine="567"/>
        <w:jc w:val="both"/>
        <w:rPr>
          <w:rFonts w:ascii="Times New Roman" w:hAnsi="Times New Roman" w:cs="Times New Roman"/>
          <w:color w:val="000000"/>
          <w:sz w:val="24"/>
          <w:szCs w:val="24"/>
          <w:lang w:val="ru"/>
        </w:rPr>
      </w:pPr>
      <w:r w:rsidRPr="001A02CB">
        <w:rPr>
          <w:rFonts w:ascii="Times New Roman" w:hAnsi="Times New Roman" w:cs="Times New Roman"/>
          <w:color w:val="000000"/>
          <w:sz w:val="24"/>
          <w:szCs w:val="24"/>
          <w:lang w:val="ru"/>
        </w:rPr>
        <w:t xml:space="preserve"> </w:t>
      </w:r>
      <w:r w:rsidR="00504BC1" w:rsidRPr="001A02CB">
        <w:rPr>
          <w:rFonts w:ascii="Times New Roman" w:hAnsi="Times New Roman" w:cs="Times New Roman"/>
          <w:color w:val="000000"/>
          <w:sz w:val="24"/>
          <w:szCs w:val="24"/>
          <w:lang w:val="ru"/>
        </w:rPr>
        <w:t xml:space="preserve">Для эффективного и своевременного рассмотрения поступающих обращений в Организации назначается ответственный работник. </w:t>
      </w:r>
    </w:p>
    <w:p w14:paraId="3E20A02B" w14:textId="0776D6C8" w:rsidR="00296535" w:rsidRPr="001A02CB" w:rsidRDefault="00504BC1" w:rsidP="001A02CB">
      <w:pPr>
        <w:tabs>
          <w:tab w:val="left" w:pos="1276"/>
        </w:tabs>
        <w:spacing w:after="0" w:line="240" w:lineRule="auto"/>
        <w:ind w:firstLine="567"/>
        <w:jc w:val="both"/>
        <w:rPr>
          <w:rFonts w:ascii="Times New Roman" w:hAnsi="Times New Roman" w:cs="Times New Roman"/>
          <w:color w:val="000000"/>
          <w:sz w:val="24"/>
          <w:szCs w:val="24"/>
          <w:lang w:val="ru"/>
        </w:rPr>
      </w:pPr>
      <w:r w:rsidRPr="001A02CB">
        <w:rPr>
          <w:rFonts w:ascii="Times New Roman" w:hAnsi="Times New Roman" w:cs="Times New Roman"/>
          <w:color w:val="000000"/>
          <w:sz w:val="24"/>
          <w:szCs w:val="24"/>
          <w:lang w:val="ru"/>
        </w:rPr>
        <w:t>Директор Организации осуществляет контроль</w:t>
      </w:r>
      <w:r w:rsidRPr="001A02CB">
        <w:rPr>
          <w:rFonts w:ascii="Times New Roman" w:hAnsi="Times New Roman" w:cs="Times New Roman"/>
          <w:color w:val="000000"/>
          <w:spacing w:val="-1"/>
          <w:sz w:val="24"/>
          <w:szCs w:val="24"/>
          <w:lang w:val="ru"/>
        </w:rPr>
        <w:t xml:space="preserve"> за</w:t>
      </w:r>
      <w:r w:rsidRPr="001A02CB">
        <w:rPr>
          <w:rFonts w:ascii="Times New Roman" w:hAnsi="Times New Roman" w:cs="Times New Roman"/>
          <w:color w:val="000000"/>
          <w:sz w:val="24"/>
          <w:szCs w:val="24"/>
          <w:lang w:val="ru"/>
        </w:rPr>
        <w:t xml:space="preserve"> рассмотрением обращений и взаимодействием с получателями финансовых услуг, с</w:t>
      </w:r>
      <w:r w:rsidRPr="001A02CB">
        <w:rPr>
          <w:rFonts w:ascii="Times New Roman" w:hAnsi="Times New Roman" w:cs="Times New Roman"/>
          <w:color w:val="000000"/>
          <w:spacing w:val="-1"/>
          <w:sz w:val="24"/>
          <w:szCs w:val="24"/>
          <w:lang w:val="ru"/>
        </w:rPr>
        <w:t xml:space="preserve"> целью</w:t>
      </w:r>
      <w:r w:rsidRPr="001A02CB">
        <w:rPr>
          <w:rFonts w:ascii="Times New Roman" w:hAnsi="Times New Roman" w:cs="Times New Roman"/>
          <w:color w:val="000000"/>
          <w:sz w:val="24"/>
          <w:szCs w:val="24"/>
          <w:lang w:val="ru"/>
        </w:rPr>
        <w:t xml:space="preserve"> надлежащего рассмотрения обращений и, при необходимости, принятие мер по</w:t>
      </w:r>
      <w:r w:rsidRPr="001A02CB">
        <w:rPr>
          <w:rFonts w:ascii="Times New Roman" w:hAnsi="Times New Roman" w:cs="Times New Roman"/>
          <w:color w:val="000000"/>
          <w:spacing w:val="-1"/>
          <w:sz w:val="24"/>
          <w:szCs w:val="24"/>
          <w:lang w:val="ru"/>
        </w:rPr>
        <w:t xml:space="preserve"> защите</w:t>
      </w:r>
      <w:r w:rsidRPr="001A02CB">
        <w:rPr>
          <w:rFonts w:ascii="Times New Roman" w:hAnsi="Times New Roman" w:cs="Times New Roman"/>
          <w:color w:val="000000"/>
          <w:sz w:val="24"/>
          <w:szCs w:val="24"/>
          <w:lang w:val="ru"/>
        </w:rPr>
        <w:t xml:space="preserve"> и восстановлению прав и законных интересов получателей финансовых услуг.</w:t>
      </w:r>
    </w:p>
    <w:p w14:paraId="1C87C9AF" w14:textId="38A21EF2" w:rsidR="00504BC1" w:rsidRPr="001A02CB" w:rsidRDefault="003604D4" w:rsidP="001A02CB">
      <w:pPr>
        <w:pStyle w:val="a3"/>
        <w:numPr>
          <w:ilvl w:val="1"/>
          <w:numId w:val="1"/>
        </w:numPr>
        <w:tabs>
          <w:tab w:val="left" w:pos="1276"/>
        </w:tabs>
        <w:spacing w:after="0" w:line="240" w:lineRule="auto"/>
        <w:ind w:left="0" w:firstLine="567"/>
        <w:jc w:val="both"/>
        <w:rPr>
          <w:rFonts w:ascii="Times New Roman" w:hAnsi="Times New Roman" w:cs="Times New Roman"/>
          <w:color w:val="000000"/>
          <w:sz w:val="24"/>
          <w:szCs w:val="24"/>
          <w:lang w:val="ru"/>
        </w:rPr>
      </w:pPr>
      <w:r w:rsidRPr="001A02CB">
        <w:rPr>
          <w:rFonts w:ascii="Times New Roman" w:hAnsi="Times New Roman" w:cs="Times New Roman"/>
          <w:color w:val="000000"/>
          <w:sz w:val="24"/>
          <w:szCs w:val="24"/>
          <w:lang w:val="ru"/>
        </w:rPr>
        <w:t xml:space="preserve"> </w:t>
      </w:r>
      <w:r w:rsidR="00504BC1" w:rsidRPr="001A02CB">
        <w:rPr>
          <w:rFonts w:ascii="Times New Roman" w:hAnsi="Times New Roman" w:cs="Times New Roman"/>
          <w:color w:val="000000"/>
          <w:sz w:val="24"/>
          <w:szCs w:val="24"/>
          <w:lang w:val="ru"/>
        </w:rPr>
        <w:t>Лицо, ответственное за рассмотрение обращений получателей финансовых имеет право:</w:t>
      </w:r>
    </w:p>
    <w:p w14:paraId="3D69FFB9" w14:textId="3D1CE245" w:rsidR="00DE3184" w:rsidRPr="001A02CB" w:rsidRDefault="00836E9D" w:rsidP="001A02CB">
      <w:pPr>
        <w:pStyle w:val="a3"/>
        <w:numPr>
          <w:ilvl w:val="2"/>
          <w:numId w:val="1"/>
        </w:numPr>
        <w:tabs>
          <w:tab w:val="left" w:pos="1276"/>
        </w:tabs>
        <w:spacing w:after="0" w:line="240" w:lineRule="auto"/>
        <w:ind w:left="0" w:firstLine="567"/>
        <w:jc w:val="both"/>
        <w:rPr>
          <w:rFonts w:ascii="Times New Roman" w:eastAsia="Times New Roman" w:hAnsi="Times New Roman" w:cs="Times New Roman"/>
          <w:sz w:val="24"/>
          <w:szCs w:val="24"/>
          <w:lang w:eastAsia="ru-RU"/>
        </w:rPr>
      </w:pPr>
      <w:r w:rsidRPr="001A02CB">
        <w:rPr>
          <w:rFonts w:ascii="Times New Roman" w:eastAsia="Times New Roman" w:hAnsi="Times New Roman" w:cs="Times New Roman"/>
          <w:sz w:val="24"/>
          <w:szCs w:val="24"/>
          <w:lang w:eastAsia="ru-RU"/>
        </w:rPr>
        <w:t>з</w:t>
      </w:r>
      <w:r w:rsidR="00DE3184" w:rsidRPr="001A02CB">
        <w:rPr>
          <w:rFonts w:ascii="Times New Roman" w:eastAsia="Times New Roman" w:hAnsi="Times New Roman" w:cs="Times New Roman"/>
          <w:sz w:val="24"/>
          <w:szCs w:val="24"/>
          <w:lang w:eastAsia="ru-RU"/>
        </w:rPr>
        <w:t xml:space="preserve">апрашивать дополнительные документы и сведения у получателя финансовой услуги, требуемые для всестороннего и объективного рассмотрения обращения; </w:t>
      </w:r>
    </w:p>
    <w:p w14:paraId="26843393" w14:textId="4FE7B61C" w:rsidR="00DE3184" w:rsidRPr="001A02CB" w:rsidRDefault="00DE3184" w:rsidP="001A02CB">
      <w:pPr>
        <w:pStyle w:val="a3"/>
        <w:numPr>
          <w:ilvl w:val="2"/>
          <w:numId w:val="1"/>
        </w:numPr>
        <w:tabs>
          <w:tab w:val="left" w:pos="1276"/>
        </w:tabs>
        <w:spacing w:after="0" w:line="240" w:lineRule="auto"/>
        <w:ind w:left="0" w:firstLine="567"/>
        <w:jc w:val="both"/>
        <w:rPr>
          <w:rFonts w:ascii="Times New Roman" w:eastAsia="Times New Roman" w:hAnsi="Times New Roman" w:cs="Times New Roman"/>
          <w:sz w:val="24"/>
          <w:szCs w:val="24"/>
          <w:lang w:eastAsia="ru-RU"/>
        </w:rPr>
      </w:pPr>
      <w:r w:rsidRPr="001A02CB">
        <w:rPr>
          <w:rFonts w:ascii="Times New Roman" w:eastAsia="Times New Roman" w:hAnsi="Times New Roman" w:cs="Times New Roman"/>
          <w:sz w:val="24"/>
          <w:szCs w:val="24"/>
          <w:lang w:eastAsia="ru-RU"/>
        </w:rPr>
        <w:t xml:space="preserve">требовать у работников </w:t>
      </w:r>
      <w:r w:rsidR="00F023CE" w:rsidRPr="001A02CB">
        <w:rPr>
          <w:rFonts w:ascii="Times New Roman" w:eastAsia="Times New Roman" w:hAnsi="Times New Roman" w:cs="Times New Roman"/>
          <w:sz w:val="24"/>
          <w:szCs w:val="24"/>
          <w:lang w:eastAsia="ru-RU"/>
        </w:rPr>
        <w:t>О</w:t>
      </w:r>
      <w:r w:rsidRPr="001A02CB">
        <w:rPr>
          <w:rFonts w:ascii="Times New Roman" w:eastAsia="Times New Roman" w:hAnsi="Times New Roman" w:cs="Times New Roman"/>
          <w:sz w:val="24"/>
          <w:szCs w:val="24"/>
          <w:lang w:eastAsia="ru-RU"/>
        </w:rPr>
        <w:t xml:space="preserve">рганизации предоставления документов, иной необходимой информации, а также письменных объяснений по вопросам, возникающим в ходе рассмотрения обращения получателя финансовой услуги; </w:t>
      </w:r>
    </w:p>
    <w:p w14:paraId="38BB604D" w14:textId="77637F20" w:rsidR="00DE3184" w:rsidRPr="001A02CB" w:rsidRDefault="00DE3184" w:rsidP="001A02CB">
      <w:pPr>
        <w:pStyle w:val="a3"/>
        <w:numPr>
          <w:ilvl w:val="2"/>
          <w:numId w:val="1"/>
        </w:numPr>
        <w:tabs>
          <w:tab w:val="left" w:pos="1276"/>
        </w:tabs>
        <w:spacing w:after="0" w:line="240" w:lineRule="auto"/>
        <w:ind w:left="0" w:firstLine="567"/>
        <w:jc w:val="both"/>
        <w:rPr>
          <w:rFonts w:ascii="Times New Roman" w:eastAsia="Times New Roman" w:hAnsi="Times New Roman" w:cs="Times New Roman"/>
          <w:sz w:val="24"/>
          <w:szCs w:val="24"/>
          <w:lang w:eastAsia="ru-RU"/>
        </w:rPr>
      </w:pPr>
      <w:r w:rsidRPr="001A02CB">
        <w:rPr>
          <w:rFonts w:ascii="Times New Roman" w:eastAsia="Times New Roman" w:hAnsi="Times New Roman" w:cs="Times New Roman"/>
          <w:sz w:val="24"/>
          <w:szCs w:val="24"/>
          <w:lang w:eastAsia="ru-RU"/>
        </w:rPr>
        <w:t xml:space="preserve">в случае необходимости обращаться непосредственно к </w:t>
      </w:r>
      <w:r w:rsidR="00F023CE" w:rsidRPr="001A02CB">
        <w:rPr>
          <w:rFonts w:ascii="Times New Roman" w:eastAsia="Times New Roman" w:hAnsi="Times New Roman" w:cs="Times New Roman"/>
          <w:sz w:val="24"/>
          <w:szCs w:val="24"/>
          <w:lang w:eastAsia="ru-RU"/>
        </w:rPr>
        <w:t>директору</w:t>
      </w:r>
      <w:r w:rsidRPr="001A02CB">
        <w:rPr>
          <w:rFonts w:ascii="Times New Roman" w:eastAsia="Times New Roman" w:hAnsi="Times New Roman" w:cs="Times New Roman"/>
          <w:sz w:val="24"/>
          <w:szCs w:val="24"/>
          <w:lang w:eastAsia="ru-RU"/>
        </w:rPr>
        <w:t xml:space="preserve"> </w:t>
      </w:r>
      <w:r w:rsidR="00F023CE" w:rsidRPr="001A02CB">
        <w:rPr>
          <w:rFonts w:ascii="Times New Roman" w:eastAsia="Times New Roman" w:hAnsi="Times New Roman" w:cs="Times New Roman"/>
          <w:sz w:val="24"/>
          <w:szCs w:val="24"/>
          <w:lang w:eastAsia="ru-RU"/>
        </w:rPr>
        <w:t>О</w:t>
      </w:r>
      <w:r w:rsidRPr="001A02CB">
        <w:rPr>
          <w:rFonts w:ascii="Times New Roman" w:eastAsia="Times New Roman" w:hAnsi="Times New Roman" w:cs="Times New Roman"/>
          <w:sz w:val="24"/>
          <w:szCs w:val="24"/>
          <w:lang w:eastAsia="ru-RU"/>
        </w:rPr>
        <w:t xml:space="preserve">рганизации, осуществляющему контроль за рассмотрением обращений и взаимодействием с получателями финансовых услуг, с целью надлежащего рассмотрения обращений и, при необходимости, принятия мер по защите и восстановлению прав и законных интересов получателей финансовых услуг. </w:t>
      </w:r>
    </w:p>
    <w:p w14:paraId="783FA2CA" w14:textId="7B3309DA" w:rsidR="00F023CE" w:rsidRPr="001A02CB" w:rsidRDefault="003604D4" w:rsidP="001A02CB">
      <w:pPr>
        <w:pStyle w:val="a3"/>
        <w:numPr>
          <w:ilvl w:val="1"/>
          <w:numId w:val="1"/>
        </w:numPr>
        <w:tabs>
          <w:tab w:val="left" w:pos="1276"/>
        </w:tabs>
        <w:spacing w:after="0" w:line="240" w:lineRule="auto"/>
        <w:ind w:left="0" w:firstLine="567"/>
        <w:jc w:val="both"/>
        <w:rPr>
          <w:rFonts w:ascii="Times New Roman" w:hAnsi="Times New Roman" w:cs="Times New Roman"/>
          <w:color w:val="000000"/>
          <w:sz w:val="24"/>
          <w:szCs w:val="24"/>
          <w:lang w:val="ru"/>
        </w:rPr>
      </w:pPr>
      <w:r w:rsidRPr="001A02CB">
        <w:rPr>
          <w:rFonts w:ascii="Times New Roman" w:hAnsi="Times New Roman" w:cs="Times New Roman"/>
          <w:color w:val="000000"/>
          <w:sz w:val="24"/>
          <w:szCs w:val="24"/>
          <w:lang w:val="ru"/>
        </w:rPr>
        <w:lastRenderedPageBreak/>
        <w:t xml:space="preserve"> </w:t>
      </w:r>
      <w:r w:rsidR="00F023CE" w:rsidRPr="001A02CB">
        <w:rPr>
          <w:rFonts w:ascii="Times New Roman" w:hAnsi="Times New Roman" w:cs="Times New Roman"/>
          <w:color w:val="000000"/>
          <w:sz w:val="24"/>
          <w:szCs w:val="24"/>
          <w:lang w:val="ru"/>
        </w:rPr>
        <w:t>Ответ на обращение подписывается единоличным исполнительным органом или иным уполномоченным представителем микрофинансовой организации.</w:t>
      </w:r>
    </w:p>
    <w:p w14:paraId="700DF8A3" w14:textId="77777777" w:rsidR="003604D4" w:rsidRPr="001A02CB" w:rsidRDefault="003604D4" w:rsidP="001A02CB">
      <w:pPr>
        <w:pStyle w:val="a3"/>
        <w:tabs>
          <w:tab w:val="left" w:pos="1276"/>
        </w:tabs>
        <w:spacing w:after="0" w:line="240" w:lineRule="auto"/>
        <w:ind w:left="0" w:firstLine="567"/>
        <w:jc w:val="both"/>
        <w:rPr>
          <w:rFonts w:ascii="Times New Roman" w:hAnsi="Times New Roman" w:cs="Times New Roman"/>
          <w:color w:val="000000"/>
          <w:sz w:val="24"/>
          <w:szCs w:val="24"/>
          <w:lang w:val="ru"/>
        </w:rPr>
      </w:pPr>
    </w:p>
    <w:p w14:paraId="4FADFD11" w14:textId="2F685DA9" w:rsidR="00F023CE" w:rsidRPr="001A02CB" w:rsidRDefault="00F023CE" w:rsidP="001A02CB">
      <w:pPr>
        <w:pStyle w:val="a3"/>
        <w:numPr>
          <w:ilvl w:val="0"/>
          <w:numId w:val="1"/>
        </w:numPr>
        <w:tabs>
          <w:tab w:val="left" w:pos="1276"/>
        </w:tabs>
        <w:spacing w:after="0" w:line="240" w:lineRule="auto"/>
        <w:ind w:left="0" w:firstLine="567"/>
        <w:jc w:val="center"/>
        <w:rPr>
          <w:rFonts w:ascii="Times New Roman" w:hAnsi="Times New Roman" w:cs="Times New Roman"/>
          <w:b/>
          <w:bCs/>
          <w:color w:val="000000"/>
          <w:sz w:val="24"/>
          <w:szCs w:val="24"/>
          <w:lang w:val="ru"/>
        </w:rPr>
      </w:pPr>
      <w:r w:rsidRPr="001A02CB">
        <w:rPr>
          <w:rFonts w:ascii="Times New Roman" w:hAnsi="Times New Roman" w:cs="Times New Roman"/>
          <w:b/>
          <w:bCs/>
          <w:color w:val="000000"/>
          <w:sz w:val="24"/>
          <w:szCs w:val="24"/>
          <w:lang w:val="ru"/>
        </w:rPr>
        <w:t xml:space="preserve">Информационное </w:t>
      </w:r>
      <w:r w:rsidR="00836E9D" w:rsidRPr="001A02CB">
        <w:rPr>
          <w:rFonts w:ascii="Times New Roman" w:hAnsi="Times New Roman" w:cs="Times New Roman"/>
          <w:b/>
          <w:bCs/>
          <w:color w:val="000000"/>
          <w:sz w:val="24"/>
          <w:szCs w:val="24"/>
          <w:lang w:val="ru"/>
        </w:rPr>
        <w:t>обеспечение работы с обращениями</w:t>
      </w:r>
    </w:p>
    <w:p w14:paraId="579FFAE1" w14:textId="77777777" w:rsidR="003604D4" w:rsidRPr="001A02CB" w:rsidRDefault="003604D4" w:rsidP="001A02CB">
      <w:pPr>
        <w:pStyle w:val="a3"/>
        <w:tabs>
          <w:tab w:val="left" w:pos="1276"/>
        </w:tabs>
        <w:spacing w:after="0" w:line="240" w:lineRule="auto"/>
        <w:ind w:left="0" w:firstLine="567"/>
        <w:jc w:val="both"/>
        <w:rPr>
          <w:rFonts w:ascii="Times New Roman" w:hAnsi="Times New Roman" w:cs="Times New Roman"/>
          <w:b/>
          <w:bCs/>
          <w:color w:val="000000"/>
          <w:sz w:val="24"/>
          <w:szCs w:val="24"/>
          <w:lang w:val="ru"/>
        </w:rPr>
      </w:pPr>
    </w:p>
    <w:p w14:paraId="15B4C91A" w14:textId="514D7BA1" w:rsidR="00836E9D" w:rsidRPr="001A02CB" w:rsidRDefault="00836E9D" w:rsidP="001A02CB">
      <w:pPr>
        <w:pStyle w:val="a3"/>
        <w:numPr>
          <w:ilvl w:val="1"/>
          <w:numId w:val="1"/>
        </w:numPr>
        <w:tabs>
          <w:tab w:val="left" w:pos="1276"/>
        </w:tabs>
        <w:spacing w:after="0" w:line="240" w:lineRule="auto"/>
        <w:ind w:left="0" w:firstLine="567"/>
        <w:jc w:val="both"/>
        <w:rPr>
          <w:rFonts w:ascii="Times New Roman" w:hAnsi="Times New Roman" w:cs="Times New Roman"/>
          <w:color w:val="000000"/>
          <w:sz w:val="24"/>
          <w:szCs w:val="24"/>
          <w:lang w:val="ru"/>
        </w:rPr>
      </w:pPr>
      <w:r w:rsidRPr="001A02CB">
        <w:rPr>
          <w:rFonts w:ascii="Times New Roman" w:hAnsi="Times New Roman" w:cs="Times New Roman"/>
          <w:color w:val="000000"/>
          <w:sz w:val="24"/>
          <w:szCs w:val="24"/>
          <w:lang w:val="ru"/>
        </w:rPr>
        <w:t xml:space="preserve"> Ответ на обращение получателя финансовой услуги </w:t>
      </w:r>
      <w:r w:rsidR="00E43D2B" w:rsidRPr="001A02CB">
        <w:rPr>
          <w:rFonts w:ascii="Times New Roman" w:hAnsi="Times New Roman" w:cs="Times New Roman"/>
          <w:color w:val="000000"/>
          <w:sz w:val="24"/>
          <w:szCs w:val="24"/>
          <w:lang w:val="ru"/>
        </w:rPr>
        <w:t>О</w:t>
      </w:r>
      <w:r w:rsidRPr="001A02CB">
        <w:rPr>
          <w:rFonts w:ascii="Times New Roman" w:hAnsi="Times New Roman" w:cs="Times New Roman"/>
          <w:color w:val="000000"/>
          <w:sz w:val="24"/>
          <w:szCs w:val="24"/>
          <w:lang w:val="ru"/>
        </w:rPr>
        <w:t>рганизация направляет по адресу, предоставленному ей получателем финансовой услуги при заключении договора</w:t>
      </w:r>
      <w:r w:rsidR="00E43D2B" w:rsidRPr="001A02CB">
        <w:rPr>
          <w:rFonts w:ascii="Times New Roman" w:hAnsi="Times New Roman" w:cs="Times New Roman"/>
          <w:color w:val="000000"/>
          <w:sz w:val="24"/>
          <w:szCs w:val="24"/>
          <w:lang w:val="ru"/>
        </w:rPr>
        <w:t xml:space="preserve"> микрозайма</w:t>
      </w:r>
      <w:r w:rsidRPr="001A02CB">
        <w:rPr>
          <w:rFonts w:ascii="Times New Roman" w:hAnsi="Times New Roman" w:cs="Times New Roman"/>
          <w:color w:val="000000"/>
          <w:sz w:val="24"/>
          <w:szCs w:val="24"/>
          <w:lang w:val="ru"/>
        </w:rPr>
        <w:t xml:space="preserve"> или по адресу, сообщенному получателем финансовой услуги в порядке изменения персональных данных в соответствии с требованиями Федерального </w:t>
      </w:r>
      <w:hyperlink r:id="rId7" w:history="1">
        <w:r w:rsidRPr="001A02CB">
          <w:rPr>
            <w:rFonts w:ascii="Times New Roman" w:hAnsi="Times New Roman" w:cs="Times New Roman"/>
            <w:color w:val="000000"/>
            <w:sz w:val="24"/>
            <w:szCs w:val="24"/>
            <w:lang w:val="ru"/>
          </w:rPr>
          <w:t>закона</w:t>
        </w:r>
      </w:hyperlink>
      <w:r w:rsidRPr="001A02CB">
        <w:rPr>
          <w:rFonts w:ascii="Times New Roman" w:hAnsi="Times New Roman" w:cs="Times New Roman"/>
          <w:color w:val="000000"/>
          <w:sz w:val="24"/>
          <w:szCs w:val="24"/>
          <w:lang w:val="ru"/>
        </w:rPr>
        <w:t xml:space="preserve"> от 27 июня 2006 года N 152-ФЗ "О персональных данных", в соответствии с условиями договора, заключенного с получателем финансовой услуги. В случае направления обращения от имени получателя финансовой услуги его представителем, действующим на основании нотариально удостоверенной доверенности, или адвокатом ответ на такое обращение </w:t>
      </w:r>
      <w:r w:rsidR="00E43D2B" w:rsidRPr="001A02CB">
        <w:rPr>
          <w:rFonts w:ascii="Times New Roman" w:hAnsi="Times New Roman" w:cs="Times New Roman"/>
          <w:color w:val="000000"/>
          <w:sz w:val="24"/>
          <w:szCs w:val="24"/>
          <w:lang w:val="ru"/>
        </w:rPr>
        <w:t>О</w:t>
      </w:r>
      <w:r w:rsidRPr="001A02CB">
        <w:rPr>
          <w:rFonts w:ascii="Times New Roman" w:hAnsi="Times New Roman" w:cs="Times New Roman"/>
          <w:color w:val="000000"/>
          <w:sz w:val="24"/>
          <w:szCs w:val="24"/>
          <w:lang w:val="ru"/>
        </w:rPr>
        <w:t xml:space="preserve">рганизация направляет по адресу, указанному представителем или адвокатом в таком обращении, с копией по адресу, предоставленному </w:t>
      </w:r>
      <w:r w:rsidR="00E43D2B" w:rsidRPr="001A02CB">
        <w:rPr>
          <w:rFonts w:ascii="Times New Roman" w:hAnsi="Times New Roman" w:cs="Times New Roman"/>
          <w:color w:val="000000"/>
          <w:sz w:val="24"/>
          <w:szCs w:val="24"/>
          <w:lang w:val="ru"/>
        </w:rPr>
        <w:t>О</w:t>
      </w:r>
      <w:r w:rsidRPr="001A02CB">
        <w:rPr>
          <w:rFonts w:ascii="Times New Roman" w:hAnsi="Times New Roman" w:cs="Times New Roman"/>
          <w:color w:val="000000"/>
          <w:sz w:val="24"/>
          <w:szCs w:val="24"/>
          <w:lang w:val="ru"/>
        </w:rPr>
        <w:t xml:space="preserve">рганизации получателем финансовой услуги при заключении договора об оказании финансовой услуги, с учетом требований и норм, установленных настоящим пунктом. </w:t>
      </w:r>
    </w:p>
    <w:p w14:paraId="5393A184" w14:textId="513A43B7" w:rsidR="00836E9D" w:rsidRPr="001A02CB" w:rsidRDefault="003604D4" w:rsidP="001A02CB">
      <w:pPr>
        <w:pStyle w:val="a3"/>
        <w:numPr>
          <w:ilvl w:val="1"/>
          <w:numId w:val="1"/>
        </w:numPr>
        <w:tabs>
          <w:tab w:val="left" w:pos="1276"/>
        </w:tabs>
        <w:spacing w:after="0" w:line="240" w:lineRule="auto"/>
        <w:ind w:left="0" w:firstLine="567"/>
        <w:jc w:val="both"/>
        <w:rPr>
          <w:rFonts w:ascii="Times New Roman" w:hAnsi="Times New Roman" w:cs="Times New Roman"/>
          <w:color w:val="000000"/>
          <w:sz w:val="24"/>
          <w:szCs w:val="24"/>
          <w:lang w:val="ru"/>
        </w:rPr>
      </w:pPr>
      <w:r w:rsidRPr="001A02CB">
        <w:rPr>
          <w:rFonts w:ascii="Times New Roman" w:hAnsi="Times New Roman" w:cs="Times New Roman"/>
          <w:color w:val="000000"/>
          <w:sz w:val="24"/>
          <w:szCs w:val="24"/>
          <w:lang w:val="ru"/>
        </w:rPr>
        <w:t xml:space="preserve"> </w:t>
      </w:r>
      <w:r w:rsidR="00E43D2B" w:rsidRPr="001A02CB">
        <w:rPr>
          <w:rFonts w:ascii="Times New Roman" w:hAnsi="Times New Roman" w:cs="Times New Roman"/>
          <w:color w:val="000000"/>
          <w:sz w:val="24"/>
          <w:szCs w:val="24"/>
          <w:lang w:val="ru"/>
        </w:rPr>
        <w:t>О</w:t>
      </w:r>
      <w:r w:rsidR="00836E9D" w:rsidRPr="001A02CB">
        <w:rPr>
          <w:rFonts w:ascii="Times New Roman" w:hAnsi="Times New Roman" w:cs="Times New Roman"/>
          <w:color w:val="000000"/>
          <w:sz w:val="24"/>
          <w:szCs w:val="24"/>
          <w:lang w:val="ru"/>
        </w:rPr>
        <w:t xml:space="preserve">рганизация обязана отвечать на каждое полученное ею обращение, за исключением случаев, предусмотренных </w:t>
      </w:r>
      <w:hyperlink w:anchor="p2" w:history="1">
        <w:r w:rsidR="00836E9D" w:rsidRPr="001A02CB">
          <w:rPr>
            <w:rFonts w:ascii="Times New Roman" w:hAnsi="Times New Roman" w:cs="Times New Roman"/>
            <w:color w:val="000000"/>
            <w:sz w:val="24"/>
            <w:szCs w:val="24"/>
            <w:lang w:val="ru"/>
          </w:rPr>
          <w:t>пунктом 3</w:t>
        </w:r>
      </w:hyperlink>
      <w:r w:rsidR="00836E9D" w:rsidRPr="001A02CB">
        <w:rPr>
          <w:rFonts w:ascii="Times New Roman" w:hAnsi="Times New Roman" w:cs="Times New Roman"/>
          <w:color w:val="000000"/>
          <w:sz w:val="24"/>
          <w:szCs w:val="24"/>
          <w:lang w:val="ru"/>
        </w:rPr>
        <w:t xml:space="preserve">.3 настоящей статьи. </w:t>
      </w:r>
    </w:p>
    <w:p w14:paraId="61A83232" w14:textId="434495FA" w:rsidR="00836E9D" w:rsidRPr="001A02CB" w:rsidRDefault="003604D4" w:rsidP="001A02CB">
      <w:pPr>
        <w:pStyle w:val="a3"/>
        <w:numPr>
          <w:ilvl w:val="1"/>
          <w:numId w:val="1"/>
        </w:numPr>
        <w:tabs>
          <w:tab w:val="left" w:pos="1276"/>
        </w:tabs>
        <w:spacing w:after="0" w:line="240" w:lineRule="auto"/>
        <w:ind w:left="0" w:firstLine="567"/>
        <w:jc w:val="both"/>
        <w:rPr>
          <w:rFonts w:ascii="Times New Roman" w:hAnsi="Times New Roman" w:cs="Times New Roman"/>
          <w:color w:val="000000"/>
          <w:sz w:val="24"/>
          <w:szCs w:val="24"/>
          <w:lang w:val="ru"/>
        </w:rPr>
      </w:pPr>
      <w:bookmarkStart w:id="0" w:name="p2"/>
      <w:bookmarkEnd w:id="0"/>
      <w:r w:rsidRPr="001A02CB">
        <w:rPr>
          <w:rFonts w:ascii="Times New Roman" w:hAnsi="Times New Roman" w:cs="Times New Roman"/>
          <w:color w:val="000000"/>
          <w:sz w:val="24"/>
          <w:szCs w:val="24"/>
          <w:lang w:val="ru"/>
        </w:rPr>
        <w:t xml:space="preserve"> </w:t>
      </w:r>
      <w:r w:rsidR="00836E9D" w:rsidRPr="001A02CB">
        <w:rPr>
          <w:rFonts w:ascii="Times New Roman" w:hAnsi="Times New Roman" w:cs="Times New Roman"/>
          <w:color w:val="000000"/>
          <w:sz w:val="24"/>
          <w:szCs w:val="24"/>
          <w:lang w:val="ru"/>
        </w:rPr>
        <w:t xml:space="preserve">В случае направления обращения от имени получателя финансовой услуги его представителем </w:t>
      </w:r>
      <w:r w:rsidR="00E43D2B" w:rsidRPr="001A02CB">
        <w:rPr>
          <w:rFonts w:ascii="Times New Roman" w:hAnsi="Times New Roman" w:cs="Times New Roman"/>
          <w:color w:val="000000"/>
          <w:sz w:val="24"/>
          <w:szCs w:val="24"/>
          <w:lang w:val="ru"/>
        </w:rPr>
        <w:t>О</w:t>
      </w:r>
      <w:r w:rsidR="00836E9D" w:rsidRPr="001A02CB">
        <w:rPr>
          <w:rFonts w:ascii="Times New Roman" w:hAnsi="Times New Roman" w:cs="Times New Roman"/>
          <w:color w:val="000000"/>
          <w:sz w:val="24"/>
          <w:szCs w:val="24"/>
          <w:lang w:val="ru"/>
        </w:rPr>
        <w:t xml:space="preserve">рганизация вправе не отвечать на такое обращение, если не представлен документ, подтверждающий полномочия представителя на осуществление действий от имени получателя финансовой услуги. Документами, подтверждающими полномочия на осуществление действий от имени получателя финансовой услуги, являются: </w:t>
      </w:r>
    </w:p>
    <w:p w14:paraId="0C9AA1ED" w14:textId="6ADAFCEE" w:rsidR="00836E9D" w:rsidRPr="001A02CB" w:rsidRDefault="00836E9D" w:rsidP="001A02CB">
      <w:pPr>
        <w:pStyle w:val="a3"/>
        <w:numPr>
          <w:ilvl w:val="2"/>
          <w:numId w:val="1"/>
        </w:numPr>
        <w:tabs>
          <w:tab w:val="left" w:pos="1276"/>
        </w:tabs>
        <w:spacing w:after="0" w:line="240" w:lineRule="auto"/>
        <w:ind w:left="0" w:firstLine="567"/>
        <w:jc w:val="both"/>
        <w:rPr>
          <w:rFonts w:ascii="Times New Roman" w:eastAsia="Times New Roman" w:hAnsi="Times New Roman" w:cs="Times New Roman"/>
          <w:sz w:val="24"/>
          <w:szCs w:val="24"/>
          <w:lang w:eastAsia="ru-RU"/>
        </w:rPr>
      </w:pPr>
      <w:r w:rsidRPr="001A02CB">
        <w:rPr>
          <w:rFonts w:ascii="Times New Roman" w:eastAsia="Times New Roman" w:hAnsi="Times New Roman" w:cs="Times New Roman"/>
          <w:sz w:val="24"/>
          <w:szCs w:val="24"/>
          <w:lang w:eastAsia="ru-RU"/>
        </w:rPr>
        <w:t xml:space="preserve">для физических лиц: простая письменная доверенность (если иная форма не предусмотрена договором об оказании финансовой услуги), решение суда о признании лица недееспособным (ограниченным в дееспособности) и нотариально заверенная копия решения органа опеки и попечительства о назначении лица опекуном (попечителем); </w:t>
      </w:r>
    </w:p>
    <w:p w14:paraId="2342BAF2" w14:textId="7A2AC6CF" w:rsidR="00836E9D" w:rsidRPr="001A02CB" w:rsidRDefault="00836E9D" w:rsidP="001A02CB">
      <w:pPr>
        <w:pStyle w:val="a3"/>
        <w:numPr>
          <w:ilvl w:val="2"/>
          <w:numId w:val="1"/>
        </w:numPr>
        <w:tabs>
          <w:tab w:val="left" w:pos="1276"/>
        </w:tabs>
        <w:spacing w:after="0" w:line="240" w:lineRule="auto"/>
        <w:ind w:left="0" w:firstLine="567"/>
        <w:jc w:val="both"/>
        <w:rPr>
          <w:rFonts w:ascii="Times New Roman" w:eastAsia="Times New Roman" w:hAnsi="Times New Roman" w:cs="Times New Roman"/>
          <w:sz w:val="24"/>
          <w:szCs w:val="24"/>
          <w:lang w:eastAsia="ru-RU"/>
        </w:rPr>
      </w:pPr>
      <w:r w:rsidRPr="001A02CB">
        <w:rPr>
          <w:rFonts w:ascii="Times New Roman" w:eastAsia="Times New Roman" w:hAnsi="Times New Roman" w:cs="Times New Roman"/>
          <w:sz w:val="24"/>
          <w:szCs w:val="24"/>
          <w:lang w:eastAsia="ru-RU"/>
        </w:rPr>
        <w:t xml:space="preserve">для юридических лиц: оформленная в соответствии с законодательством Российской Федерации доверенность, заверенная печатью получателя финансовой услуги (при условии ее наличия согласно учредительным документам) и подписанная руководителем получателя финансовой услуги. </w:t>
      </w:r>
    </w:p>
    <w:p w14:paraId="0175C571" w14:textId="393A7123" w:rsidR="006D0820" w:rsidRPr="001A02CB" w:rsidRDefault="003604D4" w:rsidP="001A02CB">
      <w:pPr>
        <w:pStyle w:val="a3"/>
        <w:numPr>
          <w:ilvl w:val="1"/>
          <w:numId w:val="1"/>
        </w:numPr>
        <w:tabs>
          <w:tab w:val="left" w:pos="1276"/>
        </w:tabs>
        <w:spacing w:after="0" w:line="240" w:lineRule="auto"/>
        <w:ind w:left="0" w:firstLine="567"/>
        <w:jc w:val="both"/>
        <w:rPr>
          <w:rFonts w:ascii="Times New Roman" w:hAnsi="Times New Roman" w:cs="Times New Roman"/>
          <w:color w:val="000000"/>
          <w:sz w:val="24"/>
          <w:szCs w:val="24"/>
          <w:lang w:val="ru"/>
        </w:rPr>
      </w:pPr>
      <w:r w:rsidRPr="001A02CB">
        <w:rPr>
          <w:rFonts w:ascii="Times New Roman" w:hAnsi="Times New Roman" w:cs="Times New Roman"/>
          <w:color w:val="000000"/>
          <w:sz w:val="24"/>
          <w:szCs w:val="24"/>
          <w:lang w:val="ru"/>
        </w:rPr>
        <w:t xml:space="preserve"> </w:t>
      </w:r>
      <w:r w:rsidR="006D0820" w:rsidRPr="001A02CB">
        <w:rPr>
          <w:rFonts w:ascii="Times New Roman" w:hAnsi="Times New Roman" w:cs="Times New Roman"/>
          <w:color w:val="000000"/>
          <w:sz w:val="24"/>
          <w:szCs w:val="24"/>
          <w:lang w:val="ru"/>
        </w:rPr>
        <w:t>В случае возникновения у Организации сомнений относительно подлинности подписи на обращении получателя финансовой услуги или полномочий представителя получателя финансовой услуги, микрофинансовая организация обязана проинформировать получателя финансовой услуги о риске получения информации о получателе финансовой услуги неуполномоченным лицом.</w:t>
      </w:r>
    </w:p>
    <w:p w14:paraId="48D6A65F" w14:textId="121312FA" w:rsidR="006D0820" w:rsidRPr="001A02CB" w:rsidRDefault="003604D4" w:rsidP="001A02CB">
      <w:pPr>
        <w:pStyle w:val="a3"/>
        <w:numPr>
          <w:ilvl w:val="1"/>
          <w:numId w:val="1"/>
        </w:numPr>
        <w:tabs>
          <w:tab w:val="left" w:pos="1276"/>
        </w:tabs>
        <w:spacing w:after="0" w:line="240" w:lineRule="auto"/>
        <w:ind w:left="0" w:firstLine="567"/>
        <w:jc w:val="both"/>
        <w:rPr>
          <w:rFonts w:ascii="Times New Roman" w:hAnsi="Times New Roman" w:cs="Times New Roman"/>
          <w:color w:val="000000"/>
          <w:sz w:val="24"/>
          <w:szCs w:val="24"/>
          <w:lang w:val="ru"/>
        </w:rPr>
      </w:pPr>
      <w:r w:rsidRPr="001A02CB">
        <w:rPr>
          <w:rFonts w:ascii="Times New Roman" w:hAnsi="Times New Roman" w:cs="Times New Roman"/>
          <w:color w:val="000000"/>
          <w:sz w:val="24"/>
          <w:szCs w:val="24"/>
          <w:lang w:val="ru"/>
        </w:rPr>
        <w:t xml:space="preserve"> </w:t>
      </w:r>
      <w:r w:rsidR="006D0820" w:rsidRPr="001A02CB">
        <w:rPr>
          <w:rFonts w:ascii="Times New Roman" w:hAnsi="Times New Roman" w:cs="Times New Roman"/>
          <w:color w:val="000000"/>
          <w:sz w:val="24"/>
          <w:szCs w:val="24"/>
          <w:lang w:val="ru"/>
        </w:rPr>
        <w:t>Информирование получателей финансовых услуг о требованиях и</w:t>
      </w:r>
      <w:r w:rsidR="007416A6" w:rsidRPr="001A02CB">
        <w:rPr>
          <w:rFonts w:ascii="Times New Roman" w:hAnsi="Times New Roman" w:cs="Times New Roman"/>
          <w:color w:val="000000"/>
          <w:sz w:val="24"/>
          <w:szCs w:val="24"/>
          <w:lang w:val="ru"/>
        </w:rPr>
        <w:t xml:space="preserve"> </w:t>
      </w:r>
      <w:r w:rsidR="006D0820" w:rsidRPr="001A02CB">
        <w:rPr>
          <w:rFonts w:ascii="Times New Roman" w:hAnsi="Times New Roman" w:cs="Times New Roman"/>
          <w:color w:val="000000"/>
          <w:sz w:val="24"/>
          <w:szCs w:val="24"/>
          <w:lang w:val="ru"/>
        </w:rPr>
        <w:t>рекомендациях к содержанию обращения,</w:t>
      </w:r>
      <w:r w:rsidR="005F427A" w:rsidRPr="001A02CB">
        <w:rPr>
          <w:rFonts w:ascii="Times New Roman" w:hAnsi="Times New Roman" w:cs="Times New Roman"/>
          <w:color w:val="000000"/>
          <w:sz w:val="24"/>
          <w:szCs w:val="24"/>
          <w:lang w:val="ru"/>
        </w:rPr>
        <w:t xml:space="preserve"> указанных в пунктах 3.6. и 3.7.,</w:t>
      </w:r>
      <w:r w:rsidR="006D0820" w:rsidRPr="001A02CB">
        <w:rPr>
          <w:rFonts w:ascii="Times New Roman" w:hAnsi="Times New Roman" w:cs="Times New Roman"/>
          <w:color w:val="000000"/>
          <w:sz w:val="24"/>
          <w:szCs w:val="24"/>
          <w:lang w:val="ru"/>
        </w:rPr>
        <w:t xml:space="preserve"> осуществляется сотрудниками </w:t>
      </w:r>
      <w:r w:rsidR="007416A6" w:rsidRPr="001A02CB">
        <w:rPr>
          <w:rFonts w:ascii="Times New Roman" w:hAnsi="Times New Roman" w:cs="Times New Roman"/>
          <w:color w:val="000000"/>
          <w:sz w:val="24"/>
          <w:szCs w:val="24"/>
          <w:lang w:val="ru"/>
        </w:rPr>
        <w:t>Организации</w:t>
      </w:r>
      <w:r w:rsidR="006D0820" w:rsidRPr="001A02CB">
        <w:rPr>
          <w:rFonts w:ascii="Times New Roman" w:hAnsi="Times New Roman" w:cs="Times New Roman"/>
          <w:color w:val="000000"/>
          <w:sz w:val="24"/>
          <w:szCs w:val="24"/>
          <w:lang w:val="ru"/>
        </w:rPr>
        <w:t>, взаимодействующими с получателями финансовой услуги</w:t>
      </w:r>
      <w:r w:rsidR="007416A6" w:rsidRPr="001A02CB">
        <w:rPr>
          <w:rFonts w:ascii="Times New Roman" w:hAnsi="Times New Roman" w:cs="Times New Roman"/>
          <w:color w:val="000000"/>
          <w:sz w:val="24"/>
          <w:szCs w:val="24"/>
        </w:rPr>
        <w:t>.</w:t>
      </w:r>
    </w:p>
    <w:p w14:paraId="6B8FA7E5" w14:textId="00CBAA56" w:rsidR="00364051" w:rsidRPr="001A02CB" w:rsidRDefault="003604D4" w:rsidP="001A02CB">
      <w:pPr>
        <w:pStyle w:val="a3"/>
        <w:numPr>
          <w:ilvl w:val="1"/>
          <w:numId w:val="1"/>
        </w:numPr>
        <w:tabs>
          <w:tab w:val="left" w:pos="1276"/>
        </w:tabs>
        <w:spacing w:after="0" w:line="240" w:lineRule="auto"/>
        <w:ind w:left="0" w:firstLine="567"/>
        <w:jc w:val="both"/>
        <w:rPr>
          <w:rFonts w:ascii="Times New Roman" w:hAnsi="Times New Roman" w:cs="Times New Roman"/>
          <w:color w:val="000000"/>
          <w:sz w:val="24"/>
          <w:szCs w:val="24"/>
          <w:lang w:val="ru"/>
        </w:rPr>
      </w:pPr>
      <w:r w:rsidRPr="001A02CB">
        <w:rPr>
          <w:rFonts w:ascii="Times New Roman" w:hAnsi="Times New Roman" w:cs="Times New Roman"/>
          <w:color w:val="000000"/>
          <w:sz w:val="24"/>
          <w:szCs w:val="24"/>
          <w:lang w:val="ru"/>
        </w:rPr>
        <w:t xml:space="preserve"> </w:t>
      </w:r>
      <w:r w:rsidR="005F427A" w:rsidRPr="001A02CB">
        <w:rPr>
          <w:rFonts w:ascii="Times New Roman" w:hAnsi="Times New Roman" w:cs="Times New Roman"/>
          <w:color w:val="000000"/>
          <w:sz w:val="24"/>
          <w:szCs w:val="24"/>
          <w:lang w:val="ru"/>
        </w:rPr>
        <w:t>Обращение получателя финансовой услуги должно содержать в отношении получателя финансовой услуги, являющегося физическим лицом, фамилию, имя, отчество (при наличии), адрес (почтовый или электронный) в соответствии с пунктом 3.1.</w:t>
      </w:r>
      <w:r w:rsidR="00FC0D75" w:rsidRPr="001A02CB">
        <w:rPr>
          <w:rFonts w:ascii="Times New Roman" w:hAnsi="Times New Roman" w:cs="Times New Roman"/>
          <w:color w:val="000000"/>
          <w:sz w:val="24"/>
          <w:szCs w:val="24"/>
          <w:lang w:val="ru"/>
        </w:rPr>
        <w:t xml:space="preserve"> Порядка</w:t>
      </w:r>
      <w:r w:rsidR="005F427A" w:rsidRPr="001A02CB">
        <w:rPr>
          <w:rFonts w:ascii="Times New Roman" w:hAnsi="Times New Roman" w:cs="Times New Roman"/>
          <w:color w:val="000000"/>
          <w:sz w:val="24"/>
          <w:szCs w:val="24"/>
          <w:lang w:val="ru"/>
        </w:rPr>
        <w:t>, для направления ответа на обращение</w:t>
      </w:r>
      <w:r w:rsidR="00364051" w:rsidRPr="001A02CB">
        <w:rPr>
          <w:rFonts w:ascii="Times New Roman" w:hAnsi="Times New Roman" w:cs="Times New Roman"/>
          <w:color w:val="000000"/>
          <w:sz w:val="24"/>
          <w:szCs w:val="24"/>
          <w:lang w:val="ru"/>
        </w:rPr>
        <w:t xml:space="preserve"> и подпись получателя финансовой услуги</w:t>
      </w:r>
      <w:r w:rsidR="005F427A" w:rsidRPr="001A02CB">
        <w:rPr>
          <w:rFonts w:ascii="Times New Roman" w:hAnsi="Times New Roman" w:cs="Times New Roman"/>
          <w:color w:val="000000"/>
          <w:sz w:val="24"/>
          <w:szCs w:val="24"/>
          <w:lang w:val="ru"/>
        </w:rPr>
        <w:t>; в отношении получателя финансовой услуги, являющегося юридическим лицом, полное наименование и место нахождения юридического лица, а также подпись уполномоченного представителя юридического лица</w:t>
      </w:r>
      <w:r w:rsidR="00364051" w:rsidRPr="001A02CB">
        <w:rPr>
          <w:rFonts w:ascii="Times New Roman" w:hAnsi="Times New Roman" w:cs="Times New Roman"/>
          <w:color w:val="000000"/>
          <w:sz w:val="24"/>
          <w:szCs w:val="24"/>
          <w:lang w:val="ru"/>
        </w:rPr>
        <w:t>.</w:t>
      </w:r>
    </w:p>
    <w:p w14:paraId="754C8C45" w14:textId="20524A7C" w:rsidR="00364051" w:rsidRPr="001A02CB" w:rsidRDefault="003604D4" w:rsidP="001A02CB">
      <w:pPr>
        <w:pStyle w:val="a3"/>
        <w:numPr>
          <w:ilvl w:val="1"/>
          <w:numId w:val="1"/>
        </w:numPr>
        <w:tabs>
          <w:tab w:val="left" w:pos="1276"/>
        </w:tabs>
        <w:spacing w:after="0" w:line="240" w:lineRule="auto"/>
        <w:ind w:left="0" w:firstLine="567"/>
        <w:jc w:val="both"/>
        <w:rPr>
          <w:rFonts w:ascii="Times New Roman" w:hAnsi="Times New Roman" w:cs="Times New Roman"/>
          <w:color w:val="000000"/>
          <w:sz w:val="24"/>
          <w:szCs w:val="24"/>
          <w:lang w:val="ru"/>
        </w:rPr>
      </w:pPr>
      <w:r w:rsidRPr="001A02CB">
        <w:rPr>
          <w:rFonts w:ascii="Times New Roman" w:hAnsi="Times New Roman" w:cs="Times New Roman"/>
          <w:color w:val="000000"/>
          <w:sz w:val="24"/>
          <w:szCs w:val="24"/>
          <w:lang w:val="ru"/>
        </w:rPr>
        <w:t xml:space="preserve"> </w:t>
      </w:r>
      <w:r w:rsidR="00364051" w:rsidRPr="001A02CB">
        <w:rPr>
          <w:rFonts w:ascii="Times New Roman" w:hAnsi="Times New Roman" w:cs="Times New Roman"/>
          <w:color w:val="000000"/>
          <w:sz w:val="24"/>
          <w:szCs w:val="24"/>
          <w:lang w:val="ru"/>
        </w:rPr>
        <w:t>Организация доводит до сведения получателей финансовых услуг рекомендацию по включению в обращение следующей информации и документов (при их наличии):</w:t>
      </w:r>
    </w:p>
    <w:p w14:paraId="14AE275C" w14:textId="01F995D8" w:rsidR="00364051" w:rsidRPr="001A02CB" w:rsidRDefault="00364051" w:rsidP="001A02CB">
      <w:pPr>
        <w:pStyle w:val="a3"/>
        <w:numPr>
          <w:ilvl w:val="2"/>
          <w:numId w:val="1"/>
        </w:numPr>
        <w:tabs>
          <w:tab w:val="left" w:pos="1276"/>
        </w:tabs>
        <w:spacing w:after="0" w:line="240" w:lineRule="auto"/>
        <w:ind w:left="0" w:firstLine="567"/>
        <w:jc w:val="both"/>
        <w:rPr>
          <w:rFonts w:ascii="Times New Roman" w:eastAsia="Times New Roman" w:hAnsi="Times New Roman" w:cs="Times New Roman"/>
          <w:sz w:val="24"/>
          <w:szCs w:val="24"/>
          <w:lang w:eastAsia="ru-RU"/>
        </w:rPr>
      </w:pPr>
      <w:r w:rsidRPr="001A02CB">
        <w:rPr>
          <w:rFonts w:ascii="Times New Roman" w:eastAsia="Times New Roman" w:hAnsi="Times New Roman" w:cs="Times New Roman"/>
          <w:sz w:val="24"/>
          <w:szCs w:val="24"/>
          <w:lang w:eastAsia="ru-RU"/>
        </w:rPr>
        <w:t>номер договора, заключенного между получателем финансовой услуги и микрофинансовой организацией;</w:t>
      </w:r>
    </w:p>
    <w:p w14:paraId="7828A44C" w14:textId="47EC252E" w:rsidR="00364051" w:rsidRPr="001A02CB" w:rsidRDefault="00364051" w:rsidP="001A02CB">
      <w:pPr>
        <w:pStyle w:val="a3"/>
        <w:numPr>
          <w:ilvl w:val="2"/>
          <w:numId w:val="1"/>
        </w:numPr>
        <w:tabs>
          <w:tab w:val="left" w:pos="1276"/>
        </w:tabs>
        <w:spacing w:after="0" w:line="240" w:lineRule="auto"/>
        <w:ind w:left="0" w:firstLine="567"/>
        <w:jc w:val="both"/>
        <w:rPr>
          <w:rFonts w:ascii="Times New Roman" w:eastAsia="Times New Roman" w:hAnsi="Times New Roman" w:cs="Times New Roman"/>
          <w:sz w:val="24"/>
          <w:szCs w:val="24"/>
          <w:lang w:eastAsia="ru-RU"/>
        </w:rPr>
      </w:pPr>
      <w:r w:rsidRPr="001A02CB">
        <w:rPr>
          <w:rFonts w:ascii="Times New Roman" w:eastAsia="Times New Roman" w:hAnsi="Times New Roman" w:cs="Times New Roman"/>
          <w:sz w:val="24"/>
          <w:szCs w:val="24"/>
          <w:lang w:eastAsia="ru-RU"/>
        </w:rPr>
        <w:lastRenderedPageBreak/>
        <w:t>изложение существа требований и фактических обстоятельств, на которых основаны заявленные требования, а также доказательства, подтверждающие эти обстоятельства;</w:t>
      </w:r>
    </w:p>
    <w:p w14:paraId="4A33FA6F" w14:textId="3F48DB12" w:rsidR="00364051" w:rsidRPr="001A02CB" w:rsidRDefault="00364051" w:rsidP="001A02CB">
      <w:pPr>
        <w:pStyle w:val="a3"/>
        <w:numPr>
          <w:ilvl w:val="2"/>
          <w:numId w:val="1"/>
        </w:numPr>
        <w:tabs>
          <w:tab w:val="left" w:pos="1276"/>
        </w:tabs>
        <w:spacing w:after="0" w:line="240" w:lineRule="auto"/>
        <w:ind w:left="0" w:firstLine="567"/>
        <w:jc w:val="both"/>
        <w:rPr>
          <w:rFonts w:ascii="Times New Roman" w:eastAsia="Times New Roman" w:hAnsi="Times New Roman" w:cs="Times New Roman"/>
          <w:sz w:val="24"/>
          <w:szCs w:val="24"/>
          <w:lang w:eastAsia="ru-RU"/>
        </w:rPr>
      </w:pPr>
      <w:r w:rsidRPr="001A02CB">
        <w:rPr>
          <w:rFonts w:ascii="Times New Roman" w:eastAsia="Times New Roman" w:hAnsi="Times New Roman" w:cs="Times New Roman"/>
          <w:sz w:val="24"/>
          <w:szCs w:val="24"/>
          <w:lang w:eastAsia="ru-RU"/>
        </w:rPr>
        <w:t>наименование органа, должности, фамилии, имени и отчества (при наличии) работника Организации, действия (бездействие) которого обжалуются;</w:t>
      </w:r>
    </w:p>
    <w:p w14:paraId="471B53DC" w14:textId="7304EC81" w:rsidR="00364051" w:rsidRPr="001A02CB" w:rsidRDefault="00364051" w:rsidP="001A02CB">
      <w:pPr>
        <w:pStyle w:val="a3"/>
        <w:numPr>
          <w:ilvl w:val="2"/>
          <w:numId w:val="1"/>
        </w:numPr>
        <w:tabs>
          <w:tab w:val="left" w:pos="1276"/>
        </w:tabs>
        <w:spacing w:after="0" w:line="240" w:lineRule="auto"/>
        <w:ind w:left="0" w:firstLine="567"/>
        <w:jc w:val="both"/>
        <w:rPr>
          <w:rFonts w:ascii="Times New Roman" w:eastAsia="Times New Roman" w:hAnsi="Times New Roman" w:cs="Times New Roman"/>
          <w:sz w:val="24"/>
          <w:szCs w:val="24"/>
          <w:lang w:eastAsia="ru-RU"/>
        </w:rPr>
      </w:pPr>
      <w:r w:rsidRPr="001A02CB">
        <w:rPr>
          <w:rFonts w:ascii="Times New Roman" w:eastAsia="Times New Roman" w:hAnsi="Times New Roman" w:cs="Times New Roman"/>
          <w:sz w:val="24"/>
          <w:szCs w:val="24"/>
          <w:lang w:eastAsia="ru-RU"/>
        </w:rPr>
        <w:t>иные сведения, которые получатель финансовой услуги считает необходимым сообщить;</w:t>
      </w:r>
    </w:p>
    <w:p w14:paraId="2C838998" w14:textId="4524F2F0" w:rsidR="00364051" w:rsidRPr="001A02CB" w:rsidRDefault="00364051" w:rsidP="001A02CB">
      <w:pPr>
        <w:pStyle w:val="a3"/>
        <w:numPr>
          <w:ilvl w:val="2"/>
          <w:numId w:val="1"/>
        </w:numPr>
        <w:tabs>
          <w:tab w:val="left" w:pos="1276"/>
        </w:tabs>
        <w:spacing w:after="0" w:line="240" w:lineRule="auto"/>
        <w:ind w:left="0" w:firstLine="567"/>
        <w:jc w:val="both"/>
        <w:rPr>
          <w:rFonts w:ascii="Times New Roman" w:eastAsia="Times New Roman" w:hAnsi="Times New Roman" w:cs="Times New Roman"/>
          <w:sz w:val="24"/>
          <w:szCs w:val="24"/>
          <w:lang w:eastAsia="ru-RU"/>
        </w:rPr>
      </w:pPr>
      <w:r w:rsidRPr="001A02CB">
        <w:rPr>
          <w:rFonts w:ascii="Times New Roman" w:eastAsia="Times New Roman" w:hAnsi="Times New Roman" w:cs="Times New Roman"/>
          <w:sz w:val="24"/>
          <w:szCs w:val="24"/>
          <w:lang w:eastAsia="ru-RU"/>
        </w:rPr>
        <w:t>копии документов, подтверждающих изложенные в обращении обстоятельства. В этом случае в обращении приводится перечень прилагаемых к нему документов.</w:t>
      </w:r>
    </w:p>
    <w:p w14:paraId="7F0C1D2D" w14:textId="10003518" w:rsidR="008116C3" w:rsidRPr="001A02CB" w:rsidRDefault="003604D4" w:rsidP="001A02CB">
      <w:pPr>
        <w:pStyle w:val="a3"/>
        <w:numPr>
          <w:ilvl w:val="1"/>
          <w:numId w:val="1"/>
        </w:numPr>
        <w:tabs>
          <w:tab w:val="left" w:pos="1276"/>
        </w:tabs>
        <w:spacing w:after="0" w:line="240" w:lineRule="auto"/>
        <w:ind w:left="0" w:firstLine="567"/>
        <w:jc w:val="both"/>
        <w:rPr>
          <w:rFonts w:ascii="Times New Roman" w:hAnsi="Times New Roman" w:cs="Times New Roman"/>
          <w:color w:val="000000"/>
          <w:sz w:val="24"/>
          <w:szCs w:val="24"/>
          <w:lang w:val="ru"/>
        </w:rPr>
      </w:pPr>
      <w:r w:rsidRPr="001A02CB">
        <w:rPr>
          <w:rFonts w:ascii="Times New Roman" w:hAnsi="Times New Roman" w:cs="Times New Roman"/>
          <w:color w:val="000000"/>
          <w:sz w:val="24"/>
          <w:szCs w:val="24"/>
          <w:lang w:val="ru"/>
        </w:rPr>
        <w:t xml:space="preserve"> </w:t>
      </w:r>
      <w:r w:rsidR="008116C3" w:rsidRPr="001A02CB">
        <w:rPr>
          <w:rFonts w:ascii="Times New Roman" w:hAnsi="Times New Roman" w:cs="Times New Roman"/>
          <w:color w:val="000000"/>
          <w:sz w:val="24"/>
          <w:szCs w:val="24"/>
          <w:lang w:val="ru"/>
        </w:rPr>
        <w:t>Организация вправе отказать в рассмотрении обращения получателя финансовой услуги по существу в следующих случаях:</w:t>
      </w:r>
    </w:p>
    <w:p w14:paraId="0EC84501" w14:textId="3ECCB244" w:rsidR="008116C3" w:rsidRPr="001A02CB" w:rsidRDefault="008116C3" w:rsidP="001A02CB">
      <w:pPr>
        <w:pStyle w:val="a3"/>
        <w:numPr>
          <w:ilvl w:val="2"/>
          <w:numId w:val="1"/>
        </w:numPr>
        <w:tabs>
          <w:tab w:val="left" w:pos="1276"/>
        </w:tabs>
        <w:spacing w:after="0" w:line="240" w:lineRule="auto"/>
        <w:ind w:left="0" w:firstLine="567"/>
        <w:jc w:val="both"/>
        <w:rPr>
          <w:rFonts w:ascii="Times New Roman" w:eastAsia="Times New Roman" w:hAnsi="Times New Roman" w:cs="Times New Roman"/>
          <w:sz w:val="24"/>
          <w:szCs w:val="24"/>
          <w:lang w:eastAsia="ru-RU"/>
        </w:rPr>
      </w:pPr>
      <w:r w:rsidRPr="001A02CB">
        <w:rPr>
          <w:rFonts w:ascii="Times New Roman" w:eastAsia="Times New Roman" w:hAnsi="Times New Roman" w:cs="Times New Roman"/>
          <w:sz w:val="24"/>
          <w:szCs w:val="24"/>
          <w:lang w:eastAsia="ru-RU"/>
        </w:rPr>
        <w:t>в обращении не указаны идентифицирующие получателя финансовой услуги признаки (в отношении получателя финансовой услуги, являющегося физическим лицом, фамилия, имя, отчество (при наличии), адрес электронной почты, если ответ должен быть направлен в форме электронного документа, или почтовый адрес, если ответ должен быть направлен в письменной форме; в отношении получателя финансовой услуги, являющегося юридическим лицом, полное наименование и место нахождения юридического лица);</w:t>
      </w:r>
    </w:p>
    <w:p w14:paraId="340C025E" w14:textId="08219825" w:rsidR="008116C3" w:rsidRPr="001A02CB" w:rsidRDefault="008116C3" w:rsidP="001A02CB">
      <w:pPr>
        <w:pStyle w:val="a3"/>
        <w:numPr>
          <w:ilvl w:val="2"/>
          <w:numId w:val="1"/>
        </w:numPr>
        <w:tabs>
          <w:tab w:val="left" w:pos="1276"/>
        </w:tabs>
        <w:spacing w:after="0" w:line="240" w:lineRule="auto"/>
        <w:ind w:left="0" w:firstLine="567"/>
        <w:jc w:val="both"/>
        <w:rPr>
          <w:rFonts w:ascii="Times New Roman" w:eastAsia="Times New Roman" w:hAnsi="Times New Roman" w:cs="Times New Roman"/>
          <w:sz w:val="24"/>
          <w:szCs w:val="24"/>
          <w:lang w:eastAsia="ru-RU"/>
        </w:rPr>
      </w:pPr>
      <w:r w:rsidRPr="001A02CB">
        <w:rPr>
          <w:rFonts w:ascii="Times New Roman" w:eastAsia="Times New Roman" w:hAnsi="Times New Roman" w:cs="Times New Roman"/>
          <w:sz w:val="24"/>
          <w:szCs w:val="24"/>
          <w:lang w:eastAsia="ru-RU"/>
        </w:rPr>
        <w:t>отсутствует подпись уполномоченного представителя (в отношении юридических лиц);</w:t>
      </w:r>
    </w:p>
    <w:p w14:paraId="4BC3A32B" w14:textId="0E7CFD0A" w:rsidR="008116C3" w:rsidRPr="001A02CB" w:rsidRDefault="008116C3" w:rsidP="001A02CB">
      <w:pPr>
        <w:pStyle w:val="a3"/>
        <w:numPr>
          <w:ilvl w:val="2"/>
          <w:numId w:val="1"/>
        </w:numPr>
        <w:tabs>
          <w:tab w:val="left" w:pos="1276"/>
        </w:tabs>
        <w:spacing w:after="0" w:line="240" w:lineRule="auto"/>
        <w:ind w:left="0" w:firstLine="567"/>
        <w:jc w:val="both"/>
        <w:rPr>
          <w:rFonts w:ascii="Times New Roman" w:eastAsia="Times New Roman" w:hAnsi="Times New Roman" w:cs="Times New Roman"/>
          <w:sz w:val="24"/>
          <w:szCs w:val="24"/>
          <w:lang w:eastAsia="ru-RU"/>
        </w:rPr>
      </w:pPr>
      <w:r w:rsidRPr="001A02CB">
        <w:rPr>
          <w:rFonts w:ascii="Times New Roman" w:eastAsia="Times New Roman" w:hAnsi="Times New Roman" w:cs="Times New Roman"/>
          <w:sz w:val="24"/>
          <w:szCs w:val="24"/>
          <w:lang w:eastAsia="ru-RU"/>
        </w:rPr>
        <w:t>в обращении содержатся нецензурные либо оскорбительные выражения, угрозы имуществу микрофинансовой организации, имуществу, жизни и (или) здоровью работников микрофинансовой организации, а также членов их семей;</w:t>
      </w:r>
    </w:p>
    <w:p w14:paraId="2B578C5A" w14:textId="6B6F9B2C" w:rsidR="008116C3" w:rsidRPr="001A02CB" w:rsidRDefault="008116C3" w:rsidP="001A02CB">
      <w:pPr>
        <w:pStyle w:val="a3"/>
        <w:numPr>
          <w:ilvl w:val="2"/>
          <w:numId w:val="1"/>
        </w:numPr>
        <w:tabs>
          <w:tab w:val="left" w:pos="1276"/>
        </w:tabs>
        <w:spacing w:after="0" w:line="240" w:lineRule="auto"/>
        <w:ind w:left="0" w:firstLine="567"/>
        <w:jc w:val="both"/>
        <w:rPr>
          <w:rFonts w:ascii="Times New Roman" w:eastAsia="Times New Roman" w:hAnsi="Times New Roman" w:cs="Times New Roman"/>
          <w:sz w:val="24"/>
          <w:szCs w:val="24"/>
          <w:lang w:eastAsia="ru-RU"/>
        </w:rPr>
      </w:pPr>
      <w:r w:rsidRPr="001A02CB">
        <w:rPr>
          <w:rFonts w:ascii="Times New Roman" w:eastAsia="Times New Roman" w:hAnsi="Times New Roman" w:cs="Times New Roman"/>
          <w:sz w:val="24"/>
          <w:szCs w:val="24"/>
          <w:lang w:eastAsia="ru-RU"/>
        </w:rPr>
        <w:t>текст письменного обращения не поддается прочтению;</w:t>
      </w:r>
    </w:p>
    <w:p w14:paraId="3588B2C9" w14:textId="51EA2746" w:rsidR="008116C3" w:rsidRPr="001A02CB" w:rsidRDefault="008116C3" w:rsidP="001A02CB">
      <w:pPr>
        <w:pStyle w:val="a3"/>
        <w:numPr>
          <w:ilvl w:val="2"/>
          <w:numId w:val="1"/>
        </w:numPr>
        <w:tabs>
          <w:tab w:val="left" w:pos="1276"/>
        </w:tabs>
        <w:spacing w:after="0" w:line="240" w:lineRule="auto"/>
        <w:ind w:left="0" w:firstLine="567"/>
        <w:jc w:val="both"/>
        <w:rPr>
          <w:rFonts w:ascii="Times New Roman" w:eastAsia="Times New Roman" w:hAnsi="Times New Roman" w:cs="Times New Roman"/>
          <w:sz w:val="24"/>
          <w:szCs w:val="24"/>
          <w:lang w:eastAsia="ru-RU"/>
        </w:rPr>
      </w:pPr>
      <w:r w:rsidRPr="001A02CB">
        <w:rPr>
          <w:rFonts w:ascii="Times New Roman" w:eastAsia="Times New Roman" w:hAnsi="Times New Roman" w:cs="Times New Roman"/>
          <w:sz w:val="24"/>
          <w:szCs w:val="24"/>
          <w:lang w:eastAsia="ru-RU"/>
        </w:rPr>
        <w:t>в обращении содержится вопрос, на который получателю финансовой услуги ранее предоставлялся письменный ответ по существу, и при этом во вновь полученном обращении не приводятся новые доводы или обстоятельства, о чем уведомляется лицо, направившее обращение.</w:t>
      </w:r>
    </w:p>
    <w:p w14:paraId="13638CBC" w14:textId="7301819E" w:rsidR="008116C3" w:rsidRPr="001A02CB" w:rsidRDefault="003604D4" w:rsidP="001A02CB">
      <w:pPr>
        <w:pStyle w:val="a3"/>
        <w:numPr>
          <w:ilvl w:val="1"/>
          <w:numId w:val="1"/>
        </w:numPr>
        <w:tabs>
          <w:tab w:val="left" w:pos="1276"/>
        </w:tabs>
        <w:spacing w:after="0" w:line="240" w:lineRule="auto"/>
        <w:ind w:left="0" w:firstLine="567"/>
        <w:jc w:val="both"/>
        <w:rPr>
          <w:rFonts w:ascii="Times New Roman" w:hAnsi="Times New Roman" w:cs="Times New Roman"/>
          <w:color w:val="000000"/>
          <w:sz w:val="24"/>
          <w:szCs w:val="24"/>
          <w:lang w:val="ru"/>
        </w:rPr>
      </w:pPr>
      <w:r w:rsidRPr="001A02CB">
        <w:rPr>
          <w:rFonts w:ascii="Times New Roman" w:hAnsi="Times New Roman" w:cs="Times New Roman"/>
          <w:color w:val="000000"/>
          <w:sz w:val="24"/>
          <w:szCs w:val="24"/>
          <w:lang w:val="ru"/>
        </w:rPr>
        <w:t xml:space="preserve"> </w:t>
      </w:r>
      <w:r w:rsidR="008116C3" w:rsidRPr="001A02CB">
        <w:rPr>
          <w:rFonts w:ascii="Times New Roman" w:hAnsi="Times New Roman" w:cs="Times New Roman"/>
          <w:color w:val="000000"/>
          <w:sz w:val="24"/>
          <w:szCs w:val="24"/>
          <w:lang w:val="ru"/>
        </w:rPr>
        <w:t xml:space="preserve">Организация </w:t>
      </w:r>
      <w:r w:rsidR="00D87186" w:rsidRPr="001A02CB">
        <w:rPr>
          <w:rFonts w:ascii="Times New Roman" w:hAnsi="Times New Roman" w:cs="Times New Roman"/>
          <w:color w:val="000000"/>
          <w:sz w:val="24"/>
          <w:szCs w:val="24"/>
          <w:lang w:val="ru"/>
        </w:rPr>
        <w:t>рассматривает</w:t>
      </w:r>
      <w:r w:rsidR="008116C3" w:rsidRPr="001A02CB">
        <w:rPr>
          <w:rFonts w:ascii="Times New Roman" w:hAnsi="Times New Roman" w:cs="Times New Roman"/>
          <w:color w:val="000000"/>
          <w:sz w:val="24"/>
          <w:szCs w:val="24"/>
          <w:lang w:val="ru"/>
        </w:rPr>
        <w:t xml:space="preserve"> обращение получателя финансовой услуги по существу после устранения причин для отказа в рассмотрении обращения, указанных в </w:t>
      </w:r>
      <w:hyperlink r:id="rId8" w:history="1">
        <w:r w:rsidR="008116C3" w:rsidRPr="001A02CB">
          <w:rPr>
            <w:rFonts w:ascii="Times New Roman" w:hAnsi="Times New Roman" w:cs="Times New Roman"/>
            <w:color w:val="000000"/>
            <w:sz w:val="24"/>
            <w:szCs w:val="24"/>
            <w:lang w:val="ru"/>
          </w:rPr>
          <w:t xml:space="preserve">пункте </w:t>
        </w:r>
      </w:hyperlink>
      <w:r w:rsidR="00D87186" w:rsidRPr="001A02CB">
        <w:rPr>
          <w:rFonts w:ascii="Times New Roman" w:hAnsi="Times New Roman" w:cs="Times New Roman"/>
          <w:color w:val="000000"/>
          <w:sz w:val="24"/>
          <w:szCs w:val="24"/>
          <w:lang w:val="ru"/>
        </w:rPr>
        <w:t>3.8</w:t>
      </w:r>
      <w:r w:rsidR="008116C3" w:rsidRPr="001A02CB">
        <w:rPr>
          <w:rFonts w:ascii="Times New Roman" w:hAnsi="Times New Roman" w:cs="Times New Roman"/>
          <w:color w:val="000000"/>
          <w:sz w:val="24"/>
          <w:szCs w:val="24"/>
          <w:lang w:val="ru"/>
        </w:rPr>
        <w:t xml:space="preserve"> настоящей статьи </w:t>
      </w:r>
    </w:p>
    <w:p w14:paraId="6EAB8097" w14:textId="77777777" w:rsidR="00D87186" w:rsidRPr="001A02CB" w:rsidRDefault="00D87186" w:rsidP="001A02CB">
      <w:pPr>
        <w:pStyle w:val="a3"/>
        <w:numPr>
          <w:ilvl w:val="1"/>
          <w:numId w:val="1"/>
        </w:numPr>
        <w:tabs>
          <w:tab w:val="left" w:pos="1276"/>
        </w:tabs>
        <w:spacing w:after="0" w:line="240" w:lineRule="auto"/>
        <w:ind w:left="0" w:firstLine="567"/>
        <w:jc w:val="both"/>
        <w:rPr>
          <w:rFonts w:ascii="Times New Roman" w:hAnsi="Times New Roman" w:cs="Times New Roman"/>
          <w:color w:val="000000"/>
          <w:sz w:val="24"/>
          <w:szCs w:val="24"/>
          <w:lang w:val="ru"/>
        </w:rPr>
      </w:pPr>
      <w:r w:rsidRPr="001A02CB">
        <w:rPr>
          <w:rFonts w:ascii="Times New Roman" w:hAnsi="Times New Roman" w:cs="Times New Roman"/>
          <w:color w:val="000000"/>
          <w:sz w:val="24"/>
          <w:szCs w:val="24"/>
          <w:lang w:val="ru"/>
        </w:rPr>
        <w:t>Обращение, в котором обжалуется судебное решение, возвращается лицу, направившему обращение, с указанием на судебный порядок обжалования данного судебного решения.</w:t>
      </w:r>
    </w:p>
    <w:p w14:paraId="6F617AEC" w14:textId="28BEBA63" w:rsidR="00DE3184" w:rsidRPr="001A02CB" w:rsidRDefault="00D87186" w:rsidP="001A02CB">
      <w:pPr>
        <w:pStyle w:val="a3"/>
        <w:numPr>
          <w:ilvl w:val="1"/>
          <w:numId w:val="1"/>
        </w:numPr>
        <w:tabs>
          <w:tab w:val="left" w:pos="1276"/>
        </w:tabs>
        <w:spacing w:after="0" w:line="240" w:lineRule="auto"/>
        <w:ind w:left="0" w:firstLine="567"/>
        <w:jc w:val="both"/>
        <w:rPr>
          <w:rFonts w:ascii="Times New Roman" w:hAnsi="Times New Roman" w:cs="Times New Roman"/>
          <w:color w:val="000000"/>
          <w:sz w:val="24"/>
          <w:szCs w:val="24"/>
          <w:lang w:val="ru"/>
        </w:rPr>
      </w:pPr>
      <w:r w:rsidRPr="001A02CB">
        <w:rPr>
          <w:rFonts w:ascii="Times New Roman" w:hAnsi="Times New Roman" w:cs="Times New Roman"/>
          <w:color w:val="000000"/>
          <w:sz w:val="24"/>
          <w:szCs w:val="24"/>
          <w:lang w:val="ru"/>
        </w:rPr>
        <w:t>Обращения и документы по их рассмотрению хранятся Организацией в течение 1 (одного) года с даты их регистрации в "Журнале входящей корреспонденции". Обращения получателей финансовых услуг, их копии, документы по их рассмотрению, ответы являются конфиденциальными, кроме случаев получения запросов от уполномоченных государственных органов и органов местного самоуправления, саморегулируемой организации, касающихся получателя финансовой услуги и (или) его обращения.</w:t>
      </w:r>
    </w:p>
    <w:p w14:paraId="3801270E" w14:textId="77777777" w:rsidR="0064587E" w:rsidRPr="001A02CB" w:rsidRDefault="0064587E" w:rsidP="001A02CB">
      <w:pPr>
        <w:pStyle w:val="a3"/>
        <w:tabs>
          <w:tab w:val="left" w:pos="1276"/>
        </w:tabs>
        <w:spacing w:after="0" w:line="240" w:lineRule="auto"/>
        <w:ind w:left="0" w:firstLine="567"/>
        <w:jc w:val="both"/>
        <w:rPr>
          <w:rFonts w:ascii="Times New Roman" w:hAnsi="Times New Roman" w:cs="Times New Roman"/>
          <w:color w:val="000000"/>
          <w:sz w:val="24"/>
          <w:szCs w:val="24"/>
          <w:lang w:val="ru"/>
        </w:rPr>
      </w:pPr>
    </w:p>
    <w:p w14:paraId="1A263359" w14:textId="71452555" w:rsidR="00C40E59" w:rsidRPr="001A02CB" w:rsidRDefault="002B706A" w:rsidP="001A02CB">
      <w:pPr>
        <w:pStyle w:val="a3"/>
        <w:numPr>
          <w:ilvl w:val="0"/>
          <w:numId w:val="1"/>
        </w:numPr>
        <w:tabs>
          <w:tab w:val="left" w:pos="1276"/>
        </w:tabs>
        <w:spacing w:after="0" w:line="240" w:lineRule="auto"/>
        <w:ind w:left="0" w:firstLine="567"/>
        <w:jc w:val="center"/>
        <w:rPr>
          <w:rFonts w:ascii="Times New Roman" w:hAnsi="Times New Roman" w:cs="Times New Roman"/>
          <w:b/>
          <w:bCs/>
          <w:color w:val="000000"/>
          <w:sz w:val="24"/>
          <w:szCs w:val="24"/>
          <w:lang w:val="ru"/>
        </w:rPr>
      </w:pPr>
      <w:r w:rsidRPr="001A02CB">
        <w:rPr>
          <w:rFonts w:ascii="Times New Roman" w:hAnsi="Times New Roman" w:cs="Times New Roman"/>
          <w:b/>
          <w:bCs/>
          <w:color w:val="000000"/>
          <w:sz w:val="24"/>
          <w:szCs w:val="24"/>
          <w:lang w:val="ru"/>
        </w:rPr>
        <w:t>Поряд</w:t>
      </w:r>
      <w:r w:rsidR="003C7BEB" w:rsidRPr="001A02CB">
        <w:rPr>
          <w:rFonts w:ascii="Times New Roman" w:hAnsi="Times New Roman" w:cs="Times New Roman"/>
          <w:b/>
          <w:bCs/>
          <w:color w:val="000000"/>
          <w:sz w:val="24"/>
          <w:szCs w:val="24"/>
          <w:lang w:val="ru"/>
        </w:rPr>
        <w:t>о</w:t>
      </w:r>
      <w:r w:rsidRPr="001A02CB">
        <w:rPr>
          <w:rFonts w:ascii="Times New Roman" w:hAnsi="Times New Roman" w:cs="Times New Roman"/>
          <w:b/>
          <w:bCs/>
          <w:color w:val="000000"/>
          <w:sz w:val="24"/>
          <w:szCs w:val="24"/>
          <w:lang w:val="ru"/>
        </w:rPr>
        <w:t>к приема обращений, их регистраци</w:t>
      </w:r>
      <w:r w:rsidR="00C40E59" w:rsidRPr="001A02CB">
        <w:rPr>
          <w:rFonts w:ascii="Times New Roman" w:hAnsi="Times New Roman" w:cs="Times New Roman"/>
          <w:b/>
          <w:bCs/>
          <w:color w:val="000000"/>
          <w:sz w:val="24"/>
          <w:szCs w:val="24"/>
          <w:lang w:val="ru"/>
        </w:rPr>
        <w:t>и</w:t>
      </w:r>
      <w:r w:rsidRPr="001A02CB">
        <w:rPr>
          <w:rFonts w:ascii="Times New Roman" w:hAnsi="Times New Roman" w:cs="Times New Roman"/>
          <w:b/>
          <w:bCs/>
          <w:color w:val="000000"/>
          <w:sz w:val="24"/>
          <w:szCs w:val="24"/>
          <w:lang w:val="ru"/>
        </w:rPr>
        <w:t xml:space="preserve"> и требования к предельным срокам рассмотрения обращений</w:t>
      </w:r>
    </w:p>
    <w:p w14:paraId="12E6A2A7" w14:textId="77777777" w:rsidR="0064587E" w:rsidRPr="001A02CB" w:rsidRDefault="0064587E" w:rsidP="001A02CB">
      <w:pPr>
        <w:pStyle w:val="a3"/>
        <w:tabs>
          <w:tab w:val="left" w:pos="1276"/>
        </w:tabs>
        <w:spacing w:after="0" w:line="240" w:lineRule="auto"/>
        <w:ind w:left="0" w:firstLine="567"/>
        <w:jc w:val="both"/>
        <w:rPr>
          <w:rFonts w:ascii="Times New Roman" w:hAnsi="Times New Roman" w:cs="Times New Roman"/>
          <w:b/>
          <w:bCs/>
          <w:color w:val="000000"/>
          <w:sz w:val="24"/>
          <w:szCs w:val="24"/>
          <w:lang w:val="ru"/>
        </w:rPr>
      </w:pPr>
    </w:p>
    <w:p w14:paraId="7EAF3BAA" w14:textId="1BD66CD2" w:rsidR="00C40E59" w:rsidRPr="001A02CB" w:rsidRDefault="003604D4" w:rsidP="001A02CB">
      <w:pPr>
        <w:pStyle w:val="a3"/>
        <w:numPr>
          <w:ilvl w:val="1"/>
          <w:numId w:val="1"/>
        </w:numPr>
        <w:tabs>
          <w:tab w:val="left" w:pos="1276"/>
        </w:tabs>
        <w:spacing w:after="0" w:line="240" w:lineRule="auto"/>
        <w:ind w:left="0" w:firstLine="567"/>
        <w:jc w:val="both"/>
        <w:rPr>
          <w:rFonts w:ascii="Times New Roman" w:hAnsi="Times New Roman" w:cs="Times New Roman"/>
          <w:color w:val="000000"/>
          <w:sz w:val="24"/>
          <w:szCs w:val="24"/>
          <w:lang w:val="ru"/>
        </w:rPr>
      </w:pPr>
      <w:r w:rsidRPr="001A02CB">
        <w:rPr>
          <w:rFonts w:ascii="Times New Roman" w:hAnsi="Times New Roman" w:cs="Times New Roman"/>
          <w:color w:val="000000"/>
          <w:sz w:val="24"/>
          <w:szCs w:val="24"/>
          <w:lang w:val="ru"/>
        </w:rPr>
        <w:t xml:space="preserve"> </w:t>
      </w:r>
      <w:r w:rsidR="00C40E59" w:rsidRPr="001A02CB">
        <w:rPr>
          <w:rFonts w:ascii="Times New Roman" w:hAnsi="Times New Roman" w:cs="Times New Roman"/>
          <w:color w:val="000000"/>
          <w:sz w:val="24"/>
          <w:szCs w:val="24"/>
          <w:lang w:val="ru"/>
        </w:rPr>
        <w:t xml:space="preserve">Организация принимает обращения получателей финансовых услуг по почте заказным отправлением с уведомлением о вручении или простым почтовым отправлением, или иным способом, указанным в договоре об оказании финансовой услуги, по адресу Организации, указанному в едином государственном реестре юридических лиц, или иному адресу, указанному в договорах микрозайма. </w:t>
      </w:r>
    </w:p>
    <w:p w14:paraId="46532074" w14:textId="0C196B11" w:rsidR="00C40E59" w:rsidRPr="001A02CB" w:rsidRDefault="003604D4" w:rsidP="001A02CB">
      <w:pPr>
        <w:pStyle w:val="a3"/>
        <w:numPr>
          <w:ilvl w:val="1"/>
          <w:numId w:val="1"/>
        </w:numPr>
        <w:tabs>
          <w:tab w:val="left" w:pos="1276"/>
        </w:tabs>
        <w:spacing w:after="0" w:line="240" w:lineRule="auto"/>
        <w:ind w:left="0" w:firstLine="567"/>
        <w:jc w:val="both"/>
        <w:rPr>
          <w:rFonts w:ascii="Times New Roman" w:hAnsi="Times New Roman" w:cs="Times New Roman"/>
          <w:color w:val="000000"/>
          <w:sz w:val="24"/>
          <w:szCs w:val="24"/>
          <w:lang w:val="ru"/>
        </w:rPr>
      </w:pPr>
      <w:r w:rsidRPr="001A02CB">
        <w:rPr>
          <w:rFonts w:ascii="Times New Roman" w:hAnsi="Times New Roman" w:cs="Times New Roman"/>
          <w:color w:val="000000"/>
          <w:sz w:val="24"/>
          <w:szCs w:val="24"/>
          <w:lang w:val="ru"/>
        </w:rPr>
        <w:t xml:space="preserve"> </w:t>
      </w:r>
      <w:r w:rsidR="00C40E59" w:rsidRPr="001A02CB">
        <w:rPr>
          <w:rFonts w:ascii="Times New Roman" w:hAnsi="Times New Roman" w:cs="Times New Roman"/>
          <w:color w:val="000000"/>
          <w:sz w:val="24"/>
          <w:szCs w:val="24"/>
          <w:lang w:val="ru"/>
        </w:rPr>
        <w:t xml:space="preserve">Поступившее обращение в течение 1 (одного) рабочего дня </w:t>
      </w:r>
      <w:r w:rsidR="00F705B2" w:rsidRPr="001A02CB">
        <w:rPr>
          <w:rFonts w:ascii="Times New Roman" w:hAnsi="Times New Roman" w:cs="Times New Roman"/>
          <w:color w:val="000000"/>
          <w:sz w:val="24"/>
          <w:szCs w:val="24"/>
          <w:lang w:val="ru"/>
        </w:rPr>
        <w:t>регистрируется</w:t>
      </w:r>
      <w:r w:rsidR="00C40E59" w:rsidRPr="001A02CB">
        <w:rPr>
          <w:rFonts w:ascii="Times New Roman" w:hAnsi="Times New Roman" w:cs="Times New Roman"/>
          <w:color w:val="000000"/>
          <w:sz w:val="24"/>
          <w:szCs w:val="24"/>
          <w:lang w:val="ru"/>
        </w:rPr>
        <w:t xml:space="preserve"> в "Журнал</w:t>
      </w:r>
      <w:r w:rsidR="00F705B2" w:rsidRPr="001A02CB">
        <w:rPr>
          <w:rFonts w:ascii="Times New Roman" w:hAnsi="Times New Roman" w:cs="Times New Roman"/>
          <w:color w:val="000000"/>
          <w:sz w:val="24"/>
          <w:szCs w:val="24"/>
          <w:lang w:val="ru"/>
        </w:rPr>
        <w:t>е входящей корреспонденции</w:t>
      </w:r>
      <w:r w:rsidR="00C40E59" w:rsidRPr="001A02CB">
        <w:rPr>
          <w:rFonts w:ascii="Times New Roman" w:hAnsi="Times New Roman" w:cs="Times New Roman"/>
          <w:color w:val="000000"/>
          <w:sz w:val="24"/>
          <w:szCs w:val="24"/>
          <w:lang w:val="ru"/>
        </w:rPr>
        <w:t xml:space="preserve">", в котором должны содержаться следующие сведения по каждому обращению: </w:t>
      </w:r>
    </w:p>
    <w:p w14:paraId="7E10EE09" w14:textId="151403FA" w:rsidR="00C40E59" w:rsidRPr="001A02CB" w:rsidRDefault="00C40E59" w:rsidP="001A02CB">
      <w:pPr>
        <w:pStyle w:val="a3"/>
        <w:numPr>
          <w:ilvl w:val="2"/>
          <w:numId w:val="1"/>
        </w:numPr>
        <w:tabs>
          <w:tab w:val="left" w:pos="1276"/>
        </w:tabs>
        <w:spacing w:after="0" w:line="240" w:lineRule="auto"/>
        <w:ind w:left="0" w:firstLine="567"/>
        <w:jc w:val="both"/>
        <w:rPr>
          <w:rFonts w:ascii="Times New Roman" w:eastAsia="Times New Roman" w:hAnsi="Times New Roman" w:cs="Times New Roman"/>
          <w:sz w:val="24"/>
          <w:szCs w:val="24"/>
          <w:lang w:eastAsia="ru-RU"/>
        </w:rPr>
      </w:pPr>
      <w:r w:rsidRPr="001A02CB">
        <w:rPr>
          <w:rFonts w:ascii="Times New Roman" w:eastAsia="Times New Roman" w:hAnsi="Times New Roman" w:cs="Times New Roman"/>
          <w:sz w:val="24"/>
          <w:szCs w:val="24"/>
          <w:lang w:eastAsia="ru-RU"/>
        </w:rPr>
        <w:t xml:space="preserve">дата регистрации и входящий номер обращения; </w:t>
      </w:r>
    </w:p>
    <w:p w14:paraId="6A88BEB0" w14:textId="6011F5A2" w:rsidR="00C40E59" w:rsidRPr="001A02CB" w:rsidRDefault="00C40E59" w:rsidP="001A02CB">
      <w:pPr>
        <w:pStyle w:val="a3"/>
        <w:numPr>
          <w:ilvl w:val="2"/>
          <w:numId w:val="1"/>
        </w:numPr>
        <w:tabs>
          <w:tab w:val="left" w:pos="1276"/>
        </w:tabs>
        <w:spacing w:after="0" w:line="240" w:lineRule="auto"/>
        <w:ind w:left="0" w:firstLine="567"/>
        <w:jc w:val="both"/>
        <w:rPr>
          <w:rFonts w:ascii="Times New Roman" w:eastAsia="Times New Roman" w:hAnsi="Times New Roman" w:cs="Times New Roman"/>
          <w:sz w:val="24"/>
          <w:szCs w:val="24"/>
          <w:lang w:eastAsia="ru-RU"/>
        </w:rPr>
      </w:pPr>
      <w:r w:rsidRPr="001A02CB">
        <w:rPr>
          <w:rFonts w:ascii="Times New Roman" w:eastAsia="Times New Roman" w:hAnsi="Times New Roman" w:cs="Times New Roman"/>
          <w:sz w:val="24"/>
          <w:szCs w:val="24"/>
          <w:lang w:eastAsia="ru-RU"/>
        </w:rPr>
        <w:lastRenderedPageBreak/>
        <w:t xml:space="preserve">в отношении физических лиц - фамилия, имя, отчество (при наличии) получателя финансовой услуги, направившего обращение, а в отношении юридических лиц - наименование получателя финансовой услуги, от имени которого направлено обращение </w:t>
      </w:r>
    </w:p>
    <w:p w14:paraId="1B741C08" w14:textId="77777777" w:rsidR="00B23372" w:rsidRPr="001A02CB" w:rsidRDefault="003604D4" w:rsidP="001A02CB">
      <w:pPr>
        <w:pStyle w:val="a3"/>
        <w:numPr>
          <w:ilvl w:val="1"/>
          <w:numId w:val="1"/>
        </w:numPr>
        <w:tabs>
          <w:tab w:val="left" w:pos="1276"/>
        </w:tabs>
        <w:spacing w:after="0" w:line="240" w:lineRule="auto"/>
        <w:ind w:left="0" w:firstLine="567"/>
        <w:jc w:val="both"/>
        <w:rPr>
          <w:rFonts w:ascii="Times New Roman" w:hAnsi="Times New Roman" w:cs="Times New Roman"/>
          <w:color w:val="000000"/>
          <w:sz w:val="24"/>
          <w:szCs w:val="24"/>
          <w:lang w:val="ru"/>
        </w:rPr>
      </w:pPr>
      <w:r w:rsidRPr="001A02CB">
        <w:rPr>
          <w:rFonts w:ascii="Times New Roman" w:hAnsi="Times New Roman" w:cs="Times New Roman"/>
          <w:color w:val="000000"/>
          <w:sz w:val="24"/>
          <w:szCs w:val="24"/>
          <w:lang w:val="ru"/>
        </w:rPr>
        <w:t xml:space="preserve"> </w:t>
      </w:r>
      <w:r w:rsidR="00C40E59" w:rsidRPr="001A02CB">
        <w:rPr>
          <w:rFonts w:ascii="Times New Roman" w:hAnsi="Times New Roman" w:cs="Times New Roman"/>
          <w:color w:val="000000"/>
          <w:sz w:val="24"/>
          <w:szCs w:val="24"/>
          <w:lang w:val="ru"/>
        </w:rPr>
        <w:t xml:space="preserve">Лицо, ответственное за рассмотрение обращений, обязано составить ответ на поступившее к нему обращение в течение 12 (двенадцати) рабочих дней с даты его регистрации в "Журнале </w:t>
      </w:r>
      <w:r w:rsidR="00F705B2" w:rsidRPr="001A02CB">
        <w:rPr>
          <w:rFonts w:ascii="Times New Roman" w:hAnsi="Times New Roman" w:cs="Times New Roman"/>
          <w:color w:val="000000"/>
          <w:sz w:val="24"/>
          <w:szCs w:val="24"/>
          <w:lang w:val="ru"/>
        </w:rPr>
        <w:t>входящей корреспонденции</w:t>
      </w:r>
      <w:r w:rsidR="00C40E59" w:rsidRPr="001A02CB">
        <w:rPr>
          <w:rFonts w:ascii="Times New Roman" w:hAnsi="Times New Roman" w:cs="Times New Roman"/>
          <w:color w:val="000000"/>
          <w:sz w:val="24"/>
          <w:szCs w:val="24"/>
          <w:lang w:val="ru"/>
        </w:rPr>
        <w:t xml:space="preserve">", однако в любом случае не позднее, чем со следующего дня после истечения предельного срока для регистрации обращения в "Журнале </w:t>
      </w:r>
      <w:r w:rsidR="00F705B2" w:rsidRPr="001A02CB">
        <w:rPr>
          <w:rFonts w:ascii="Times New Roman" w:hAnsi="Times New Roman" w:cs="Times New Roman"/>
          <w:color w:val="000000"/>
          <w:sz w:val="24"/>
          <w:szCs w:val="24"/>
          <w:lang w:val="ru"/>
        </w:rPr>
        <w:t>входящей корреспонденции</w:t>
      </w:r>
      <w:r w:rsidR="00C40E59" w:rsidRPr="001A02CB">
        <w:rPr>
          <w:rFonts w:ascii="Times New Roman" w:hAnsi="Times New Roman" w:cs="Times New Roman"/>
          <w:color w:val="000000"/>
          <w:sz w:val="24"/>
          <w:szCs w:val="24"/>
          <w:lang w:val="ru"/>
        </w:rPr>
        <w:t xml:space="preserve">", установленного в пункте </w:t>
      </w:r>
      <w:r w:rsidR="00C12954" w:rsidRPr="001A02CB">
        <w:rPr>
          <w:rFonts w:ascii="Times New Roman" w:hAnsi="Times New Roman" w:cs="Times New Roman"/>
          <w:color w:val="000000"/>
          <w:sz w:val="24"/>
          <w:szCs w:val="24"/>
          <w:lang w:val="ru"/>
        </w:rPr>
        <w:t>4.</w:t>
      </w:r>
      <w:r w:rsidR="00C40E59" w:rsidRPr="001A02CB">
        <w:rPr>
          <w:rFonts w:ascii="Times New Roman" w:hAnsi="Times New Roman" w:cs="Times New Roman"/>
          <w:color w:val="000000"/>
          <w:sz w:val="24"/>
          <w:szCs w:val="24"/>
          <w:lang w:val="ru"/>
        </w:rPr>
        <w:t>2</w:t>
      </w:r>
      <w:r w:rsidR="00C12954" w:rsidRPr="001A02CB">
        <w:rPr>
          <w:rFonts w:ascii="Times New Roman" w:hAnsi="Times New Roman" w:cs="Times New Roman"/>
          <w:color w:val="000000"/>
          <w:sz w:val="24"/>
          <w:szCs w:val="24"/>
          <w:lang w:val="ru"/>
        </w:rPr>
        <w:t>. П</w:t>
      </w:r>
      <w:r w:rsidR="007B1BA3" w:rsidRPr="001A02CB">
        <w:rPr>
          <w:rFonts w:ascii="Times New Roman" w:hAnsi="Times New Roman" w:cs="Times New Roman"/>
          <w:color w:val="000000"/>
          <w:sz w:val="24"/>
          <w:szCs w:val="24"/>
          <w:lang w:val="ru"/>
        </w:rPr>
        <w:t>орядка</w:t>
      </w:r>
      <w:r w:rsidR="00C40E59" w:rsidRPr="001A02CB">
        <w:rPr>
          <w:rFonts w:ascii="Times New Roman" w:hAnsi="Times New Roman" w:cs="Times New Roman"/>
          <w:color w:val="000000"/>
          <w:sz w:val="24"/>
          <w:szCs w:val="24"/>
          <w:lang w:val="ru"/>
        </w:rPr>
        <w:t xml:space="preserve">. </w:t>
      </w:r>
    </w:p>
    <w:p w14:paraId="5850058B" w14:textId="11E1B89D" w:rsidR="00C40E59" w:rsidRPr="001A02CB" w:rsidRDefault="00C40E59" w:rsidP="001A02CB">
      <w:pPr>
        <w:pStyle w:val="a3"/>
        <w:numPr>
          <w:ilvl w:val="1"/>
          <w:numId w:val="1"/>
        </w:numPr>
        <w:tabs>
          <w:tab w:val="left" w:pos="1276"/>
        </w:tabs>
        <w:spacing w:after="0" w:line="240" w:lineRule="auto"/>
        <w:ind w:left="0" w:firstLine="567"/>
        <w:jc w:val="both"/>
        <w:rPr>
          <w:rFonts w:ascii="Times New Roman" w:hAnsi="Times New Roman" w:cs="Times New Roman"/>
          <w:color w:val="000000"/>
          <w:sz w:val="24"/>
          <w:szCs w:val="24"/>
          <w:lang w:val="ru"/>
        </w:rPr>
      </w:pPr>
      <w:r w:rsidRPr="001A02CB">
        <w:rPr>
          <w:rFonts w:ascii="Times New Roman" w:hAnsi="Times New Roman" w:cs="Times New Roman"/>
          <w:sz w:val="24"/>
          <w:szCs w:val="24"/>
          <w:lang w:val="ru"/>
        </w:rPr>
        <w:t xml:space="preserve">В случае если получатель финансовой услуги не предоставил информацию и (или) документы, необходимые и достаточные для рассмотрения обращения по существу, ответственный специалист обязан в течение 12 (двенадцати) рабочих дней запросить у получателя финансовой услуги недостающую информацию и (или) документы. При </w:t>
      </w:r>
      <w:r w:rsidRPr="001A02CB">
        <w:rPr>
          <w:rFonts w:ascii="Times New Roman" w:hAnsi="Times New Roman" w:cs="Times New Roman"/>
          <w:color w:val="000000"/>
          <w:sz w:val="24"/>
          <w:szCs w:val="24"/>
          <w:lang w:val="ru"/>
        </w:rPr>
        <w:t xml:space="preserve">этом, в случае предоставления недостающей информации и (или) документов получателем финансовой услуги, </w:t>
      </w:r>
      <w:r w:rsidR="00C12954" w:rsidRPr="001A02CB">
        <w:rPr>
          <w:rFonts w:ascii="Times New Roman" w:hAnsi="Times New Roman" w:cs="Times New Roman"/>
          <w:color w:val="000000"/>
          <w:sz w:val="24"/>
          <w:szCs w:val="24"/>
          <w:lang w:val="ru"/>
        </w:rPr>
        <w:t>О</w:t>
      </w:r>
      <w:r w:rsidRPr="001A02CB">
        <w:rPr>
          <w:rFonts w:ascii="Times New Roman" w:hAnsi="Times New Roman" w:cs="Times New Roman"/>
          <w:color w:val="000000"/>
          <w:sz w:val="24"/>
          <w:szCs w:val="24"/>
          <w:lang w:val="ru"/>
        </w:rPr>
        <w:t>рганизация обязана рассмотреть обращение в течение 5 (пяти) рабочих дней с даты получения запрошенной информации и (или) документов.</w:t>
      </w:r>
    </w:p>
    <w:p w14:paraId="3C8AD6D0" w14:textId="0D7CFFC3" w:rsidR="00C40E59" w:rsidRPr="001A02CB" w:rsidRDefault="003604D4" w:rsidP="001A02CB">
      <w:pPr>
        <w:pStyle w:val="a3"/>
        <w:numPr>
          <w:ilvl w:val="1"/>
          <w:numId w:val="1"/>
        </w:numPr>
        <w:tabs>
          <w:tab w:val="left" w:pos="1276"/>
        </w:tabs>
        <w:spacing w:after="0" w:line="240" w:lineRule="auto"/>
        <w:ind w:left="0" w:firstLine="567"/>
        <w:jc w:val="both"/>
        <w:rPr>
          <w:rFonts w:ascii="Times New Roman" w:hAnsi="Times New Roman" w:cs="Times New Roman"/>
          <w:color w:val="000000"/>
          <w:sz w:val="24"/>
          <w:szCs w:val="24"/>
          <w:lang w:val="ru"/>
        </w:rPr>
      </w:pPr>
      <w:r w:rsidRPr="001A02CB">
        <w:rPr>
          <w:rFonts w:ascii="Times New Roman" w:hAnsi="Times New Roman" w:cs="Times New Roman"/>
          <w:color w:val="000000"/>
          <w:sz w:val="24"/>
          <w:szCs w:val="24"/>
          <w:lang w:val="ru"/>
        </w:rPr>
        <w:t xml:space="preserve"> </w:t>
      </w:r>
      <w:r w:rsidR="00C40E59" w:rsidRPr="001A02CB">
        <w:rPr>
          <w:rFonts w:ascii="Times New Roman" w:hAnsi="Times New Roman" w:cs="Times New Roman"/>
          <w:color w:val="000000"/>
          <w:sz w:val="24"/>
          <w:szCs w:val="24"/>
          <w:lang w:val="ru"/>
        </w:rPr>
        <w:t xml:space="preserve">Полученное в устной форме обращение получателя финансовой услуги относительно текущего размера задолженности, возникшей из договора микрозайма, заключенного с </w:t>
      </w:r>
      <w:r w:rsidR="00C12954" w:rsidRPr="001A02CB">
        <w:rPr>
          <w:rFonts w:ascii="Times New Roman" w:hAnsi="Times New Roman" w:cs="Times New Roman"/>
          <w:color w:val="000000"/>
          <w:sz w:val="24"/>
          <w:szCs w:val="24"/>
          <w:lang w:val="ru"/>
        </w:rPr>
        <w:t>О</w:t>
      </w:r>
      <w:r w:rsidR="00C40E59" w:rsidRPr="001A02CB">
        <w:rPr>
          <w:rFonts w:ascii="Times New Roman" w:hAnsi="Times New Roman" w:cs="Times New Roman"/>
          <w:color w:val="000000"/>
          <w:sz w:val="24"/>
          <w:szCs w:val="24"/>
          <w:lang w:val="ru"/>
        </w:rPr>
        <w:t xml:space="preserve">рганизацией, подлежит рассмотрению </w:t>
      </w:r>
      <w:r w:rsidR="00FC0D75" w:rsidRPr="001A02CB">
        <w:rPr>
          <w:rFonts w:ascii="Times New Roman" w:hAnsi="Times New Roman" w:cs="Times New Roman"/>
          <w:color w:val="000000"/>
          <w:sz w:val="24"/>
          <w:szCs w:val="24"/>
          <w:lang w:val="ru"/>
        </w:rPr>
        <w:t>О</w:t>
      </w:r>
      <w:r w:rsidR="00C40E59" w:rsidRPr="001A02CB">
        <w:rPr>
          <w:rFonts w:ascii="Times New Roman" w:hAnsi="Times New Roman" w:cs="Times New Roman"/>
          <w:color w:val="000000"/>
          <w:sz w:val="24"/>
          <w:szCs w:val="24"/>
          <w:lang w:val="ru"/>
        </w:rPr>
        <w:t xml:space="preserve">рганизацией в день обращения. При этом такое обращение не фиксируется в "Журнале </w:t>
      </w:r>
      <w:r w:rsidR="00FC0D75" w:rsidRPr="001A02CB">
        <w:rPr>
          <w:rFonts w:ascii="Times New Roman" w:hAnsi="Times New Roman" w:cs="Times New Roman"/>
          <w:color w:val="000000"/>
          <w:sz w:val="24"/>
          <w:szCs w:val="24"/>
          <w:lang w:val="ru"/>
        </w:rPr>
        <w:t>входящей корреспонденции</w:t>
      </w:r>
      <w:r w:rsidR="00C40E59" w:rsidRPr="001A02CB">
        <w:rPr>
          <w:rFonts w:ascii="Times New Roman" w:hAnsi="Times New Roman" w:cs="Times New Roman"/>
          <w:color w:val="000000"/>
          <w:sz w:val="24"/>
          <w:szCs w:val="24"/>
          <w:lang w:val="ru"/>
        </w:rPr>
        <w:t>".</w:t>
      </w:r>
    </w:p>
    <w:p w14:paraId="0F6C8128" w14:textId="77777777" w:rsidR="0064587E" w:rsidRPr="001A02CB" w:rsidRDefault="0064587E" w:rsidP="001A02CB">
      <w:pPr>
        <w:pStyle w:val="a3"/>
        <w:tabs>
          <w:tab w:val="left" w:pos="1276"/>
        </w:tabs>
        <w:spacing w:after="0" w:line="240" w:lineRule="auto"/>
        <w:ind w:left="0" w:firstLine="567"/>
        <w:jc w:val="both"/>
        <w:rPr>
          <w:rFonts w:ascii="Times New Roman" w:hAnsi="Times New Roman" w:cs="Times New Roman"/>
          <w:color w:val="000000"/>
          <w:sz w:val="24"/>
          <w:szCs w:val="24"/>
          <w:lang w:val="ru"/>
        </w:rPr>
      </w:pPr>
    </w:p>
    <w:p w14:paraId="73A82D41" w14:textId="6FAF19DB" w:rsidR="00FC0D75" w:rsidRPr="001A02CB" w:rsidRDefault="00FC0D75" w:rsidP="001A02CB">
      <w:pPr>
        <w:pStyle w:val="a3"/>
        <w:numPr>
          <w:ilvl w:val="0"/>
          <w:numId w:val="1"/>
        </w:numPr>
        <w:tabs>
          <w:tab w:val="left" w:pos="1276"/>
        </w:tabs>
        <w:spacing w:after="0" w:line="240" w:lineRule="auto"/>
        <w:ind w:left="0" w:firstLine="567"/>
        <w:jc w:val="center"/>
        <w:rPr>
          <w:rFonts w:ascii="Times New Roman" w:hAnsi="Times New Roman" w:cs="Times New Roman"/>
          <w:b/>
          <w:bCs/>
          <w:color w:val="000000"/>
          <w:sz w:val="24"/>
          <w:szCs w:val="24"/>
          <w:lang w:val="ru"/>
        </w:rPr>
      </w:pPr>
      <w:r w:rsidRPr="001A02CB">
        <w:rPr>
          <w:rFonts w:ascii="Times New Roman" w:hAnsi="Times New Roman" w:cs="Times New Roman"/>
          <w:b/>
          <w:bCs/>
          <w:color w:val="000000"/>
          <w:sz w:val="24"/>
          <w:szCs w:val="24"/>
          <w:lang w:val="ru"/>
        </w:rPr>
        <w:t>Формы и способы предоставления получателю финансовой услуги ответа на обращение и требования к мотивировке ответа и причинам отказа</w:t>
      </w:r>
    </w:p>
    <w:p w14:paraId="3052B323" w14:textId="77777777" w:rsidR="0064587E" w:rsidRPr="001A02CB" w:rsidRDefault="0064587E" w:rsidP="001A02CB">
      <w:pPr>
        <w:pStyle w:val="a3"/>
        <w:tabs>
          <w:tab w:val="left" w:pos="1276"/>
        </w:tabs>
        <w:spacing w:after="0" w:line="240" w:lineRule="auto"/>
        <w:ind w:left="0" w:firstLine="567"/>
        <w:jc w:val="both"/>
        <w:rPr>
          <w:rFonts w:ascii="Times New Roman" w:hAnsi="Times New Roman" w:cs="Times New Roman"/>
          <w:b/>
          <w:bCs/>
          <w:color w:val="000000"/>
          <w:sz w:val="24"/>
          <w:szCs w:val="24"/>
          <w:lang w:val="ru"/>
        </w:rPr>
      </w:pPr>
    </w:p>
    <w:p w14:paraId="598BA41F" w14:textId="33672B5A" w:rsidR="007A6A20" w:rsidRPr="001A02CB" w:rsidRDefault="003604D4" w:rsidP="001A02CB">
      <w:pPr>
        <w:pStyle w:val="a3"/>
        <w:numPr>
          <w:ilvl w:val="1"/>
          <w:numId w:val="1"/>
        </w:numPr>
        <w:tabs>
          <w:tab w:val="left" w:pos="1276"/>
        </w:tabs>
        <w:spacing w:after="0" w:line="240" w:lineRule="auto"/>
        <w:ind w:left="0" w:firstLine="567"/>
        <w:jc w:val="both"/>
        <w:rPr>
          <w:rFonts w:ascii="Times New Roman" w:hAnsi="Times New Roman" w:cs="Times New Roman"/>
          <w:color w:val="000000"/>
          <w:sz w:val="24"/>
          <w:szCs w:val="24"/>
          <w:lang w:val="ru"/>
        </w:rPr>
      </w:pPr>
      <w:r w:rsidRPr="001A02CB">
        <w:rPr>
          <w:rFonts w:ascii="Times New Roman" w:hAnsi="Times New Roman" w:cs="Times New Roman"/>
          <w:color w:val="000000"/>
          <w:sz w:val="24"/>
          <w:szCs w:val="24"/>
          <w:lang w:val="ru"/>
        </w:rPr>
        <w:t xml:space="preserve"> </w:t>
      </w:r>
      <w:r w:rsidR="007A6A20" w:rsidRPr="001A02CB">
        <w:rPr>
          <w:rFonts w:ascii="Times New Roman" w:hAnsi="Times New Roman" w:cs="Times New Roman"/>
          <w:color w:val="000000"/>
          <w:sz w:val="24"/>
          <w:szCs w:val="24"/>
          <w:lang w:val="ru"/>
        </w:rPr>
        <w:t>Организация обязана принять решение по полученному ею обращению. Если ответственный специалист полагает, что обращение должно быть удовлетворено и имеет полномочия для принятия соответствующего решения, то он готовит ответ получателю финансовой услуги, в котором приводится разъяснение, какие действия принимаются Организацией по обращению и какие действия должен предпринять получатель финансовой услуги (если они необходимы). Если ответственный специалист полагает, что обращение не может быть удовлетворено и имеет полномочия для принятия соответствующего решения, то он готовит мотивированный ответ с указанием причин отказа.</w:t>
      </w:r>
    </w:p>
    <w:p w14:paraId="5D2427DB" w14:textId="17F6E5F4" w:rsidR="007A6A20" w:rsidRPr="001A02CB" w:rsidRDefault="003604D4" w:rsidP="001A02CB">
      <w:pPr>
        <w:pStyle w:val="a3"/>
        <w:numPr>
          <w:ilvl w:val="1"/>
          <w:numId w:val="1"/>
        </w:numPr>
        <w:tabs>
          <w:tab w:val="left" w:pos="1276"/>
        </w:tabs>
        <w:spacing w:after="0" w:line="240" w:lineRule="auto"/>
        <w:ind w:left="0" w:firstLine="567"/>
        <w:jc w:val="both"/>
        <w:rPr>
          <w:rFonts w:ascii="Times New Roman" w:hAnsi="Times New Roman" w:cs="Times New Roman"/>
          <w:color w:val="000000"/>
          <w:sz w:val="24"/>
          <w:szCs w:val="24"/>
          <w:lang w:val="ru"/>
        </w:rPr>
      </w:pPr>
      <w:r w:rsidRPr="001A02CB">
        <w:rPr>
          <w:rFonts w:ascii="Times New Roman" w:hAnsi="Times New Roman" w:cs="Times New Roman"/>
          <w:color w:val="000000"/>
          <w:sz w:val="24"/>
          <w:szCs w:val="24"/>
          <w:lang w:val="ru"/>
        </w:rPr>
        <w:t xml:space="preserve"> </w:t>
      </w:r>
      <w:r w:rsidR="007A6A20" w:rsidRPr="001A02CB">
        <w:rPr>
          <w:rFonts w:ascii="Times New Roman" w:hAnsi="Times New Roman" w:cs="Times New Roman"/>
          <w:color w:val="000000"/>
          <w:sz w:val="24"/>
          <w:szCs w:val="24"/>
          <w:lang w:val="ru"/>
        </w:rPr>
        <w:t>В случае отсутствия ответа получателя финансовой услуги на запрос Организации, направленный в соответствии с пунктом 4.5. Порядка, ответственный специалист вправе принять решение без учета доводов, в подтверждение которых информация и (или) документы не представлены.</w:t>
      </w:r>
    </w:p>
    <w:p w14:paraId="4F19DA4B" w14:textId="536D2D01" w:rsidR="007A6A20" w:rsidRPr="001A02CB" w:rsidRDefault="007A6A20" w:rsidP="001A02CB">
      <w:pPr>
        <w:pStyle w:val="a3"/>
        <w:numPr>
          <w:ilvl w:val="1"/>
          <w:numId w:val="1"/>
        </w:numPr>
        <w:tabs>
          <w:tab w:val="left" w:pos="1276"/>
        </w:tabs>
        <w:spacing w:after="0" w:line="240" w:lineRule="auto"/>
        <w:ind w:left="0" w:firstLine="567"/>
        <w:jc w:val="both"/>
        <w:rPr>
          <w:rFonts w:ascii="Times New Roman" w:hAnsi="Times New Roman" w:cs="Times New Roman"/>
          <w:color w:val="000000"/>
          <w:sz w:val="24"/>
          <w:szCs w:val="24"/>
          <w:lang w:val="ru"/>
        </w:rPr>
      </w:pPr>
      <w:r w:rsidRPr="001A02CB">
        <w:rPr>
          <w:rFonts w:ascii="Times New Roman" w:hAnsi="Times New Roman" w:cs="Times New Roman"/>
          <w:color w:val="000000"/>
          <w:sz w:val="24"/>
          <w:szCs w:val="24"/>
          <w:lang w:val="ru"/>
        </w:rPr>
        <w:t xml:space="preserve"> В случае невозможности удовлетворить обращение, Организация может предложить лицу, направившему обращение, альтернативные способы урегулирования ситуации.</w:t>
      </w:r>
    </w:p>
    <w:p w14:paraId="48747032" w14:textId="1E64627F" w:rsidR="00FC0D75" w:rsidRPr="001A02CB" w:rsidRDefault="003604D4" w:rsidP="001A02CB">
      <w:pPr>
        <w:pStyle w:val="a3"/>
        <w:numPr>
          <w:ilvl w:val="1"/>
          <w:numId w:val="1"/>
        </w:numPr>
        <w:tabs>
          <w:tab w:val="left" w:pos="1276"/>
        </w:tabs>
        <w:spacing w:after="0" w:line="240" w:lineRule="auto"/>
        <w:ind w:left="0" w:firstLine="567"/>
        <w:jc w:val="both"/>
        <w:rPr>
          <w:rFonts w:ascii="Times New Roman" w:hAnsi="Times New Roman" w:cs="Times New Roman"/>
          <w:color w:val="000000"/>
          <w:sz w:val="24"/>
          <w:szCs w:val="24"/>
          <w:lang w:val="ru"/>
        </w:rPr>
      </w:pPr>
      <w:r w:rsidRPr="001A02CB">
        <w:rPr>
          <w:rFonts w:ascii="Times New Roman" w:hAnsi="Times New Roman" w:cs="Times New Roman"/>
          <w:color w:val="000000"/>
          <w:sz w:val="24"/>
          <w:szCs w:val="24"/>
          <w:lang w:val="ru"/>
        </w:rPr>
        <w:t xml:space="preserve"> </w:t>
      </w:r>
      <w:r w:rsidR="007A6A20" w:rsidRPr="001A02CB">
        <w:rPr>
          <w:rFonts w:ascii="Times New Roman" w:hAnsi="Times New Roman" w:cs="Times New Roman"/>
          <w:color w:val="000000"/>
          <w:sz w:val="24"/>
          <w:szCs w:val="24"/>
          <w:lang w:val="ru"/>
        </w:rPr>
        <w:t>Ответ на обращение направляется получателю финансовой услуги по почте заказным отправлением с уведомлением о вручении или простым почтовым отправлением, или, по усмотрению Организации, иным способом, указанным в договоре об оказании финансовой услуги, с регистрацией ответа в "Журнале исходящей корреспонденции".</w:t>
      </w:r>
    </w:p>
    <w:p w14:paraId="0C236188" w14:textId="77777777" w:rsidR="0064587E" w:rsidRPr="001A02CB" w:rsidRDefault="0064587E" w:rsidP="001A02CB">
      <w:pPr>
        <w:pStyle w:val="a3"/>
        <w:tabs>
          <w:tab w:val="left" w:pos="1276"/>
        </w:tabs>
        <w:spacing w:after="0" w:line="240" w:lineRule="auto"/>
        <w:ind w:left="0" w:firstLine="567"/>
        <w:jc w:val="both"/>
        <w:rPr>
          <w:rFonts w:ascii="Times New Roman" w:hAnsi="Times New Roman" w:cs="Times New Roman"/>
          <w:color w:val="000000"/>
          <w:sz w:val="24"/>
          <w:szCs w:val="24"/>
          <w:lang w:val="ru"/>
        </w:rPr>
      </w:pPr>
    </w:p>
    <w:p w14:paraId="53DE076B" w14:textId="18A5228C" w:rsidR="006E012C" w:rsidRPr="001A02CB" w:rsidRDefault="006E012C" w:rsidP="001A02CB">
      <w:pPr>
        <w:pStyle w:val="a3"/>
        <w:numPr>
          <w:ilvl w:val="0"/>
          <w:numId w:val="1"/>
        </w:numPr>
        <w:tabs>
          <w:tab w:val="left" w:pos="1276"/>
        </w:tabs>
        <w:spacing w:after="0" w:line="240" w:lineRule="auto"/>
        <w:ind w:left="0" w:firstLine="567"/>
        <w:jc w:val="center"/>
        <w:rPr>
          <w:rFonts w:ascii="Times New Roman" w:hAnsi="Times New Roman" w:cs="Times New Roman"/>
          <w:b/>
          <w:bCs/>
          <w:color w:val="000000"/>
          <w:sz w:val="24"/>
          <w:szCs w:val="24"/>
          <w:lang w:val="ru"/>
        </w:rPr>
      </w:pPr>
      <w:r w:rsidRPr="001A02CB">
        <w:rPr>
          <w:rFonts w:ascii="Times New Roman" w:hAnsi="Times New Roman" w:cs="Times New Roman"/>
          <w:b/>
          <w:bCs/>
          <w:color w:val="000000"/>
          <w:sz w:val="24"/>
          <w:szCs w:val="24"/>
          <w:lang w:val="ru"/>
        </w:rPr>
        <w:t>Анализ обращений и принятие решений о целесообразности применения мер, направленных на улучшение качества обслуживания получателей финансовых услуг, по результатам анализа обращений</w:t>
      </w:r>
    </w:p>
    <w:p w14:paraId="62A672C2" w14:textId="77777777" w:rsidR="0064587E" w:rsidRPr="001A02CB" w:rsidRDefault="0064587E" w:rsidP="001A02CB">
      <w:pPr>
        <w:pStyle w:val="a3"/>
        <w:tabs>
          <w:tab w:val="left" w:pos="1276"/>
        </w:tabs>
        <w:spacing w:after="0" w:line="240" w:lineRule="auto"/>
        <w:ind w:left="0" w:firstLine="567"/>
        <w:jc w:val="both"/>
        <w:rPr>
          <w:rFonts w:ascii="Times New Roman" w:hAnsi="Times New Roman" w:cs="Times New Roman"/>
          <w:b/>
          <w:bCs/>
          <w:color w:val="000000"/>
          <w:sz w:val="24"/>
          <w:szCs w:val="24"/>
          <w:lang w:val="ru"/>
        </w:rPr>
      </w:pPr>
    </w:p>
    <w:p w14:paraId="6A8ABA1A" w14:textId="131E3604" w:rsidR="006E012C" w:rsidRPr="001A02CB" w:rsidRDefault="003604D4" w:rsidP="001A02CB">
      <w:pPr>
        <w:pStyle w:val="a3"/>
        <w:numPr>
          <w:ilvl w:val="1"/>
          <w:numId w:val="1"/>
        </w:numPr>
        <w:tabs>
          <w:tab w:val="left" w:pos="1276"/>
        </w:tabs>
        <w:spacing w:after="0" w:line="240" w:lineRule="auto"/>
        <w:ind w:left="0" w:firstLine="567"/>
        <w:jc w:val="both"/>
        <w:rPr>
          <w:rFonts w:ascii="Times New Roman" w:hAnsi="Times New Roman" w:cs="Times New Roman"/>
          <w:color w:val="000000"/>
          <w:sz w:val="24"/>
          <w:szCs w:val="24"/>
          <w:lang w:val="ru"/>
        </w:rPr>
      </w:pPr>
      <w:r w:rsidRPr="001A02CB">
        <w:rPr>
          <w:rFonts w:ascii="Times New Roman" w:hAnsi="Times New Roman" w:cs="Times New Roman"/>
          <w:color w:val="000000"/>
          <w:sz w:val="24"/>
          <w:szCs w:val="24"/>
          <w:lang w:val="ru"/>
        </w:rPr>
        <w:t xml:space="preserve"> </w:t>
      </w:r>
      <w:r w:rsidR="006E012C" w:rsidRPr="001A02CB">
        <w:rPr>
          <w:rFonts w:ascii="Times New Roman" w:hAnsi="Times New Roman" w:cs="Times New Roman"/>
          <w:color w:val="000000"/>
          <w:sz w:val="24"/>
          <w:szCs w:val="24"/>
          <w:lang w:val="ru"/>
        </w:rPr>
        <w:t>Организация предоставляет в саморегулируемую организацию, по требованию саморегулируемой организации, но не чаще чем 4 (четыре) раза в год, сведения о рассмотрении обращений получателей финансовых услуг в виде отчета, содержащего следующие данные:</w:t>
      </w:r>
    </w:p>
    <w:p w14:paraId="6712673C" w14:textId="28F2BAB4" w:rsidR="006E012C" w:rsidRPr="001A02CB" w:rsidRDefault="006E012C" w:rsidP="001A02CB">
      <w:pPr>
        <w:pStyle w:val="a3"/>
        <w:numPr>
          <w:ilvl w:val="2"/>
          <w:numId w:val="1"/>
        </w:numPr>
        <w:tabs>
          <w:tab w:val="left" w:pos="1276"/>
        </w:tabs>
        <w:spacing w:after="0" w:line="240" w:lineRule="auto"/>
        <w:ind w:left="0" w:firstLine="567"/>
        <w:jc w:val="both"/>
        <w:rPr>
          <w:rFonts w:ascii="Times New Roman" w:eastAsia="Times New Roman" w:hAnsi="Times New Roman" w:cs="Times New Roman"/>
          <w:sz w:val="24"/>
          <w:szCs w:val="24"/>
          <w:lang w:eastAsia="ru-RU"/>
        </w:rPr>
      </w:pPr>
      <w:r w:rsidRPr="001A02CB">
        <w:rPr>
          <w:rFonts w:ascii="Times New Roman" w:eastAsia="Times New Roman" w:hAnsi="Times New Roman" w:cs="Times New Roman"/>
          <w:sz w:val="24"/>
          <w:szCs w:val="24"/>
          <w:lang w:eastAsia="ru-RU"/>
        </w:rPr>
        <w:t>количество поступивших обращений;</w:t>
      </w:r>
    </w:p>
    <w:p w14:paraId="480F694C" w14:textId="64793463" w:rsidR="006E012C" w:rsidRPr="001A02CB" w:rsidRDefault="006E012C" w:rsidP="001A02CB">
      <w:pPr>
        <w:pStyle w:val="a3"/>
        <w:numPr>
          <w:ilvl w:val="2"/>
          <w:numId w:val="1"/>
        </w:numPr>
        <w:tabs>
          <w:tab w:val="left" w:pos="1276"/>
        </w:tabs>
        <w:spacing w:after="0" w:line="240" w:lineRule="auto"/>
        <w:ind w:left="0" w:firstLine="567"/>
        <w:jc w:val="both"/>
        <w:rPr>
          <w:rFonts w:ascii="Times New Roman" w:eastAsia="Times New Roman" w:hAnsi="Times New Roman" w:cs="Times New Roman"/>
          <w:sz w:val="24"/>
          <w:szCs w:val="24"/>
          <w:lang w:eastAsia="ru-RU"/>
        </w:rPr>
      </w:pPr>
      <w:r w:rsidRPr="001A02CB">
        <w:rPr>
          <w:rFonts w:ascii="Times New Roman" w:eastAsia="Times New Roman" w:hAnsi="Times New Roman" w:cs="Times New Roman"/>
          <w:sz w:val="24"/>
          <w:szCs w:val="24"/>
          <w:lang w:eastAsia="ru-RU"/>
        </w:rPr>
        <w:lastRenderedPageBreak/>
        <w:t>предмет обращений;</w:t>
      </w:r>
    </w:p>
    <w:p w14:paraId="12477628" w14:textId="1D362AE9" w:rsidR="006E012C" w:rsidRPr="001A02CB" w:rsidRDefault="006E012C" w:rsidP="001A02CB">
      <w:pPr>
        <w:pStyle w:val="a3"/>
        <w:numPr>
          <w:ilvl w:val="2"/>
          <w:numId w:val="1"/>
        </w:numPr>
        <w:tabs>
          <w:tab w:val="left" w:pos="1276"/>
        </w:tabs>
        <w:spacing w:after="0" w:line="240" w:lineRule="auto"/>
        <w:ind w:left="0" w:firstLine="567"/>
        <w:jc w:val="both"/>
        <w:rPr>
          <w:rFonts w:ascii="Times New Roman" w:eastAsia="Times New Roman" w:hAnsi="Times New Roman" w:cs="Times New Roman"/>
          <w:sz w:val="24"/>
          <w:szCs w:val="24"/>
          <w:lang w:eastAsia="ru-RU"/>
        </w:rPr>
      </w:pPr>
      <w:r w:rsidRPr="001A02CB">
        <w:rPr>
          <w:rFonts w:ascii="Times New Roman" w:eastAsia="Times New Roman" w:hAnsi="Times New Roman" w:cs="Times New Roman"/>
          <w:sz w:val="24"/>
          <w:szCs w:val="24"/>
          <w:lang w:eastAsia="ru-RU"/>
        </w:rPr>
        <w:t>результат рассмотрения обращений (удовлетворено, не удовлетворено, удовлетворено частично).</w:t>
      </w:r>
    </w:p>
    <w:p w14:paraId="75907CDB" w14:textId="090B0040" w:rsidR="002B706A" w:rsidRPr="001A02CB" w:rsidRDefault="003604D4" w:rsidP="001A02CB">
      <w:pPr>
        <w:pStyle w:val="a3"/>
        <w:numPr>
          <w:ilvl w:val="1"/>
          <w:numId w:val="1"/>
        </w:numPr>
        <w:tabs>
          <w:tab w:val="left" w:pos="1276"/>
        </w:tabs>
        <w:spacing w:after="0" w:line="240" w:lineRule="auto"/>
        <w:ind w:left="0" w:firstLine="567"/>
        <w:jc w:val="both"/>
        <w:rPr>
          <w:rFonts w:ascii="Times New Roman" w:hAnsi="Times New Roman" w:cs="Times New Roman"/>
          <w:color w:val="000000"/>
          <w:sz w:val="24"/>
          <w:szCs w:val="24"/>
          <w:lang w:val="ru"/>
        </w:rPr>
      </w:pPr>
      <w:r w:rsidRPr="001A02CB">
        <w:rPr>
          <w:rFonts w:ascii="Times New Roman" w:hAnsi="Times New Roman" w:cs="Times New Roman"/>
          <w:color w:val="000000"/>
          <w:sz w:val="24"/>
          <w:szCs w:val="24"/>
          <w:lang w:val="ru"/>
        </w:rPr>
        <w:t xml:space="preserve"> </w:t>
      </w:r>
      <w:r w:rsidR="006E012C" w:rsidRPr="001A02CB">
        <w:rPr>
          <w:rFonts w:ascii="Times New Roman" w:hAnsi="Times New Roman" w:cs="Times New Roman"/>
          <w:color w:val="000000"/>
          <w:sz w:val="24"/>
          <w:szCs w:val="24"/>
          <w:lang w:val="ru"/>
        </w:rPr>
        <w:t>Организация использует обращения в целях анализа уровня качества обслуживания, а также иных нефинансовых показателей, данные о которых можно получить в ходе анализа обращений, и не реже чем 1 (один) раз в год производит обобщение и типизацию обращений и принимает необходимые меры в целях повышения качества обслуживания получателей финансовых услуг.</w:t>
      </w:r>
    </w:p>
    <w:p w14:paraId="19FF5039" w14:textId="4312E0C2" w:rsidR="002B706A" w:rsidRPr="001A02CB" w:rsidRDefault="002B706A" w:rsidP="001A02CB">
      <w:pPr>
        <w:tabs>
          <w:tab w:val="left" w:pos="2610"/>
        </w:tabs>
        <w:ind w:firstLine="567"/>
        <w:rPr>
          <w:rFonts w:ascii="Times New Roman" w:hAnsi="Times New Roman" w:cs="Times New Roman"/>
          <w:sz w:val="24"/>
          <w:szCs w:val="24"/>
        </w:rPr>
      </w:pPr>
    </w:p>
    <w:sectPr w:rsidR="002B706A" w:rsidRPr="001A02CB" w:rsidSect="00FF7F08">
      <w:footerReference w:type="default" r:id="rId9"/>
      <w:pgSz w:w="11906" w:h="16838"/>
      <w:pgMar w:top="1134" w:right="850" w:bottom="1134" w:left="1418" w:header="708"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9FA756" w14:textId="77777777" w:rsidR="001A02CB" w:rsidRDefault="001A02CB" w:rsidP="001A02CB">
      <w:pPr>
        <w:spacing w:after="0" w:line="240" w:lineRule="auto"/>
      </w:pPr>
      <w:r>
        <w:separator/>
      </w:r>
    </w:p>
  </w:endnote>
  <w:endnote w:type="continuationSeparator" w:id="0">
    <w:p w14:paraId="36FBCED4" w14:textId="77777777" w:rsidR="001A02CB" w:rsidRDefault="001A02CB" w:rsidP="001A02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3488149"/>
      <w:docPartObj>
        <w:docPartGallery w:val="Page Numbers (Bottom of Page)"/>
        <w:docPartUnique/>
      </w:docPartObj>
    </w:sdtPr>
    <w:sdtEndPr/>
    <w:sdtContent>
      <w:p w14:paraId="74B7DE41" w14:textId="4A5DDF22" w:rsidR="00FF7F08" w:rsidRDefault="00FF7F08">
        <w:pPr>
          <w:pStyle w:val="a8"/>
          <w:jc w:val="right"/>
        </w:pPr>
        <w:r>
          <w:fldChar w:fldCharType="begin"/>
        </w:r>
        <w:r>
          <w:instrText>PAGE   \* MERGEFORMAT</w:instrText>
        </w:r>
        <w:r>
          <w:fldChar w:fldCharType="separate"/>
        </w:r>
        <w:r>
          <w:t>2</w:t>
        </w:r>
        <w:r>
          <w:fldChar w:fldCharType="end"/>
        </w:r>
      </w:p>
    </w:sdtContent>
  </w:sdt>
  <w:p w14:paraId="61325029" w14:textId="77777777" w:rsidR="00FF7F08" w:rsidRDefault="00FF7F08">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234EE3" w14:textId="77777777" w:rsidR="001A02CB" w:rsidRDefault="001A02CB" w:rsidP="001A02CB">
      <w:pPr>
        <w:spacing w:after="0" w:line="240" w:lineRule="auto"/>
      </w:pPr>
      <w:r>
        <w:separator/>
      </w:r>
    </w:p>
  </w:footnote>
  <w:footnote w:type="continuationSeparator" w:id="0">
    <w:p w14:paraId="28CC0D70" w14:textId="77777777" w:rsidR="001A02CB" w:rsidRDefault="001A02CB" w:rsidP="001A02C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1424A"/>
    <w:multiLevelType w:val="multilevel"/>
    <w:tmpl w:val="80FCD42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7B8B497A"/>
    <w:multiLevelType w:val="multilevel"/>
    <w:tmpl w:val="3060577A"/>
    <w:lvl w:ilvl="0">
      <w:start w:val="2"/>
      <w:numFmt w:val="decimal"/>
      <w:lvlText w:val="%1"/>
      <w:lvlJc w:val="left"/>
      <w:pPr>
        <w:ind w:left="480" w:hanging="480"/>
      </w:pPr>
      <w:rPr>
        <w:rFonts w:hint="default"/>
      </w:rPr>
    </w:lvl>
    <w:lvl w:ilvl="1">
      <w:start w:val="3"/>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16cid:durableId="402877403">
    <w:abstractNumId w:val="0"/>
  </w:num>
  <w:num w:numId="2" w16cid:durableId="65615425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6A88"/>
    <w:rsid w:val="00092550"/>
    <w:rsid w:val="001A02CB"/>
    <w:rsid w:val="00286AD8"/>
    <w:rsid w:val="00296535"/>
    <w:rsid w:val="002B706A"/>
    <w:rsid w:val="003604D4"/>
    <w:rsid w:val="00364051"/>
    <w:rsid w:val="003C7BEB"/>
    <w:rsid w:val="00426A88"/>
    <w:rsid w:val="00504BC1"/>
    <w:rsid w:val="005A21C4"/>
    <w:rsid w:val="005F427A"/>
    <w:rsid w:val="0064587E"/>
    <w:rsid w:val="006D0820"/>
    <w:rsid w:val="006E012C"/>
    <w:rsid w:val="007416A6"/>
    <w:rsid w:val="007A6A20"/>
    <w:rsid w:val="007B1BA3"/>
    <w:rsid w:val="007F124A"/>
    <w:rsid w:val="008116C3"/>
    <w:rsid w:val="00836E9D"/>
    <w:rsid w:val="008E40EE"/>
    <w:rsid w:val="00A46E1C"/>
    <w:rsid w:val="00B23372"/>
    <w:rsid w:val="00C12954"/>
    <w:rsid w:val="00C40E59"/>
    <w:rsid w:val="00D87186"/>
    <w:rsid w:val="00DE3184"/>
    <w:rsid w:val="00E43D2B"/>
    <w:rsid w:val="00F023CE"/>
    <w:rsid w:val="00F705B2"/>
    <w:rsid w:val="00FC0D75"/>
    <w:rsid w:val="00FF7F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0745E1"/>
  <w15:chartTrackingRefBased/>
  <w15:docId w15:val="{0F68173E-FAD9-48CC-AA63-1E8F086DB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26A88"/>
    <w:pPr>
      <w:ind w:left="720"/>
      <w:contextualSpacing/>
    </w:pPr>
  </w:style>
  <w:style w:type="character" w:styleId="a4">
    <w:name w:val="Hyperlink"/>
    <w:basedOn w:val="a0"/>
    <w:uiPriority w:val="99"/>
    <w:unhideWhenUsed/>
    <w:rsid w:val="00836E9D"/>
    <w:rPr>
      <w:color w:val="0000FF"/>
      <w:u w:val="single"/>
    </w:rPr>
  </w:style>
  <w:style w:type="character" w:styleId="a5">
    <w:name w:val="Unresolved Mention"/>
    <w:basedOn w:val="a0"/>
    <w:uiPriority w:val="99"/>
    <w:semiHidden/>
    <w:unhideWhenUsed/>
    <w:rsid w:val="007416A6"/>
    <w:rPr>
      <w:color w:val="605E5C"/>
      <w:shd w:val="clear" w:color="auto" w:fill="E1DFDD"/>
    </w:rPr>
  </w:style>
  <w:style w:type="paragraph" w:styleId="a6">
    <w:name w:val="header"/>
    <w:basedOn w:val="a"/>
    <w:link w:val="a7"/>
    <w:uiPriority w:val="99"/>
    <w:unhideWhenUsed/>
    <w:rsid w:val="001A02CB"/>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A02CB"/>
  </w:style>
  <w:style w:type="paragraph" w:styleId="a8">
    <w:name w:val="footer"/>
    <w:basedOn w:val="a"/>
    <w:link w:val="a9"/>
    <w:uiPriority w:val="99"/>
    <w:unhideWhenUsed/>
    <w:rsid w:val="001A02CB"/>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A02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885399">
      <w:bodyDiv w:val="1"/>
      <w:marLeft w:val="0"/>
      <w:marRight w:val="0"/>
      <w:marTop w:val="0"/>
      <w:marBottom w:val="0"/>
      <w:divBdr>
        <w:top w:val="none" w:sz="0" w:space="0" w:color="auto"/>
        <w:left w:val="none" w:sz="0" w:space="0" w:color="auto"/>
        <w:bottom w:val="none" w:sz="0" w:space="0" w:color="auto"/>
        <w:right w:val="none" w:sz="0" w:space="0" w:color="auto"/>
      </w:divBdr>
    </w:div>
    <w:div w:id="613444163">
      <w:bodyDiv w:val="1"/>
      <w:marLeft w:val="0"/>
      <w:marRight w:val="0"/>
      <w:marTop w:val="0"/>
      <w:marBottom w:val="0"/>
      <w:divBdr>
        <w:top w:val="none" w:sz="0" w:space="0" w:color="auto"/>
        <w:left w:val="none" w:sz="0" w:space="0" w:color="auto"/>
        <w:bottom w:val="none" w:sz="0" w:space="0" w:color="auto"/>
        <w:right w:val="none" w:sz="0" w:space="0" w:color="auto"/>
      </w:divBdr>
    </w:div>
    <w:div w:id="946229611">
      <w:bodyDiv w:val="1"/>
      <w:marLeft w:val="0"/>
      <w:marRight w:val="0"/>
      <w:marTop w:val="0"/>
      <w:marBottom w:val="0"/>
      <w:divBdr>
        <w:top w:val="none" w:sz="0" w:space="0" w:color="auto"/>
        <w:left w:val="none" w:sz="0" w:space="0" w:color="auto"/>
        <w:bottom w:val="none" w:sz="0" w:space="0" w:color="auto"/>
        <w:right w:val="none" w:sz="0" w:space="0" w:color="auto"/>
      </w:divBdr>
    </w:div>
    <w:div w:id="1103453186">
      <w:bodyDiv w:val="1"/>
      <w:marLeft w:val="0"/>
      <w:marRight w:val="0"/>
      <w:marTop w:val="0"/>
      <w:marBottom w:val="0"/>
      <w:divBdr>
        <w:top w:val="none" w:sz="0" w:space="0" w:color="auto"/>
        <w:left w:val="none" w:sz="0" w:space="0" w:color="auto"/>
        <w:bottom w:val="none" w:sz="0" w:space="0" w:color="auto"/>
        <w:right w:val="none" w:sz="0" w:space="0" w:color="auto"/>
      </w:divBdr>
    </w:div>
    <w:div w:id="1145202945">
      <w:bodyDiv w:val="1"/>
      <w:marLeft w:val="0"/>
      <w:marRight w:val="0"/>
      <w:marTop w:val="0"/>
      <w:marBottom w:val="0"/>
      <w:divBdr>
        <w:top w:val="none" w:sz="0" w:space="0" w:color="auto"/>
        <w:left w:val="none" w:sz="0" w:space="0" w:color="auto"/>
        <w:bottom w:val="none" w:sz="0" w:space="0" w:color="auto"/>
        <w:right w:val="none" w:sz="0" w:space="0" w:color="auto"/>
      </w:divBdr>
    </w:div>
    <w:div w:id="1153720346">
      <w:bodyDiv w:val="1"/>
      <w:marLeft w:val="0"/>
      <w:marRight w:val="0"/>
      <w:marTop w:val="0"/>
      <w:marBottom w:val="0"/>
      <w:divBdr>
        <w:top w:val="none" w:sz="0" w:space="0" w:color="auto"/>
        <w:left w:val="none" w:sz="0" w:space="0" w:color="auto"/>
        <w:bottom w:val="none" w:sz="0" w:space="0" w:color="auto"/>
        <w:right w:val="none" w:sz="0" w:space="0" w:color="auto"/>
      </w:divBdr>
    </w:div>
    <w:div w:id="1258095531">
      <w:bodyDiv w:val="1"/>
      <w:marLeft w:val="0"/>
      <w:marRight w:val="0"/>
      <w:marTop w:val="0"/>
      <w:marBottom w:val="0"/>
      <w:divBdr>
        <w:top w:val="none" w:sz="0" w:space="0" w:color="auto"/>
        <w:left w:val="none" w:sz="0" w:space="0" w:color="auto"/>
        <w:bottom w:val="none" w:sz="0" w:space="0" w:color="auto"/>
        <w:right w:val="none" w:sz="0" w:space="0" w:color="auto"/>
      </w:divBdr>
    </w:div>
    <w:div w:id="1383363230">
      <w:bodyDiv w:val="1"/>
      <w:marLeft w:val="0"/>
      <w:marRight w:val="0"/>
      <w:marTop w:val="0"/>
      <w:marBottom w:val="0"/>
      <w:divBdr>
        <w:top w:val="none" w:sz="0" w:space="0" w:color="auto"/>
        <w:left w:val="none" w:sz="0" w:space="0" w:color="auto"/>
        <w:bottom w:val="none" w:sz="0" w:space="0" w:color="auto"/>
        <w:right w:val="none" w:sz="0" w:space="0" w:color="auto"/>
      </w:divBdr>
    </w:div>
    <w:div w:id="1394506938">
      <w:bodyDiv w:val="1"/>
      <w:marLeft w:val="0"/>
      <w:marRight w:val="0"/>
      <w:marTop w:val="0"/>
      <w:marBottom w:val="0"/>
      <w:divBdr>
        <w:top w:val="none" w:sz="0" w:space="0" w:color="auto"/>
        <w:left w:val="none" w:sz="0" w:space="0" w:color="auto"/>
        <w:bottom w:val="none" w:sz="0" w:space="0" w:color="auto"/>
        <w:right w:val="none" w:sz="0" w:space="0" w:color="auto"/>
      </w:divBdr>
    </w:div>
    <w:div w:id="1444575148">
      <w:bodyDiv w:val="1"/>
      <w:marLeft w:val="0"/>
      <w:marRight w:val="0"/>
      <w:marTop w:val="0"/>
      <w:marBottom w:val="0"/>
      <w:divBdr>
        <w:top w:val="none" w:sz="0" w:space="0" w:color="auto"/>
        <w:left w:val="none" w:sz="0" w:space="0" w:color="auto"/>
        <w:bottom w:val="none" w:sz="0" w:space="0" w:color="auto"/>
        <w:right w:val="none" w:sz="0" w:space="0" w:color="auto"/>
      </w:divBdr>
    </w:div>
    <w:div w:id="1864243326">
      <w:bodyDiv w:val="1"/>
      <w:marLeft w:val="0"/>
      <w:marRight w:val="0"/>
      <w:marTop w:val="0"/>
      <w:marBottom w:val="0"/>
      <w:divBdr>
        <w:top w:val="none" w:sz="0" w:space="0" w:color="auto"/>
        <w:left w:val="none" w:sz="0" w:space="0" w:color="auto"/>
        <w:bottom w:val="none" w:sz="0" w:space="0" w:color="auto"/>
        <w:right w:val="none" w:sz="0" w:space="0" w:color="auto"/>
      </w:divBdr>
    </w:div>
    <w:div w:id="2031955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218535&amp;dst=100207&amp;field=134&amp;date=04.07.2022" TargetMode="External"/><Relationship Id="rId3" Type="http://schemas.openxmlformats.org/officeDocument/2006/relationships/settings" Target="settings.xml"/><Relationship Id="rId7" Type="http://schemas.openxmlformats.org/officeDocument/2006/relationships/hyperlink" Target="https://login.consultant.ru/link/?req=doc&amp;base=LAW&amp;n=389193&amp;date=04.07.202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303</TotalTime>
  <Pages>6</Pages>
  <Words>2152</Words>
  <Characters>12273</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ms28050</dc:creator>
  <cp:keywords/>
  <dc:description/>
  <cp:lastModifiedBy>Sharon Merritt</cp:lastModifiedBy>
  <cp:revision>4</cp:revision>
  <dcterms:created xsi:type="dcterms:W3CDTF">2022-07-04T00:06:00Z</dcterms:created>
  <dcterms:modified xsi:type="dcterms:W3CDTF">2022-07-06T03:27:00Z</dcterms:modified>
</cp:coreProperties>
</file>