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94" w:rsidRPr="0009774C" w:rsidRDefault="00A66D94" w:rsidP="00A66D94">
      <w:pPr>
        <w:ind w:firstLine="709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Перечень прилагаемых к заявке документов</w:t>
      </w:r>
    </w:p>
    <w:p w:rsidR="00A66D94" w:rsidRPr="0009774C" w:rsidRDefault="00A66D94" w:rsidP="00A66D94">
      <w:pPr>
        <w:ind w:firstLine="709"/>
        <w:jc w:val="center"/>
        <w:rPr>
          <w:rFonts w:cs="Times New Roman"/>
          <w:b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703"/>
        <w:gridCol w:w="8223"/>
        <w:gridCol w:w="1134"/>
      </w:tblGrid>
      <w:tr w:rsidR="00A66D94" w:rsidRPr="0009774C" w:rsidTr="00CD4399">
        <w:trPr>
          <w:trHeight w:val="492"/>
        </w:trPr>
        <w:tc>
          <w:tcPr>
            <w:tcW w:w="703" w:type="dxa"/>
            <w:hideMark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09774C">
              <w:rPr>
                <w:rFonts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223" w:type="dxa"/>
            <w:hideMark/>
          </w:tcPr>
          <w:p w:rsidR="00A66D94" w:rsidRPr="0009774C" w:rsidRDefault="00A66D94" w:rsidP="00CD4399">
            <w:pPr>
              <w:ind w:left="142" w:right="141" w:firstLine="567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9774C">
              <w:rPr>
                <w:rFonts w:cs="Times New Roman"/>
                <w:b/>
                <w:bCs/>
                <w:sz w:val="18"/>
                <w:szCs w:val="18"/>
              </w:rPr>
              <w:t>Документ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6" w:hanging="114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9774C">
              <w:rPr>
                <w:rFonts w:cs="Times New Roman"/>
                <w:b/>
                <w:bCs/>
                <w:sz w:val="18"/>
                <w:szCs w:val="18"/>
              </w:rPr>
              <w:t>Наличие/ отсутствие</w:t>
            </w:r>
          </w:p>
        </w:tc>
      </w:tr>
      <w:tr w:rsidR="00A66D94" w:rsidRPr="0009774C" w:rsidTr="00CD4399">
        <w:trPr>
          <w:trHeight w:val="224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Заявка на участие в конкурсе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224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2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Информация о предлагаемых условиях по каждому лоту (размер депозита, срок размещения депозита и предлагаемая процентная ставка) 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224"/>
        </w:trPr>
        <w:tc>
          <w:tcPr>
            <w:tcW w:w="703" w:type="dxa"/>
            <w:noWrap/>
            <w:hideMark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3</w:t>
            </w:r>
          </w:p>
        </w:tc>
        <w:tc>
          <w:tcPr>
            <w:tcW w:w="8223" w:type="dxa"/>
            <w:hideMark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устава*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213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4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свидетельства о государственной регистрации*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218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5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свидетельства о постановке на учет в налоговом органе*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207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6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Копии лицензий на осуществление банковских операций*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212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7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Копии документов, подтверждающих полномочия руководителя банка*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576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8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Документ, подтверждающий полномочия представителя банка, подающего заявку (подлинник либо заверенная банком копия)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576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9</w:t>
            </w:r>
          </w:p>
        </w:tc>
        <w:tc>
          <w:tcPr>
            <w:tcW w:w="8223" w:type="dxa"/>
            <w:hideMark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Информация о размере собственных средств (капитала) банка на последнюю отчетную дату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1152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10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документа, свидетельствующего о присвоении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09774C">
              <w:rPr>
                <w:rFonts w:cs="Times New Roman"/>
              </w:rPr>
              <w:t>ruA</w:t>
            </w:r>
            <w:proofErr w:type="spellEnd"/>
            <w:r w:rsidRPr="0009774C">
              <w:rPr>
                <w:rFonts w:cs="Times New Roman"/>
              </w:rPr>
              <w:t>-"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502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11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Копия свидетельства о включении банка в реестр банков – участников системы обязательного страхования вкладов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510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12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t>Информация об отсутствии действующей в отношении коммерческого банка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</w:pPr>
          </w:p>
        </w:tc>
      </w:tr>
      <w:tr w:rsidR="00A66D94" w:rsidRPr="0009774C" w:rsidTr="00CD4399">
        <w:trPr>
          <w:trHeight w:val="864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13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t>Информация об отсутствии у коммерческого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</w:pPr>
          </w:p>
        </w:tc>
      </w:tr>
      <w:tr w:rsidR="00A66D94" w:rsidRPr="0009774C" w:rsidTr="00CD4399">
        <w:trPr>
          <w:trHeight w:val="499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14 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Проект договора банковского вклада (депозита) на размещение средств Фонда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  <w:tr w:rsidR="00A66D94" w:rsidRPr="0009774C" w:rsidTr="00CD4399">
        <w:trPr>
          <w:trHeight w:val="499"/>
        </w:trPr>
        <w:tc>
          <w:tcPr>
            <w:tcW w:w="703" w:type="dxa"/>
            <w:noWrap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 xml:space="preserve">15 </w:t>
            </w:r>
          </w:p>
        </w:tc>
        <w:tc>
          <w:tcPr>
            <w:tcW w:w="8223" w:type="dxa"/>
          </w:tcPr>
          <w:p w:rsidR="00A66D94" w:rsidRPr="0009774C" w:rsidRDefault="00A66D94" w:rsidP="00CD4399">
            <w:pPr>
              <w:ind w:right="141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Опись прилагаемых к заявке документов</w:t>
            </w:r>
          </w:p>
        </w:tc>
        <w:tc>
          <w:tcPr>
            <w:tcW w:w="1134" w:type="dxa"/>
          </w:tcPr>
          <w:p w:rsidR="00A66D94" w:rsidRPr="0009774C" w:rsidRDefault="00A66D94" w:rsidP="00CD4399">
            <w:pPr>
              <w:ind w:left="142" w:right="141" w:firstLine="176"/>
              <w:jc w:val="both"/>
              <w:rPr>
                <w:rFonts w:cs="Times New Roman"/>
              </w:rPr>
            </w:pPr>
          </w:p>
        </w:tc>
      </w:tr>
    </w:tbl>
    <w:p w:rsidR="00A66D94" w:rsidRPr="0009774C" w:rsidRDefault="00A66D94" w:rsidP="00A66D94">
      <w:pPr>
        <w:ind w:firstLine="284"/>
        <w:jc w:val="both"/>
        <w:rPr>
          <w:rFonts w:cs="Times New Roman"/>
        </w:rPr>
      </w:pPr>
      <w:r w:rsidRPr="0009774C">
        <w:rPr>
          <w:rFonts w:cs="Times New Roman"/>
        </w:rPr>
        <w:t>Документы заверяются в соответствие с п. 2.23 настоящего Порядка.</w:t>
      </w:r>
    </w:p>
    <w:p w:rsidR="00A66D94" w:rsidRPr="0009774C" w:rsidRDefault="00A66D94" w:rsidP="00A66D94">
      <w:pPr>
        <w:jc w:val="both"/>
        <w:rPr>
          <w:rFonts w:cs="Times New Roman"/>
        </w:rPr>
      </w:pPr>
    </w:p>
    <w:p w:rsidR="00A66D94" w:rsidRPr="0009774C" w:rsidRDefault="00A66D94" w:rsidP="00A66D94">
      <w:pPr>
        <w:jc w:val="both"/>
        <w:rPr>
          <w:rFonts w:cs="Times New Roman"/>
        </w:rPr>
      </w:pPr>
    </w:p>
    <w:p w:rsidR="00A66D94" w:rsidRPr="0009774C" w:rsidRDefault="00A66D94" w:rsidP="00A66D94">
      <w:pPr>
        <w:jc w:val="both"/>
        <w:rPr>
          <w:rFonts w:cs="Times New Roman"/>
          <w:sz w:val="20"/>
          <w:szCs w:val="20"/>
        </w:rPr>
      </w:pPr>
      <w:r w:rsidRPr="0009774C">
        <w:rPr>
          <w:rFonts w:cs="Times New Roman"/>
          <w:sz w:val="20"/>
          <w:szCs w:val="20"/>
        </w:rPr>
        <w:t>* отмеченные звездочкой документы могут не подаваться в составе заявки коммерческими банками, которые ранее предоставляли их Фонду в составе иных конкурсных заявок, но не более чем 30 календарных дней назад.</w:t>
      </w:r>
    </w:p>
    <w:p w:rsidR="00A66D94" w:rsidRPr="0009774C" w:rsidRDefault="00A66D94" w:rsidP="00A66D94">
      <w:pPr>
        <w:jc w:val="both"/>
        <w:rPr>
          <w:rFonts w:cs="Times New Roman"/>
          <w:sz w:val="20"/>
          <w:szCs w:val="20"/>
        </w:rPr>
      </w:pPr>
    </w:p>
    <w:p w:rsidR="00567B17" w:rsidRDefault="00567B17">
      <w:bookmarkStart w:id="0" w:name="_GoBack"/>
      <w:bookmarkEnd w:id="0"/>
    </w:p>
    <w:sectPr w:rsidR="00567B17" w:rsidSect="00A66D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17"/>
    <w:rsid w:val="00285017"/>
    <w:rsid w:val="00567B17"/>
    <w:rsid w:val="00A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C673-36DD-4B07-B2EA-574E1669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9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Олеся Александрова</dc:creator>
  <cp:keywords/>
  <dc:description/>
  <cp:lastModifiedBy>Ключко Олеся Александрова</cp:lastModifiedBy>
  <cp:revision>2</cp:revision>
  <dcterms:created xsi:type="dcterms:W3CDTF">2023-03-01T23:49:00Z</dcterms:created>
  <dcterms:modified xsi:type="dcterms:W3CDTF">2023-03-01T23:50:00Z</dcterms:modified>
</cp:coreProperties>
</file>