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4EAF3F" w14:textId="77777777" w:rsidR="00102006" w:rsidRDefault="00FC2F12">
      <w:pPr>
        <w:pStyle w:val="ConsNormal"/>
        <w:widowControl/>
        <w:ind w:right="0"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КОНКУРСНАЯ ДОКУМЕНТАЦИЯ</w:t>
      </w:r>
    </w:p>
    <w:p w14:paraId="43A60A29" w14:textId="77777777" w:rsidR="00102006" w:rsidRDefault="00FC2F12">
      <w:pPr>
        <w:pStyle w:val="ConsNormal"/>
        <w:widowControl/>
        <w:ind w:right="0"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 проведение обязательного ежегодного аудита</w:t>
      </w:r>
    </w:p>
    <w:p w14:paraId="53E08D8D" w14:textId="4DFDE802" w:rsidR="00102006" w:rsidRDefault="00FC2F12">
      <w:pPr>
        <w:pStyle w:val="ab"/>
        <w:ind w:firstLine="709"/>
        <w:rPr>
          <w:bCs/>
          <w:color w:val="000000"/>
          <w:sz w:val="20"/>
        </w:rPr>
      </w:pPr>
      <w:r>
        <w:rPr>
          <w:color w:val="000000"/>
          <w:sz w:val="20"/>
        </w:rPr>
        <w:t xml:space="preserve">Некоммерческой организации «Фонд развития экономики и прямых инвестиций Чукотского автономного округа» </w:t>
      </w:r>
      <w:r>
        <w:rPr>
          <w:bCs/>
          <w:color w:val="000000"/>
          <w:sz w:val="20"/>
        </w:rPr>
        <w:t>за 202</w:t>
      </w:r>
      <w:r w:rsidR="00704E1F">
        <w:rPr>
          <w:bCs/>
          <w:color w:val="000000"/>
          <w:sz w:val="20"/>
        </w:rPr>
        <w:t>4</w:t>
      </w:r>
      <w:r>
        <w:rPr>
          <w:bCs/>
          <w:color w:val="000000"/>
          <w:sz w:val="20"/>
        </w:rPr>
        <w:t xml:space="preserve"> год</w:t>
      </w:r>
    </w:p>
    <w:p w14:paraId="68A33F13" w14:textId="77777777" w:rsidR="00102006" w:rsidRDefault="00FC2F12">
      <w:pPr>
        <w:pStyle w:val="ac"/>
        <w:jc w:val="both"/>
        <w:rPr>
          <w:i w:val="0"/>
          <w:lang w:eastAsia="ar-SA"/>
        </w:rPr>
      </w:pPr>
      <w:r>
        <w:rPr>
          <w:i w:val="0"/>
          <w:lang w:eastAsia="ar-SA"/>
        </w:rPr>
        <w:tab/>
      </w:r>
    </w:p>
    <w:p w14:paraId="59B7A879" w14:textId="77777777" w:rsidR="00102006" w:rsidRPr="00FC2F12" w:rsidRDefault="00FC2F12">
      <w:pPr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ab/>
        <w:t>Настоящая конкурсная документация разработана в соответствии с «Порядком отбора аудиторской организации или индивидуального аудитора</w:t>
      </w:r>
      <w:r w:rsidRPr="00FC2F12">
        <w:rPr>
          <w:rFonts w:ascii="Times New Roman" w:hAnsi="Times New Roman" w:cs="Times New Roman"/>
          <w:lang w:eastAsia="ar-SA"/>
        </w:rPr>
        <w:t>», утв. Советом Фонда протокол заседания № 3 от 20.02.2017г. (с изменениями).</w:t>
      </w:r>
    </w:p>
    <w:p w14:paraId="75C70B5C" w14:textId="2B86BE78" w:rsidR="00102006" w:rsidRDefault="00FC2F12">
      <w:pPr>
        <w:pStyle w:val="af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>
        <w:rPr>
          <w:rFonts w:ascii="Times New Roman" w:hAnsi="Times New Roman" w:cs="Times New Roman"/>
          <w:lang w:eastAsia="ar-SA"/>
        </w:rPr>
        <w:t xml:space="preserve">Предметом конкурса является </w:t>
      </w:r>
      <w:r>
        <w:rPr>
          <w:rFonts w:ascii="Times New Roman" w:hAnsi="Times New Roman" w:cs="Times New Roman"/>
        </w:rPr>
        <w:t>оказание услуг обязательного аудита годовой бухгалтерской (финансовой) отчетности Некоммерческой организации «Фонд развития экономики и прямых инвестиций Чукотского автономного округа» за 202</w:t>
      </w:r>
      <w:r w:rsidR="00704E1F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год в соответствии с техническим заданием (приложение № 1). Техническое задание обновляется ежегодно по потребности Заказчика.</w:t>
      </w:r>
    </w:p>
    <w:p w14:paraId="700BCDB7" w14:textId="77777777" w:rsidR="00102006" w:rsidRDefault="00102006">
      <w:pPr>
        <w:pStyle w:val="af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</w:p>
    <w:p w14:paraId="0FDFEB15" w14:textId="77777777" w:rsidR="00102006" w:rsidRDefault="00FC2F12">
      <w:pPr>
        <w:pStyle w:val="af"/>
        <w:numPr>
          <w:ilvl w:val="0"/>
          <w:numId w:val="1"/>
        </w:numPr>
        <w:jc w:val="both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>Конкурсная документация размещается на сайте Фонда не позднее 30 календарных дней до даты окончания приема заявок на участие в конкурсе.</w:t>
      </w:r>
    </w:p>
    <w:p w14:paraId="1C4A3303" w14:textId="77777777" w:rsidR="00102006" w:rsidRDefault="00102006">
      <w:pPr>
        <w:pStyle w:val="af"/>
        <w:rPr>
          <w:rFonts w:ascii="Times New Roman" w:hAnsi="Times New Roman" w:cs="Times New Roman"/>
          <w:lang w:eastAsia="ar-SA"/>
        </w:rPr>
      </w:pPr>
    </w:p>
    <w:p w14:paraId="6593BE46" w14:textId="77777777" w:rsidR="00102006" w:rsidRDefault="00FC2F12">
      <w:pPr>
        <w:pStyle w:val="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конкурсе вправе принимать участие юридические лица и индивидуальные предприниматели, имеющие право в соответствии с законодательством Российской Федерации осуществлять аудиторскую деятельность, составляющую предмет конкурса, и претендующие на заключение договора оказания услуг, а также отвечающие следующим требованиям:</w:t>
      </w:r>
    </w:p>
    <w:p w14:paraId="6FF76881" w14:textId="77777777" w:rsidR="00102006" w:rsidRDefault="00FC2F12">
      <w:pPr>
        <w:pStyle w:val="af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Отсутствие в отношении претендента мер воздействия в виде приостановления членства в саморегулируемой организации аудиторов, лишающих права заключать новые договоры, на день подачи заявки на участие в конкурсе;</w:t>
      </w:r>
    </w:p>
    <w:p w14:paraId="01711E58" w14:textId="77777777" w:rsidR="00102006" w:rsidRDefault="00FC2F12">
      <w:pPr>
        <w:pStyle w:val="af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Отсутствие в отношении претендента процедур ликвидации, банкротства на день подачи заявки на участие в конкурсе;</w:t>
      </w:r>
    </w:p>
    <w:p w14:paraId="6BA5C4A6" w14:textId="77777777" w:rsidR="00102006" w:rsidRDefault="00FC2F12">
      <w:pPr>
        <w:pStyle w:val="af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Отсутствие действующего в отношении претендента административного наказания в виде административного приостановления деятельности на день подачи заявки на участие в конкурсе;</w:t>
      </w:r>
    </w:p>
    <w:p w14:paraId="5175F45D" w14:textId="77777777" w:rsidR="00102006" w:rsidRDefault="00FC2F12">
      <w:pPr>
        <w:pStyle w:val="af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Соответствие претендента требованиям, установленным Федеральным законом от 30 декабря 2008г. № 307-ФЗ «Об аудиторской деятельности»;</w:t>
      </w:r>
    </w:p>
    <w:p w14:paraId="352C73EB" w14:textId="77777777" w:rsidR="00102006" w:rsidRDefault="00FC2F12">
      <w:pPr>
        <w:pStyle w:val="af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Отсутствие у аудиторской организации задолженности по уплате налогов, сборов за год, предшествующий году подачи заявки на участие в конкурсе, размер которой превышает 25 процентов балансовой стоимости активов аудиторской организации по данным бухгалтерской отчетности за указанный год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реструктуризированы в соответствии с законодательством Российской Федерации,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сборах), отсутствие у аудитора задолженности по уплате налогов, сборов за год, предшествующий году подачи заявки на участие в конкурсе;</w:t>
      </w:r>
    </w:p>
    <w:p w14:paraId="0567D9F0" w14:textId="77777777" w:rsidR="00102006" w:rsidRDefault="00FC2F12">
      <w:pPr>
        <w:pStyle w:val="af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отсутствие в предусмотренном Федеральным законом от 18 июля 2011г. №223-ФЗ «О закупках товаров, работ, услуг отдельными видами юридических лиц» (далее – Закон о закупках) или Федеральным законом от 5 апреля 2013г. №44-ФЗ «О контрактной системе в сфере закупок товаров, работ, услуг для обеспечения государственных и муниципальных нужд» (далее - Закон о контрактной системе) с изменениями реестре недобросовестных поставщиков (подрядчиков, исполнителей) информации об аудиторской организации,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аудиторской организации или индивидуальном аудиторе;</w:t>
      </w:r>
    </w:p>
    <w:p w14:paraId="7C207E50" w14:textId="77777777" w:rsidR="00102006" w:rsidRDefault="00FC2F12">
      <w:pPr>
        <w:pStyle w:val="af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Иметь опыт проведения аудита годовой бухгалтерской (финансовой) отчетности некоммерческих организаций.</w:t>
      </w:r>
    </w:p>
    <w:p w14:paraId="059AB0C3" w14:textId="77777777" w:rsidR="00102006" w:rsidRDefault="00FC2F12">
      <w:pPr>
        <w:pStyle w:val="af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Требованиям, определенным пунктом 1 статьи 31 Закона о контрактной системе.</w:t>
      </w:r>
    </w:p>
    <w:p w14:paraId="1A7BD952" w14:textId="77777777" w:rsidR="00102006" w:rsidRDefault="00102006">
      <w:pPr>
        <w:pStyle w:val="af"/>
        <w:jc w:val="both"/>
        <w:rPr>
          <w:rFonts w:ascii="Times New Roman" w:hAnsi="Times New Roman" w:cs="Times New Roman"/>
        </w:rPr>
      </w:pPr>
    </w:p>
    <w:p w14:paraId="1C4CE646" w14:textId="77777777" w:rsidR="00102006" w:rsidRDefault="00FC2F12">
      <w:pPr>
        <w:pStyle w:val="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Претенденты имеют право подавать заявки на участие в конкурсе с первого дня размещения извещения о проведении конкурса.</w:t>
      </w:r>
    </w:p>
    <w:p w14:paraId="4D2AC9D8" w14:textId="77777777" w:rsidR="00102006" w:rsidRDefault="00FC2F12">
      <w:pPr>
        <w:pStyle w:val="a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Претендент подает заявку на участие в конкурсе в срок и по форме, установленные конкурсной документацией.</w:t>
      </w:r>
    </w:p>
    <w:p w14:paraId="7D8E4911" w14:textId="77777777" w:rsidR="00102006" w:rsidRDefault="00FC2F12">
      <w:pPr>
        <w:pStyle w:val="a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Заявки на участие в конкурсе, поданные претендентами и зарегистрированные организатором конкурса, хранятся у организатора конкурса вместе со сведениями о регистрации. Ответственность за сохранность представленной документации несет организатор конкурса.</w:t>
      </w:r>
    </w:p>
    <w:p w14:paraId="56961D11" w14:textId="77777777" w:rsidR="00102006" w:rsidRDefault="00FC2F12">
      <w:pPr>
        <w:pStyle w:val="a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Заявки на участие в конкурсе подаются в запечатанном конверте, с указанием на нем наименования претендента и почтового адреса, а также наименования конкурса, на участие в котором подается такая заявка.</w:t>
      </w:r>
    </w:p>
    <w:p w14:paraId="57E5F3CF" w14:textId="77777777" w:rsidR="00102006" w:rsidRDefault="00FC2F12">
      <w:pPr>
        <w:pStyle w:val="a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Конверты с заявками, полученные организатором конкурса по истечении срока приема заявок, установленного в извещении о проведении конкурса, не вскрываются и возвращаются претенденту по адресу, указанному на конверте.</w:t>
      </w:r>
    </w:p>
    <w:p w14:paraId="2BC735DA" w14:textId="77777777" w:rsidR="00102006" w:rsidRDefault="00FC2F12">
      <w:pPr>
        <w:pStyle w:val="a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случае, если по окончании срока подачи заявок не подано ни одной заявки, по решению организатора конкурса конкурс признается несостоявшимся. В случае, если по окончании срока подачи заявок подана только одна заявка, конверт с такой заявкой вскрывается, и указанная заявка рассматривается в порядке, установленном для вскрытия и рассмотрения заявок.</w:t>
      </w:r>
    </w:p>
    <w:p w14:paraId="1469A405" w14:textId="77777777" w:rsidR="00102006" w:rsidRDefault="00102006">
      <w:pPr>
        <w:pStyle w:val="af"/>
        <w:jc w:val="both"/>
        <w:rPr>
          <w:rFonts w:ascii="Times New Roman" w:hAnsi="Times New Roman" w:cs="Times New Roman"/>
        </w:rPr>
      </w:pPr>
    </w:p>
    <w:p w14:paraId="33C613A8" w14:textId="77777777" w:rsidR="00102006" w:rsidRDefault="00FC2F12">
      <w:pPr>
        <w:pStyle w:val="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участия в конкурсе аудиторы представляют организатору конкурса заявку на участие в конкурсе,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Times New Roman" w:hAnsi="Times New Roman" w:cs="Times New Roman"/>
        </w:rPr>
        <w:t>по форме и в порядке, которые указаны в конкурсной документации, которая включает информацию об участнике открытого конкурса, а также следующие документы (в одном экземпляре):</w:t>
      </w:r>
    </w:p>
    <w:p w14:paraId="50ECE494" w14:textId="77777777" w:rsidR="00102006" w:rsidRDefault="00FC2F12">
      <w:pPr>
        <w:pStyle w:val="a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 Опись представляемых документов, подписанная руководителем организации;</w:t>
      </w:r>
    </w:p>
    <w:p w14:paraId="2B09E5B9" w14:textId="77777777" w:rsidR="00102006" w:rsidRDefault="00FC2F12">
      <w:pPr>
        <w:pStyle w:val="a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Заявка на участие;</w:t>
      </w:r>
    </w:p>
    <w:p w14:paraId="35BEA986" w14:textId="77777777" w:rsidR="00102006" w:rsidRDefault="00FC2F12">
      <w:pPr>
        <w:pStyle w:val="a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Копии документов, удостоверяющих личность (для иных физических лиц);</w:t>
      </w:r>
    </w:p>
    <w:p w14:paraId="6E7A3FCF" w14:textId="77777777" w:rsidR="00102006" w:rsidRDefault="00FC2F12">
      <w:pPr>
        <w:pStyle w:val="a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 Документ, подтверждающий полномочия лица на осуществление действий от имени участника размещения заказа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участника размещения заказа без доверенности (далее для целей настоящей главы - руководитель). В случае, если от имени участника размещения заказа действует иное лицо, заявка на участие в конкурсе должна содержать также доверенность на осуществление действий от имени участника размещения заказа, заверенную печатью участника размещения заказа и подписанную руководителем участника размещения заказа (для юридических лиц) или уполномоченным этим руководителем лицом, либо нотариально заверенную копию такой доверенности. В случае, если указанная доверенность подписана лицом, уполномоченным руководителем участника размещения заказа, заявка на участие в конкурсе должна содержать также документ, подтверждающий полномочия такого лица;</w:t>
      </w:r>
    </w:p>
    <w:p w14:paraId="62EEE900" w14:textId="77777777" w:rsidR="00102006" w:rsidRDefault="00FC2F12">
      <w:pPr>
        <w:pStyle w:val="a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5) Документы, подтверждающие квалификацию участника открытого конкурса, в случае проведения конкурса на выполнение работ, оказание услуг,</w:t>
      </w:r>
    </w:p>
    <w:p w14:paraId="026D8822" w14:textId="77777777" w:rsidR="00102006" w:rsidRDefault="00FC2F12">
      <w:pPr>
        <w:pStyle w:val="a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6) Копии учредительных документов участника открытого конкурса (для юридических лиц);</w:t>
      </w:r>
    </w:p>
    <w:p w14:paraId="3F0C3FBE" w14:textId="77777777" w:rsidR="00102006" w:rsidRDefault="00FC2F12">
      <w:pPr>
        <w:pStyle w:val="af"/>
        <w:jc w:val="both"/>
        <w:rPr>
          <w:rFonts w:ascii="Times New Roman" w:hAnsi="Times New Roman" w:cs="Times New Roman"/>
        </w:rPr>
      </w:pPr>
      <w:bookmarkStart w:id="0" w:name="sub_25316"/>
      <w:r>
        <w:rPr>
          <w:rFonts w:ascii="Times New Roman" w:hAnsi="Times New Roman" w:cs="Times New Roman"/>
        </w:rPr>
        <w:t>7) 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участника открытого конкурса поставка товаров, выполнение работ, оказание услуг, являющихся предметом договора, или внесение денежных средств в качестве обеспечения заявки на участие в конкурсе, обеспечения исполнения договора являются крупной сделкой;</w:t>
      </w:r>
    </w:p>
    <w:bookmarkEnd w:id="0"/>
    <w:p w14:paraId="53F62920" w14:textId="77777777" w:rsidR="00102006" w:rsidRDefault="00FC2F12">
      <w:pPr>
        <w:pStyle w:val="a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8) Коммерческое предложение с указанием стоимости проведения аудита (цена договора);</w:t>
      </w:r>
    </w:p>
    <w:p w14:paraId="25949DF3" w14:textId="6404FB6A" w:rsidR="00102006" w:rsidRDefault="00FC2F12">
      <w:pPr>
        <w:pStyle w:val="a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9)  Полученная не ранее чем за один месяц до дня размещения на официальном сайте извещения о проведении открытого конкурса справка из налогового органа</w:t>
      </w:r>
      <w:r w:rsidR="00704E1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о наличии (отсутствии) </w:t>
      </w:r>
      <w:r w:rsidR="001475DF">
        <w:rPr>
          <w:rFonts w:ascii="Times New Roman" w:hAnsi="Times New Roman" w:cs="Times New Roman"/>
        </w:rPr>
        <w:t>задолженности по</w:t>
      </w:r>
      <w:r>
        <w:rPr>
          <w:rFonts w:ascii="Times New Roman" w:hAnsi="Times New Roman" w:cs="Times New Roman"/>
        </w:rPr>
        <w:t xml:space="preserve"> уплате налогов в бюджеты всех уровней и обязательных платежей в государственные внебюджетные фонды составляющая более 25% активов организации;</w:t>
      </w:r>
    </w:p>
    <w:p w14:paraId="517C2747" w14:textId="03B5A2D5" w:rsidR="00102006" w:rsidRDefault="00FC2F12">
      <w:pPr>
        <w:pStyle w:val="a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10) Копии документов бухгалтерской отчётности организации за последний отчётный период по форме N 1 «Бухгалтерский баланс», форме N 2 «Отчёт о прибылях и убытках» с отметкой налоговой инспекции о принятии, заверенные печатью организации и подписями главного бухгалтера и руководителя организации. </w:t>
      </w:r>
      <w:r w:rsidR="00704E1F">
        <w:rPr>
          <w:rFonts w:ascii="Times New Roman" w:hAnsi="Times New Roman" w:cs="Times New Roman"/>
        </w:rPr>
        <w:t>Для организаций,</w:t>
      </w:r>
      <w:r>
        <w:rPr>
          <w:rFonts w:ascii="Times New Roman" w:hAnsi="Times New Roman" w:cs="Times New Roman"/>
        </w:rPr>
        <w:t xml:space="preserve"> применяющих упрощенную систему налогообложения - декларацию по единому налогу;</w:t>
      </w:r>
    </w:p>
    <w:p w14:paraId="22FBAAE2" w14:textId="77777777" w:rsidR="00102006" w:rsidRDefault="00FC2F12">
      <w:pPr>
        <w:pStyle w:val="a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11) Заверенная руководителем аудиторской организации копия свидетельства о членстве в саморегулируемой организации аудиторов, членом которой он является.</w:t>
      </w:r>
    </w:p>
    <w:p w14:paraId="2BD75CA5" w14:textId="77777777" w:rsidR="00102006" w:rsidRDefault="00102006">
      <w:pPr>
        <w:pStyle w:val="af"/>
        <w:jc w:val="both"/>
        <w:rPr>
          <w:rFonts w:ascii="Times New Roman" w:hAnsi="Times New Roman" w:cs="Times New Roman"/>
        </w:rPr>
      </w:pPr>
    </w:p>
    <w:p w14:paraId="0009F6CB" w14:textId="77777777" w:rsidR="00102006" w:rsidRDefault="00FC2F12">
      <w:pPr>
        <w:pStyle w:val="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Заявка на участие в конкурсе может быть отозвана до окончания срока, предусмотренного для окончания приема заявок.</w:t>
      </w:r>
    </w:p>
    <w:p w14:paraId="194D7CDA" w14:textId="77777777" w:rsidR="00102006" w:rsidRDefault="00102006">
      <w:pPr>
        <w:pStyle w:val="af"/>
        <w:jc w:val="both"/>
        <w:rPr>
          <w:rFonts w:ascii="Times New Roman" w:hAnsi="Times New Roman" w:cs="Times New Roman"/>
        </w:rPr>
      </w:pPr>
    </w:p>
    <w:p w14:paraId="4CBB6607" w14:textId="22472DE1" w:rsidR="00102006" w:rsidRDefault="00FC2F12">
      <w:pPr>
        <w:pStyle w:val="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Начальная максимальная цена договора (стоимость аудита годовой бухгалтерской (финансовой) отчетности Фонда) составляет 4</w:t>
      </w:r>
      <w:r w:rsidR="00704E1F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0 000 (Четыреста </w:t>
      </w:r>
      <w:r w:rsidR="00704E1F">
        <w:rPr>
          <w:rFonts w:ascii="Times New Roman" w:hAnsi="Times New Roman" w:cs="Times New Roman"/>
        </w:rPr>
        <w:t xml:space="preserve">шестьдесят </w:t>
      </w:r>
      <w:r>
        <w:rPr>
          <w:rFonts w:ascii="Times New Roman" w:hAnsi="Times New Roman" w:cs="Times New Roman"/>
        </w:rPr>
        <w:t>тысяч) рублей 00 коп. Цена указывается без НДС. Средства платежа – денежная единица Российской Федерации (рубль).</w:t>
      </w:r>
    </w:p>
    <w:p w14:paraId="4C45EFD4" w14:textId="77777777" w:rsidR="00102006" w:rsidRDefault="00102006">
      <w:pPr>
        <w:pStyle w:val="af"/>
        <w:jc w:val="both"/>
        <w:rPr>
          <w:rFonts w:ascii="Times New Roman" w:hAnsi="Times New Roman" w:cs="Times New Roman"/>
        </w:rPr>
      </w:pPr>
    </w:p>
    <w:p w14:paraId="320E851D" w14:textId="67B8A61B" w:rsidR="00102006" w:rsidRDefault="00FC2F12">
      <w:pPr>
        <w:pStyle w:val="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Срок оказания услуг по проведению аудита годовой бухгалтерской (финансовой) отчетности Фонда – до «25» марта 202</w:t>
      </w:r>
      <w:r w:rsidR="00704E1F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г.</w:t>
      </w:r>
    </w:p>
    <w:p w14:paraId="72156EFE" w14:textId="77777777" w:rsidR="00102006" w:rsidRDefault="00102006">
      <w:pPr>
        <w:pStyle w:val="af"/>
        <w:rPr>
          <w:rFonts w:ascii="Times New Roman" w:hAnsi="Times New Roman" w:cs="Times New Roman"/>
        </w:rPr>
      </w:pPr>
    </w:p>
    <w:p w14:paraId="3B4FEEB9" w14:textId="77777777" w:rsidR="00102006" w:rsidRDefault="00FC2F12">
      <w:pPr>
        <w:pStyle w:val="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Оценка заявок участника конкурса производится по следующим критериям, сумма значимостей которых составляет 100%:</w:t>
      </w:r>
    </w:p>
    <w:p w14:paraId="04861124" w14:textId="77777777" w:rsidR="00102006" w:rsidRDefault="00FC2F12">
      <w:pPr>
        <w:pStyle w:val="Default"/>
        <w:ind w:left="709" w:firstLine="567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а) стоимостной критерий оценки: цена договора </w:t>
      </w:r>
      <w:r>
        <w:rPr>
          <w:rFonts w:ascii="Times New Roman" w:hAnsi="Times New Roman" w:cs="Times New Roman"/>
          <w:spacing w:val="2"/>
        </w:rPr>
        <w:t>(</w:t>
      </w:r>
      <w:proofErr w:type="spellStart"/>
      <w:r>
        <w:rPr>
          <w:rFonts w:ascii="Times New Roman" w:hAnsi="Times New Roman" w:cs="Times New Roman"/>
          <w:bCs/>
          <w:iCs/>
        </w:rPr>
        <w:t>ЦБi</w:t>
      </w:r>
      <w:proofErr w:type="spellEnd"/>
      <w:r>
        <w:rPr>
          <w:rFonts w:ascii="Times New Roman" w:hAnsi="Times New Roman" w:cs="Times New Roman"/>
          <w:bCs/>
          <w:iCs/>
        </w:rPr>
        <w:t>)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; </w:t>
      </w:r>
    </w:p>
    <w:p w14:paraId="264C5511" w14:textId="77777777" w:rsidR="00102006" w:rsidRDefault="00FC2F12">
      <w:pPr>
        <w:pStyle w:val="Default"/>
        <w:ind w:left="709" w:firstLine="567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б) не стоимостной критерий </w:t>
      </w:r>
      <w:proofErr w:type="gramStart"/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оценки:  Опыт</w:t>
      </w:r>
      <w:proofErr w:type="gramEnd"/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осуществления аудиторской деятельности </w:t>
      </w:r>
      <w:r>
        <w:rPr>
          <w:rFonts w:ascii="Times New Roman" w:hAnsi="Times New Roman" w:cs="Times New Roman"/>
          <w:spacing w:val="2"/>
        </w:rPr>
        <w:t>(</w:t>
      </w:r>
      <w:proofErr w:type="spellStart"/>
      <w:r>
        <w:rPr>
          <w:rFonts w:ascii="Times New Roman" w:hAnsi="Times New Roman" w:cs="Times New Roman"/>
          <w:bCs/>
          <w:iCs/>
        </w:rPr>
        <w:t>НЦБi</w:t>
      </w:r>
      <w:proofErr w:type="spellEnd"/>
      <w:r>
        <w:rPr>
          <w:rFonts w:ascii="Times New Roman" w:hAnsi="Times New Roman" w:cs="Times New Roman"/>
          <w:bCs/>
          <w:iCs/>
        </w:rPr>
        <w:t>)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</w:t>
      </w:r>
    </w:p>
    <w:p w14:paraId="59682F7C" w14:textId="77777777" w:rsidR="00102006" w:rsidRDefault="00102006">
      <w:pPr>
        <w:autoSpaceDE w:val="0"/>
        <w:autoSpaceDN w:val="0"/>
        <w:adjustRightInd w:val="0"/>
        <w:ind w:left="709" w:firstLine="567"/>
        <w:jc w:val="both"/>
        <w:rPr>
          <w:rFonts w:ascii="Times New Roman" w:eastAsia="Calibri" w:hAnsi="Times New Roman" w:cs="Times New Roman"/>
        </w:rPr>
      </w:pPr>
    </w:p>
    <w:p w14:paraId="0CF29EBD" w14:textId="77777777" w:rsidR="00102006" w:rsidRDefault="00FC2F12">
      <w:pPr>
        <w:autoSpaceDE w:val="0"/>
        <w:autoSpaceDN w:val="0"/>
        <w:adjustRightInd w:val="0"/>
        <w:ind w:left="709" w:firstLine="56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Оценка заявок осуществляется с использованием следующих критериев оценки заявок:</w:t>
      </w:r>
    </w:p>
    <w:tbl>
      <w:tblPr>
        <w:tblW w:w="0" w:type="auto"/>
        <w:tblInd w:w="34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249"/>
        <w:gridCol w:w="6745"/>
        <w:gridCol w:w="2976"/>
      </w:tblGrid>
      <w:tr w:rsidR="00102006" w14:paraId="32569316" w14:textId="77777777">
        <w:trPr>
          <w:trHeight w:val="1032"/>
        </w:trPr>
        <w:tc>
          <w:tcPr>
            <w:tcW w:w="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2C06158" w14:textId="77777777" w:rsidR="00102006" w:rsidRDefault="00FC2F12">
            <w:pPr>
              <w:ind w:left="709" w:firstLine="567"/>
              <w:jc w:val="center"/>
              <w:rPr>
                <w:rFonts w:ascii="Times New Roman" w:hAnsi="Times New Roman" w:cs="Times New Roman"/>
                <w:b/>
                <w:spacing w:val="2"/>
              </w:rPr>
            </w:pPr>
            <w:r>
              <w:rPr>
                <w:rFonts w:ascii="Times New Roman" w:hAnsi="Times New Roman" w:cs="Times New Roman"/>
                <w:b/>
                <w:spacing w:val="2"/>
              </w:rPr>
              <w:t>№ п/п</w:t>
            </w:r>
          </w:p>
        </w:tc>
        <w:tc>
          <w:tcPr>
            <w:tcW w:w="67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9635F03" w14:textId="77777777" w:rsidR="00102006" w:rsidRDefault="00FC2F12">
            <w:pPr>
              <w:ind w:left="709" w:firstLine="567"/>
              <w:rPr>
                <w:rFonts w:ascii="Times New Roman" w:hAnsi="Times New Roman" w:cs="Times New Roman"/>
                <w:b/>
                <w:spacing w:val="2"/>
              </w:rPr>
            </w:pPr>
            <w:r>
              <w:rPr>
                <w:rFonts w:ascii="Times New Roman" w:hAnsi="Times New Roman" w:cs="Times New Roman"/>
                <w:b/>
                <w:spacing w:val="2"/>
              </w:rPr>
              <w:t>Критерий оценки заявок</w:t>
            </w:r>
          </w:p>
        </w:tc>
        <w:tc>
          <w:tcPr>
            <w:tcW w:w="29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440BB1A" w14:textId="77777777" w:rsidR="00102006" w:rsidRDefault="00FC2F12">
            <w:pPr>
              <w:ind w:left="709"/>
              <w:rPr>
                <w:rFonts w:ascii="Times New Roman" w:hAnsi="Times New Roman" w:cs="Times New Roman"/>
                <w:b/>
                <w:spacing w:val="2"/>
              </w:rPr>
            </w:pPr>
            <w:r>
              <w:rPr>
                <w:rFonts w:ascii="Times New Roman" w:hAnsi="Times New Roman" w:cs="Times New Roman"/>
                <w:b/>
                <w:spacing w:val="2"/>
              </w:rPr>
              <w:t>Величина значимости критерия оценки заявок, %</w:t>
            </w:r>
          </w:p>
        </w:tc>
      </w:tr>
      <w:tr w:rsidR="00102006" w14:paraId="7538EB7E" w14:textId="77777777">
        <w:trPr>
          <w:trHeight w:val="327"/>
        </w:trPr>
        <w:tc>
          <w:tcPr>
            <w:tcW w:w="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E558723" w14:textId="77777777" w:rsidR="00102006" w:rsidRDefault="00FC2F12">
            <w:pPr>
              <w:ind w:left="709" w:firstLine="567"/>
              <w:jc w:val="center"/>
              <w:rPr>
                <w:rFonts w:ascii="Times New Roman" w:hAnsi="Times New Roman" w:cs="Times New Roman"/>
                <w:spacing w:val="2"/>
              </w:rPr>
            </w:pPr>
            <w:r>
              <w:rPr>
                <w:rFonts w:ascii="Times New Roman" w:hAnsi="Times New Roman" w:cs="Times New Roman"/>
                <w:spacing w:val="2"/>
              </w:rPr>
              <w:t>1.</w:t>
            </w:r>
          </w:p>
        </w:tc>
        <w:tc>
          <w:tcPr>
            <w:tcW w:w="67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22E22E0" w14:textId="74A69E7F" w:rsidR="00102006" w:rsidRDefault="00704E1F">
            <w:pPr>
              <w:ind w:left="709" w:firstLine="567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spacing w:val="2"/>
              </w:rPr>
              <w:t>Цена договора (</w:t>
            </w:r>
            <w:proofErr w:type="spellStart"/>
            <w:r w:rsidR="00FC2F12">
              <w:rPr>
                <w:rFonts w:ascii="Times New Roman" w:hAnsi="Times New Roman" w:cs="Times New Roman"/>
                <w:bCs/>
                <w:iCs/>
              </w:rPr>
              <w:t>ЦБi</w:t>
            </w:r>
            <w:proofErr w:type="spellEnd"/>
            <w:r w:rsidR="00FC2F12">
              <w:rPr>
                <w:rFonts w:ascii="Times New Roman" w:hAnsi="Times New Roman" w:cs="Times New Roman"/>
                <w:bCs/>
                <w:iCs/>
              </w:rPr>
              <w:t>).</w:t>
            </w:r>
          </w:p>
          <w:p w14:paraId="6EFCF16B" w14:textId="77777777" w:rsidR="00102006" w:rsidRDefault="00FC2F12">
            <w:pPr>
              <w:ind w:left="709" w:firstLine="567"/>
              <w:jc w:val="both"/>
              <w:rPr>
                <w:rFonts w:ascii="Times New Roman" w:hAnsi="Times New Roman" w:cs="Times New Roman"/>
                <w:spacing w:val="2"/>
              </w:rPr>
            </w:pPr>
            <w:r>
              <w:rPr>
                <w:rFonts w:ascii="Times New Roman" w:hAnsi="Times New Roman" w:cs="Times New Roman"/>
              </w:rPr>
              <w:t>Цена договора, под которой понимается стоимость услуг аудиторской организации и расходы по командированию и проживанию аудитора (-</w:t>
            </w:r>
            <w:proofErr w:type="spellStart"/>
            <w:r>
              <w:rPr>
                <w:rFonts w:ascii="Times New Roman" w:hAnsi="Times New Roman" w:cs="Times New Roman"/>
              </w:rPr>
              <w:t>ов</w:t>
            </w:r>
            <w:proofErr w:type="spellEnd"/>
            <w:r>
              <w:rPr>
                <w:rFonts w:ascii="Times New Roman" w:hAnsi="Times New Roman" w:cs="Times New Roman"/>
              </w:rPr>
              <w:t>) к месту проведения аудиторской проверки г. Анадырь, Чукотского АО и обратно.</w:t>
            </w:r>
          </w:p>
        </w:tc>
        <w:tc>
          <w:tcPr>
            <w:tcW w:w="29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8C6946C" w14:textId="77777777" w:rsidR="00102006" w:rsidRDefault="00FC2F12">
            <w:pPr>
              <w:ind w:left="709" w:firstLine="567"/>
              <w:jc w:val="center"/>
              <w:rPr>
                <w:rFonts w:ascii="Times New Roman" w:hAnsi="Times New Roman" w:cs="Times New Roman"/>
                <w:spacing w:val="2"/>
              </w:rPr>
            </w:pPr>
            <w:r>
              <w:rPr>
                <w:rFonts w:ascii="Times New Roman" w:hAnsi="Times New Roman" w:cs="Times New Roman"/>
                <w:spacing w:val="2"/>
              </w:rPr>
              <w:t>30</w:t>
            </w:r>
          </w:p>
        </w:tc>
      </w:tr>
      <w:tr w:rsidR="00102006" w14:paraId="75CD5815" w14:textId="77777777">
        <w:tc>
          <w:tcPr>
            <w:tcW w:w="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3AF2F25" w14:textId="77777777" w:rsidR="00102006" w:rsidRDefault="00FC2F12">
            <w:pPr>
              <w:ind w:left="709" w:firstLine="567"/>
              <w:jc w:val="center"/>
              <w:rPr>
                <w:rFonts w:ascii="Times New Roman" w:hAnsi="Times New Roman" w:cs="Times New Roman"/>
                <w:spacing w:val="2"/>
              </w:rPr>
            </w:pPr>
            <w:r>
              <w:rPr>
                <w:rFonts w:ascii="Times New Roman" w:hAnsi="Times New Roman" w:cs="Times New Roman"/>
                <w:spacing w:val="2"/>
              </w:rPr>
              <w:t>2.</w:t>
            </w:r>
          </w:p>
        </w:tc>
        <w:tc>
          <w:tcPr>
            <w:tcW w:w="67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2B0675A" w14:textId="77777777" w:rsidR="00102006" w:rsidRDefault="00FC2F12">
            <w:pPr>
              <w:autoSpaceDE w:val="0"/>
              <w:autoSpaceDN w:val="0"/>
              <w:adjustRightInd w:val="0"/>
              <w:ind w:left="709" w:firstLine="567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</w:rPr>
              <w:t xml:space="preserve">Опыт осуществления аудиторской деятельности </w:t>
            </w:r>
            <w:r>
              <w:rPr>
                <w:rFonts w:ascii="Times New Roman" w:hAnsi="Times New Roman" w:cs="Times New Roman"/>
                <w:spacing w:val="2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Cs/>
                <w:iCs/>
              </w:rPr>
              <w:t>НЦБi</w:t>
            </w:r>
            <w:proofErr w:type="spellEnd"/>
            <w:r>
              <w:rPr>
                <w:rFonts w:ascii="Times New Roman" w:hAnsi="Times New Roman" w:cs="Times New Roman"/>
                <w:bCs/>
                <w:iCs/>
              </w:rPr>
              <w:t>)</w:t>
            </w:r>
          </w:p>
          <w:p w14:paraId="1479910F" w14:textId="14BA14D3" w:rsidR="00102006" w:rsidRDefault="00FC2F12">
            <w:pPr>
              <w:autoSpaceDE w:val="0"/>
              <w:autoSpaceDN w:val="0"/>
              <w:adjustRightInd w:val="0"/>
              <w:ind w:left="709" w:firstLine="56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Опыт осуществления аудиторской деятельности, под которым понимается количество лет осуществления аудиторской деятельности, а </w:t>
            </w:r>
            <w:r w:rsidR="00704E1F">
              <w:rPr>
                <w:rFonts w:ascii="Times New Roman" w:hAnsi="Times New Roman" w:cs="Times New Roman"/>
              </w:rPr>
              <w:t>также</w:t>
            </w:r>
            <w:r>
              <w:rPr>
                <w:rFonts w:ascii="Times New Roman" w:hAnsi="Times New Roman" w:cs="Times New Roman"/>
              </w:rPr>
              <w:t xml:space="preserve"> опыт проведения аудита годовой бухгалтерской (финансовой) отчетности </w:t>
            </w:r>
            <w:r>
              <w:rPr>
                <w:rFonts w:ascii="Times New Roman" w:hAnsi="Times New Roman" w:cs="Times New Roman"/>
              </w:rPr>
              <w:lastRenderedPageBreak/>
              <w:t>некоммерческих организаций оказания услуг на рынке аудиторских услуг.</w:t>
            </w:r>
          </w:p>
          <w:p w14:paraId="16BEAA1E" w14:textId="77777777" w:rsidR="00102006" w:rsidRDefault="00102006">
            <w:pPr>
              <w:autoSpaceDE w:val="0"/>
              <w:autoSpaceDN w:val="0"/>
              <w:adjustRightInd w:val="0"/>
              <w:ind w:left="709" w:firstLine="567"/>
              <w:jc w:val="both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29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B91072F" w14:textId="77777777" w:rsidR="00102006" w:rsidRDefault="00FC2F12">
            <w:pPr>
              <w:ind w:left="709" w:firstLine="567"/>
              <w:jc w:val="center"/>
              <w:rPr>
                <w:rFonts w:ascii="Times New Roman" w:hAnsi="Times New Roman" w:cs="Times New Roman"/>
                <w:spacing w:val="2"/>
              </w:rPr>
            </w:pPr>
            <w:r>
              <w:rPr>
                <w:rFonts w:ascii="Times New Roman" w:hAnsi="Times New Roman" w:cs="Times New Roman"/>
                <w:spacing w:val="2"/>
              </w:rPr>
              <w:lastRenderedPageBreak/>
              <w:t>70</w:t>
            </w:r>
          </w:p>
        </w:tc>
      </w:tr>
      <w:tr w:rsidR="00102006" w14:paraId="3FB19AB1" w14:textId="77777777">
        <w:tc>
          <w:tcPr>
            <w:tcW w:w="699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1B91ECE" w14:textId="77777777" w:rsidR="00102006" w:rsidRDefault="00FC2F12">
            <w:pPr>
              <w:ind w:left="709" w:firstLine="567"/>
              <w:rPr>
                <w:rFonts w:ascii="Times New Roman" w:hAnsi="Times New Roman" w:cs="Times New Roman"/>
                <w:spacing w:val="2"/>
              </w:rPr>
            </w:pPr>
            <w:r>
              <w:rPr>
                <w:rFonts w:ascii="Times New Roman" w:hAnsi="Times New Roman" w:cs="Times New Roman"/>
                <w:spacing w:val="2"/>
              </w:rPr>
              <w:t>ИТОГО:</w:t>
            </w:r>
          </w:p>
        </w:tc>
        <w:tc>
          <w:tcPr>
            <w:tcW w:w="29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5DFA45F" w14:textId="77777777" w:rsidR="00102006" w:rsidRDefault="00FC2F12">
            <w:pPr>
              <w:ind w:left="709" w:firstLine="567"/>
              <w:jc w:val="center"/>
              <w:rPr>
                <w:rFonts w:ascii="Times New Roman" w:hAnsi="Times New Roman" w:cs="Times New Roman"/>
                <w:spacing w:val="2"/>
              </w:rPr>
            </w:pPr>
            <w:r>
              <w:rPr>
                <w:rFonts w:ascii="Times New Roman" w:hAnsi="Times New Roman" w:cs="Times New Roman"/>
                <w:spacing w:val="2"/>
              </w:rPr>
              <w:t>100</w:t>
            </w:r>
          </w:p>
        </w:tc>
      </w:tr>
    </w:tbl>
    <w:p w14:paraId="1B884B66" w14:textId="77777777" w:rsidR="00102006" w:rsidRDefault="00102006">
      <w:pPr>
        <w:autoSpaceDE w:val="0"/>
        <w:autoSpaceDN w:val="0"/>
        <w:adjustRightInd w:val="0"/>
        <w:ind w:left="709" w:firstLine="567"/>
        <w:jc w:val="both"/>
        <w:rPr>
          <w:rFonts w:ascii="Times New Roman" w:eastAsia="Calibri" w:hAnsi="Times New Roman" w:cs="Times New Roman"/>
        </w:rPr>
      </w:pPr>
    </w:p>
    <w:p w14:paraId="56C14C63" w14:textId="77777777" w:rsidR="00102006" w:rsidRDefault="00FC2F12">
      <w:pPr>
        <w:autoSpaceDE w:val="0"/>
        <w:autoSpaceDN w:val="0"/>
        <w:adjustRightInd w:val="0"/>
        <w:ind w:left="709" w:firstLine="56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1) Оценка заявок производится на основании указанных выше критериев оценки, их содержания и значимости, установленных в настоящей конкурсной документации. Сумма значимостей критериев оценки заявок, установленных в конкурсной документации, составляет 100 процентов.</w:t>
      </w:r>
    </w:p>
    <w:p w14:paraId="509C64FB" w14:textId="77777777" w:rsidR="00102006" w:rsidRDefault="00FC2F12">
      <w:pPr>
        <w:autoSpaceDE w:val="0"/>
        <w:autoSpaceDN w:val="0"/>
        <w:adjustRightInd w:val="0"/>
        <w:ind w:left="709" w:firstLine="56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2) Для оценки заявки осуществляется расчет итогового рейтинга по каждой заявке. Итоговый рейтинг заявки рассчитывается путем сложения рейтингов по каждому критерию оценки заявки, установленному в настоящей конкурсной документации. </w:t>
      </w:r>
    </w:p>
    <w:p w14:paraId="1ADAC40F" w14:textId="77777777" w:rsidR="00102006" w:rsidRDefault="00FC2F12">
      <w:pPr>
        <w:autoSpaceDE w:val="0"/>
        <w:autoSpaceDN w:val="0"/>
        <w:adjustRightInd w:val="0"/>
        <w:ind w:left="709" w:firstLine="56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3) Рейтинг – это оценка в баллах, получаемая участником закупки по результатам оценки по критерию с учетом коэффициента значимости критерия оценки.</w:t>
      </w:r>
    </w:p>
    <w:p w14:paraId="55A022E1" w14:textId="77777777" w:rsidR="00102006" w:rsidRDefault="00FC2F12">
      <w:pPr>
        <w:autoSpaceDE w:val="0"/>
        <w:autoSpaceDN w:val="0"/>
        <w:adjustRightInd w:val="0"/>
        <w:ind w:left="709" w:firstLine="56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4) Дробное значение рейтинга округляется до двух десятичных знаков после запятой по математическим правилам округления.</w:t>
      </w:r>
    </w:p>
    <w:p w14:paraId="7B66EAC0" w14:textId="77777777" w:rsidR="00102006" w:rsidRDefault="00FC2F12">
      <w:pPr>
        <w:autoSpaceDE w:val="0"/>
        <w:autoSpaceDN w:val="0"/>
        <w:adjustRightInd w:val="0"/>
        <w:ind w:left="709" w:firstLine="56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5) В соответствии с полученным итоговым рейтингом Единая комиссия присваивает каждой заявке номер по мере уменьшения итогового рейтинга. Заявке участника конкурса, набравшей наибольший итоговый рейтинг, присваивается первый номер.</w:t>
      </w:r>
    </w:p>
    <w:p w14:paraId="3648BFDC" w14:textId="77777777" w:rsidR="00102006" w:rsidRDefault="00FC2F12">
      <w:pPr>
        <w:autoSpaceDE w:val="0"/>
        <w:autoSpaceDN w:val="0"/>
        <w:adjustRightInd w:val="0"/>
        <w:ind w:left="709" w:firstLine="56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6) Если заявки двух и более участников конкурса получили одинаковый итоговый рейтинг, порядковые номера заявок устанавливаются на основании даты и времени поступления заявки участника конкурса заказчику: заявке, которая была подана ранее, присваивается высший порядковый номер.</w:t>
      </w:r>
    </w:p>
    <w:p w14:paraId="1FF53B5B" w14:textId="77777777" w:rsidR="00102006" w:rsidRDefault="00FC2F12">
      <w:pPr>
        <w:autoSpaceDE w:val="0"/>
        <w:autoSpaceDN w:val="0"/>
        <w:adjustRightInd w:val="0"/>
        <w:ind w:left="709" w:firstLine="56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7) Победителем конкурса признается участник, набравший наибольшее количество баллов и заявке на участие, в конкурсе которого присвоен первый номер. </w:t>
      </w:r>
    </w:p>
    <w:p w14:paraId="1DF2E322" w14:textId="77777777" w:rsidR="00102006" w:rsidRDefault="00FC2F12">
      <w:pPr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spacing w:val="2"/>
        </w:rPr>
      </w:pPr>
      <w:r>
        <w:rPr>
          <w:rFonts w:ascii="Times New Roman" w:hAnsi="Times New Roman" w:cs="Times New Roman"/>
          <w:spacing w:val="2"/>
        </w:rPr>
        <w:t xml:space="preserve">     10. Порядок оценки заявок по критериям:</w:t>
      </w:r>
    </w:p>
    <w:p w14:paraId="0A00575C" w14:textId="77777777" w:rsidR="00102006" w:rsidRDefault="00FC2F12">
      <w:pPr>
        <w:autoSpaceDE w:val="0"/>
        <w:autoSpaceDN w:val="0"/>
        <w:adjustRightInd w:val="0"/>
        <w:ind w:left="709" w:hanging="1"/>
        <w:jc w:val="both"/>
        <w:rPr>
          <w:rFonts w:ascii="Times New Roman" w:hAnsi="Times New Roman" w:cs="Times New Roman"/>
          <w:spacing w:val="2"/>
        </w:rPr>
      </w:pPr>
      <w:r>
        <w:rPr>
          <w:rFonts w:ascii="Times New Roman" w:hAnsi="Times New Roman" w:cs="Times New Roman"/>
          <w:spacing w:val="2"/>
          <w:u w:val="single"/>
        </w:rPr>
        <w:t>Порядок оценки заявок по стоимостному критерию оценки «Цена договора» (</w:t>
      </w:r>
      <w:proofErr w:type="spellStart"/>
      <w:r>
        <w:rPr>
          <w:rFonts w:ascii="Times New Roman" w:hAnsi="Times New Roman" w:cs="Times New Roman"/>
        </w:rPr>
        <w:t>ЦБi</w:t>
      </w:r>
      <w:proofErr w:type="spellEnd"/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spacing w:val="2"/>
        </w:rPr>
        <w:t>. Значимость критерия – 30 %; коэффициент значимости критерия – 0,3. Максимальное количество баллов – 100. Единица измерения цены договора – российский рубль.</w:t>
      </w:r>
    </w:p>
    <w:p w14:paraId="4A242D40" w14:textId="77777777" w:rsidR="00102006" w:rsidRDefault="00FC2F12">
      <w:pPr>
        <w:ind w:left="709" w:firstLine="567"/>
        <w:jc w:val="both"/>
        <w:rPr>
          <w:rFonts w:ascii="Times New Roman" w:hAnsi="Times New Roman" w:cs="Times New Roman"/>
          <w:spacing w:val="2"/>
        </w:rPr>
      </w:pPr>
      <w:r>
        <w:rPr>
          <w:rFonts w:ascii="Times New Roman" w:hAnsi="Times New Roman" w:cs="Times New Roman"/>
          <w:spacing w:val="2"/>
        </w:rPr>
        <w:t>Оценка осуществляется на основании предложений, представленных в заявках участников, следующим образом:</w:t>
      </w:r>
    </w:p>
    <w:p w14:paraId="68E8DF5E" w14:textId="77777777" w:rsidR="00102006" w:rsidRDefault="00FC2F12">
      <w:pPr>
        <w:pStyle w:val="aa"/>
        <w:tabs>
          <w:tab w:val="left" w:pos="1418"/>
        </w:tabs>
        <w:suppressAutoHyphens/>
        <w:ind w:left="709" w:firstLine="567"/>
        <w:jc w:val="both"/>
        <w:rPr>
          <w:spacing w:val="2"/>
          <w:sz w:val="22"/>
          <w:szCs w:val="22"/>
        </w:rPr>
      </w:pPr>
      <w:r>
        <w:rPr>
          <w:spacing w:val="2"/>
          <w:sz w:val="22"/>
          <w:szCs w:val="22"/>
        </w:rPr>
        <w:t>Заявкам участников, в предложениях которых содержатся предложения демпинговой цены (сниженной на размер превышающий установленный в пункте 7 конкурсной документации, а именно на 25% и более от начальной (максимальной) цены) присваивается максимальное количество баллов по критерию «цена договора». Заявки, содержащие предложения демпинговой цены (сниженной на размер превышающий, установленный в пункте 7 конкурсной документации), по приведенной формуле не оцениваются.</w:t>
      </w:r>
    </w:p>
    <w:p w14:paraId="48CE014C" w14:textId="77777777" w:rsidR="00102006" w:rsidRDefault="00FC2F12">
      <w:pPr>
        <w:shd w:val="clear" w:color="auto" w:fill="FFFFFF"/>
        <w:tabs>
          <w:tab w:val="left" w:pos="4994"/>
          <w:tab w:val="left" w:pos="9214"/>
        </w:tabs>
        <w:ind w:left="709" w:firstLine="567"/>
        <w:jc w:val="both"/>
        <w:rPr>
          <w:rFonts w:ascii="Times New Roman" w:hAnsi="Times New Roman" w:cs="Times New Roman"/>
          <w:spacing w:val="2"/>
        </w:rPr>
      </w:pPr>
      <w:r>
        <w:rPr>
          <w:rFonts w:ascii="Times New Roman" w:hAnsi="Times New Roman" w:cs="Times New Roman"/>
          <w:spacing w:val="2"/>
        </w:rPr>
        <w:t xml:space="preserve">Заявка каждого участника, в которой предложена не демпинговая цена, оценивается путем сравнения начальной (максимальной) цены, сниженной на максимально допустимый размер </w:t>
      </w:r>
      <w:r>
        <w:rPr>
          <w:rFonts w:ascii="Times New Roman" w:hAnsi="Times New Roman" w:cs="Times New Roman"/>
          <w:spacing w:val="2"/>
        </w:rPr>
        <w:lastRenderedPageBreak/>
        <w:t>снижения цены, установленный в пункте 7 конкурсной документации (</w:t>
      </w:r>
      <w:r>
        <w:rPr>
          <w:rFonts w:ascii="Times New Roman" w:hAnsi="Times New Roman" w:cs="Times New Roman"/>
          <w:i/>
          <w:spacing w:val="2"/>
        </w:rPr>
        <w:t>сумма договора – 25%</w:t>
      </w:r>
      <w:r>
        <w:rPr>
          <w:rFonts w:ascii="Times New Roman" w:hAnsi="Times New Roman" w:cs="Times New Roman"/>
          <w:spacing w:val="2"/>
        </w:rPr>
        <w:t xml:space="preserve"> руб.) с ценой, предложенной каждым участником (</w:t>
      </w:r>
      <w:proofErr w:type="spellStart"/>
      <w:r>
        <w:rPr>
          <w:rFonts w:ascii="Times New Roman" w:hAnsi="Times New Roman" w:cs="Times New Roman"/>
          <w:spacing w:val="2"/>
        </w:rPr>
        <w:t>Цj</w:t>
      </w:r>
      <w:proofErr w:type="spellEnd"/>
      <w:r>
        <w:rPr>
          <w:rFonts w:ascii="Times New Roman" w:hAnsi="Times New Roman" w:cs="Times New Roman"/>
          <w:spacing w:val="2"/>
        </w:rPr>
        <w:t>), по формуле:</w:t>
      </w:r>
    </w:p>
    <w:p w14:paraId="2214ACE2" w14:textId="77777777" w:rsidR="00102006" w:rsidRDefault="00FC2F12">
      <w:pPr>
        <w:shd w:val="clear" w:color="auto" w:fill="FFFFFF"/>
        <w:tabs>
          <w:tab w:val="left" w:pos="9214"/>
        </w:tabs>
        <w:ind w:left="709" w:firstLine="567"/>
        <w:jc w:val="both"/>
        <w:rPr>
          <w:rFonts w:ascii="Times New Roman" w:hAnsi="Times New Roman" w:cs="Times New Roman"/>
          <w:spacing w:val="2"/>
        </w:rPr>
      </w:pPr>
      <w:r>
        <w:rPr>
          <w:rFonts w:ascii="Times New Roman" w:hAnsi="Times New Roman" w:cs="Times New Roman"/>
          <w:spacing w:val="2"/>
        </w:rPr>
        <w:t xml:space="preserve">            </w:t>
      </w:r>
      <w:proofErr w:type="spellStart"/>
      <w:r>
        <w:rPr>
          <w:rFonts w:ascii="Times New Roman" w:hAnsi="Times New Roman" w:cs="Times New Roman"/>
          <w:spacing w:val="2"/>
        </w:rPr>
        <w:t>Цmin</w:t>
      </w:r>
      <w:proofErr w:type="spellEnd"/>
    </w:p>
    <w:p w14:paraId="0E391FA3" w14:textId="77777777" w:rsidR="00102006" w:rsidRDefault="00FC2F12">
      <w:pPr>
        <w:shd w:val="clear" w:color="auto" w:fill="FFFFFF"/>
        <w:tabs>
          <w:tab w:val="left" w:pos="9214"/>
        </w:tabs>
        <w:ind w:left="709" w:right="295" w:firstLine="567"/>
        <w:jc w:val="both"/>
        <w:rPr>
          <w:rFonts w:ascii="Times New Roman" w:hAnsi="Times New Roman" w:cs="Times New Roman"/>
          <w:spacing w:val="2"/>
        </w:rPr>
      </w:pPr>
      <w:proofErr w:type="spellStart"/>
      <w:r>
        <w:rPr>
          <w:rFonts w:ascii="Times New Roman" w:hAnsi="Times New Roman" w:cs="Times New Roman"/>
          <w:spacing w:val="2"/>
        </w:rPr>
        <w:t>Бj</w:t>
      </w:r>
      <w:proofErr w:type="spellEnd"/>
      <w:r>
        <w:rPr>
          <w:rFonts w:ascii="Times New Roman" w:hAnsi="Times New Roman" w:cs="Times New Roman"/>
          <w:spacing w:val="2"/>
        </w:rPr>
        <w:t xml:space="preserve"> </w:t>
      </w:r>
      <w:proofErr w:type="gramStart"/>
      <w:r>
        <w:rPr>
          <w:rFonts w:ascii="Times New Roman" w:hAnsi="Times New Roman" w:cs="Times New Roman"/>
          <w:spacing w:val="2"/>
        </w:rPr>
        <w:t>=  ─</w:t>
      </w:r>
      <w:proofErr w:type="gramEnd"/>
      <w:r>
        <w:rPr>
          <w:rFonts w:ascii="Times New Roman" w:hAnsi="Times New Roman" w:cs="Times New Roman"/>
          <w:spacing w:val="2"/>
        </w:rPr>
        <w:t>──── * 100, где</w:t>
      </w:r>
    </w:p>
    <w:p w14:paraId="407F7945" w14:textId="77777777" w:rsidR="00102006" w:rsidRDefault="00FC2F12">
      <w:pPr>
        <w:shd w:val="clear" w:color="auto" w:fill="FFFFFF"/>
        <w:tabs>
          <w:tab w:val="left" w:pos="9214"/>
        </w:tabs>
        <w:ind w:left="709" w:right="295" w:firstLine="567"/>
        <w:jc w:val="both"/>
        <w:rPr>
          <w:rFonts w:ascii="Times New Roman" w:hAnsi="Times New Roman" w:cs="Times New Roman"/>
          <w:spacing w:val="2"/>
        </w:rPr>
      </w:pPr>
      <w:r>
        <w:rPr>
          <w:rFonts w:ascii="Times New Roman" w:hAnsi="Times New Roman" w:cs="Times New Roman"/>
          <w:spacing w:val="2"/>
        </w:rPr>
        <w:t xml:space="preserve">              </w:t>
      </w:r>
      <w:proofErr w:type="spellStart"/>
      <w:r>
        <w:rPr>
          <w:rFonts w:ascii="Times New Roman" w:hAnsi="Times New Roman" w:cs="Times New Roman"/>
          <w:spacing w:val="2"/>
        </w:rPr>
        <w:t>Цj</w:t>
      </w:r>
      <w:proofErr w:type="spellEnd"/>
    </w:p>
    <w:p w14:paraId="755C29B9" w14:textId="77777777" w:rsidR="00102006" w:rsidRDefault="00FC2F12">
      <w:pPr>
        <w:shd w:val="clear" w:color="auto" w:fill="FFFFFF"/>
        <w:tabs>
          <w:tab w:val="left" w:pos="9214"/>
        </w:tabs>
        <w:ind w:left="709" w:right="295" w:firstLine="567"/>
        <w:jc w:val="both"/>
        <w:rPr>
          <w:rFonts w:ascii="Times New Roman" w:hAnsi="Times New Roman" w:cs="Times New Roman"/>
          <w:spacing w:val="2"/>
        </w:rPr>
      </w:pPr>
      <w:r>
        <w:rPr>
          <w:rFonts w:ascii="Times New Roman" w:hAnsi="Times New Roman" w:cs="Times New Roman"/>
          <w:spacing w:val="2"/>
        </w:rPr>
        <w:t>j = 1…n, n – количество участников;</w:t>
      </w:r>
    </w:p>
    <w:p w14:paraId="6BB9A05B" w14:textId="77777777" w:rsidR="00102006" w:rsidRDefault="00FC2F12">
      <w:pPr>
        <w:shd w:val="clear" w:color="auto" w:fill="FFFFFF"/>
        <w:tabs>
          <w:tab w:val="left" w:pos="9214"/>
        </w:tabs>
        <w:ind w:left="709" w:right="295" w:firstLine="567"/>
        <w:jc w:val="both"/>
        <w:rPr>
          <w:rFonts w:ascii="Times New Roman" w:hAnsi="Times New Roman" w:cs="Times New Roman"/>
          <w:spacing w:val="2"/>
        </w:rPr>
      </w:pPr>
      <w:proofErr w:type="spellStart"/>
      <w:r>
        <w:rPr>
          <w:rFonts w:ascii="Times New Roman" w:hAnsi="Times New Roman" w:cs="Times New Roman"/>
          <w:spacing w:val="2"/>
        </w:rPr>
        <w:t>Бj</w:t>
      </w:r>
      <w:proofErr w:type="spellEnd"/>
      <w:r>
        <w:rPr>
          <w:rFonts w:ascii="Times New Roman" w:hAnsi="Times New Roman" w:cs="Times New Roman"/>
          <w:spacing w:val="2"/>
        </w:rPr>
        <w:t xml:space="preserve"> – количество баллов j-ого участника;</w:t>
      </w:r>
    </w:p>
    <w:p w14:paraId="4B49B087" w14:textId="77777777" w:rsidR="00102006" w:rsidRDefault="00FC2F12">
      <w:pPr>
        <w:shd w:val="clear" w:color="auto" w:fill="FFFFFF"/>
        <w:tabs>
          <w:tab w:val="left" w:pos="4994"/>
          <w:tab w:val="left" w:pos="9214"/>
        </w:tabs>
        <w:ind w:left="709" w:firstLine="567"/>
        <w:jc w:val="both"/>
        <w:rPr>
          <w:rFonts w:ascii="Times New Roman" w:hAnsi="Times New Roman" w:cs="Times New Roman"/>
          <w:spacing w:val="2"/>
        </w:rPr>
      </w:pPr>
      <w:proofErr w:type="spellStart"/>
      <w:r>
        <w:rPr>
          <w:rFonts w:ascii="Times New Roman" w:hAnsi="Times New Roman" w:cs="Times New Roman"/>
          <w:spacing w:val="2"/>
        </w:rPr>
        <w:t>Цj</w:t>
      </w:r>
      <w:proofErr w:type="spellEnd"/>
      <w:r>
        <w:rPr>
          <w:rFonts w:ascii="Times New Roman" w:hAnsi="Times New Roman" w:cs="Times New Roman"/>
          <w:spacing w:val="2"/>
        </w:rPr>
        <w:t xml:space="preserve"> – цена, предложенная j-</w:t>
      </w:r>
      <w:proofErr w:type="spellStart"/>
      <w:r>
        <w:rPr>
          <w:rFonts w:ascii="Times New Roman" w:hAnsi="Times New Roman" w:cs="Times New Roman"/>
          <w:spacing w:val="2"/>
        </w:rPr>
        <w:t>ым</w:t>
      </w:r>
      <w:proofErr w:type="spellEnd"/>
      <w:r>
        <w:rPr>
          <w:rFonts w:ascii="Times New Roman" w:hAnsi="Times New Roman" w:cs="Times New Roman"/>
          <w:spacing w:val="2"/>
        </w:rPr>
        <w:t xml:space="preserve"> участником (без учета НДС);</w:t>
      </w:r>
    </w:p>
    <w:p w14:paraId="6506136B" w14:textId="77777777" w:rsidR="00102006" w:rsidRDefault="00FC2F12">
      <w:pPr>
        <w:shd w:val="clear" w:color="auto" w:fill="FFFFFF"/>
        <w:tabs>
          <w:tab w:val="left" w:pos="4994"/>
          <w:tab w:val="left" w:pos="9214"/>
        </w:tabs>
        <w:ind w:left="709" w:firstLine="567"/>
        <w:jc w:val="both"/>
        <w:rPr>
          <w:rFonts w:ascii="Times New Roman" w:hAnsi="Times New Roman" w:cs="Times New Roman"/>
          <w:spacing w:val="2"/>
        </w:rPr>
      </w:pPr>
      <w:proofErr w:type="spellStart"/>
      <w:r>
        <w:rPr>
          <w:rFonts w:ascii="Times New Roman" w:hAnsi="Times New Roman" w:cs="Times New Roman"/>
          <w:spacing w:val="2"/>
        </w:rPr>
        <w:t>Цmin</w:t>
      </w:r>
      <w:proofErr w:type="spellEnd"/>
      <w:r>
        <w:rPr>
          <w:rFonts w:ascii="Times New Roman" w:hAnsi="Times New Roman" w:cs="Times New Roman"/>
          <w:spacing w:val="2"/>
        </w:rPr>
        <w:t xml:space="preserve"> = </w:t>
      </w:r>
      <w:r>
        <w:rPr>
          <w:rFonts w:ascii="Times New Roman" w:hAnsi="Times New Roman" w:cs="Times New Roman"/>
          <w:i/>
          <w:spacing w:val="2"/>
        </w:rPr>
        <w:t>сумма договора – 25%</w:t>
      </w:r>
      <w:r>
        <w:rPr>
          <w:rFonts w:ascii="Times New Roman" w:hAnsi="Times New Roman" w:cs="Times New Roman"/>
          <w:spacing w:val="2"/>
        </w:rPr>
        <w:t xml:space="preserve"> (Начальная (максимальная) цена, сниженная на максимально допустимый размер снижения цены, установленный в пункте 7 конкурсной документации) (без учета НДС);</w:t>
      </w:r>
    </w:p>
    <w:p w14:paraId="3523CAAF" w14:textId="77777777" w:rsidR="00102006" w:rsidRDefault="00FC2F12">
      <w:pPr>
        <w:pStyle w:val="aa"/>
        <w:tabs>
          <w:tab w:val="left" w:pos="1418"/>
        </w:tabs>
        <w:suppressAutoHyphens/>
        <w:ind w:left="709" w:firstLine="567"/>
        <w:jc w:val="both"/>
        <w:rPr>
          <w:spacing w:val="2"/>
          <w:sz w:val="22"/>
          <w:szCs w:val="22"/>
          <w:lang w:val="ru-RU"/>
        </w:rPr>
      </w:pPr>
      <w:r>
        <w:rPr>
          <w:spacing w:val="2"/>
          <w:sz w:val="22"/>
          <w:szCs w:val="22"/>
          <w:lang w:val="ru-RU"/>
        </w:rPr>
        <w:t>М</w:t>
      </w:r>
      <w:r>
        <w:rPr>
          <w:spacing w:val="2"/>
          <w:sz w:val="22"/>
          <w:szCs w:val="22"/>
        </w:rPr>
        <w:t>аксимально возможное количество баллов</w:t>
      </w:r>
      <w:r>
        <w:rPr>
          <w:spacing w:val="2"/>
          <w:sz w:val="22"/>
          <w:szCs w:val="22"/>
          <w:lang w:val="ru-RU"/>
        </w:rPr>
        <w:t xml:space="preserve"> по данной критерии</w:t>
      </w:r>
      <w:r>
        <w:rPr>
          <w:spacing w:val="2"/>
          <w:sz w:val="22"/>
          <w:szCs w:val="22"/>
        </w:rPr>
        <w:t xml:space="preserve"> (100 баллов).</w:t>
      </w:r>
      <w:r>
        <w:rPr>
          <w:spacing w:val="2"/>
          <w:sz w:val="22"/>
          <w:szCs w:val="22"/>
          <w:lang w:val="ru-RU"/>
        </w:rPr>
        <w:t xml:space="preserve"> </w:t>
      </w:r>
    </w:p>
    <w:p w14:paraId="39237B1C" w14:textId="77777777" w:rsidR="00102006" w:rsidRDefault="00FC2F12">
      <w:pPr>
        <w:autoSpaceDE w:val="0"/>
        <w:autoSpaceDN w:val="0"/>
        <w:adjustRightInd w:val="0"/>
        <w:ind w:left="709" w:firstLine="567"/>
        <w:jc w:val="both"/>
        <w:rPr>
          <w:rFonts w:ascii="Times New Roman" w:hAnsi="Times New Roman" w:cs="Times New Roman"/>
          <w:spacing w:val="2"/>
        </w:rPr>
      </w:pPr>
      <w:r>
        <w:rPr>
          <w:rFonts w:ascii="Times New Roman" w:hAnsi="Times New Roman" w:cs="Times New Roman"/>
          <w:spacing w:val="2"/>
          <w:u w:val="single"/>
        </w:rPr>
        <w:t>Порядок оценки заявок по не стоимостному критерию «Опыт осуществления аудиторской деятельности (</w:t>
      </w:r>
      <w:proofErr w:type="spellStart"/>
      <w:r>
        <w:rPr>
          <w:rFonts w:ascii="Times New Roman" w:hAnsi="Times New Roman" w:cs="Times New Roman"/>
          <w:spacing w:val="2"/>
          <w:u w:val="single"/>
        </w:rPr>
        <w:t>НЦБi</w:t>
      </w:r>
      <w:proofErr w:type="spellEnd"/>
      <w:r>
        <w:rPr>
          <w:rFonts w:ascii="Times New Roman" w:hAnsi="Times New Roman" w:cs="Times New Roman"/>
          <w:spacing w:val="2"/>
          <w:u w:val="single"/>
        </w:rPr>
        <w:t>).</w:t>
      </w:r>
      <w:r>
        <w:rPr>
          <w:rFonts w:ascii="Times New Roman" w:hAnsi="Times New Roman" w:cs="Times New Roman"/>
          <w:spacing w:val="2"/>
        </w:rPr>
        <w:t xml:space="preserve"> Значимость критерия – 70 %; коэффициент значимости критерия – 0,7.</w:t>
      </w:r>
    </w:p>
    <w:p w14:paraId="2136AB5A" w14:textId="03E32E51" w:rsidR="00102006" w:rsidRDefault="00FC2F12">
      <w:pPr>
        <w:pStyle w:val="af"/>
        <w:shd w:val="clear" w:color="auto" w:fill="FFFFFF"/>
        <w:autoSpaceDN w:val="0"/>
        <w:adjustRightInd w:val="0"/>
        <w:ind w:left="709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</w:rPr>
        <w:t xml:space="preserve">Участнику </w:t>
      </w:r>
      <w:r>
        <w:rPr>
          <w:rFonts w:ascii="Times New Roman" w:hAnsi="Times New Roman" w:cs="Times New Roman"/>
        </w:rPr>
        <w:t xml:space="preserve">присваивается 100 баллов, если его предложение лучше или соответствует </w:t>
      </w:r>
      <w:r>
        <w:rPr>
          <w:rFonts w:ascii="Times New Roman" w:hAnsi="Times New Roman" w:cs="Times New Roman"/>
          <w:iCs/>
        </w:rPr>
        <w:t xml:space="preserve">максимальному количественному значению качественных, функциональных и квалификационных характеристик, а именно </w:t>
      </w:r>
      <w:r>
        <w:rPr>
          <w:rFonts w:ascii="Times New Roman" w:hAnsi="Times New Roman" w:cs="Times New Roman"/>
        </w:rPr>
        <w:t xml:space="preserve">Участник конкурса соответствует одновременно </w:t>
      </w:r>
      <w:r w:rsidR="00635A92">
        <w:rPr>
          <w:rFonts w:ascii="Times New Roman" w:hAnsi="Times New Roman" w:cs="Times New Roman"/>
        </w:rPr>
        <w:t>трем</w:t>
      </w:r>
      <w:r>
        <w:rPr>
          <w:rFonts w:ascii="Times New Roman" w:hAnsi="Times New Roman" w:cs="Times New Roman"/>
        </w:rPr>
        <w:t xml:space="preserve"> следующим условиям:</w:t>
      </w:r>
    </w:p>
    <w:p w14:paraId="5EFA3FD7" w14:textId="393E06D1" w:rsidR="00635A92" w:rsidRPr="00635A92" w:rsidRDefault="00635A92" w:rsidP="00635A92">
      <w:pPr>
        <w:pStyle w:val="TimesET12pt125"/>
        <w:numPr>
          <w:ilvl w:val="0"/>
          <w:numId w:val="3"/>
        </w:numPr>
        <w:shd w:val="clear" w:color="auto" w:fill="FFFFFF"/>
        <w:ind w:firstLine="65"/>
        <w:contextualSpacing/>
        <w:rPr>
          <w:rFonts w:ascii="Times New Roman" w:eastAsiaTheme="minorHAnsi" w:hAnsi="Times New Roman"/>
          <w:iCs/>
          <w:sz w:val="22"/>
          <w:lang w:eastAsia="en-US"/>
        </w:rPr>
      </w:pPr>
      <w:r w:rsidRPr="00635A92">
        <w:rPr>
          <w:rFonts w:ascii="Times New Roman" w:hAnsi="Times New Roman"/>
          <w:iCs/>
          <w:sz w:val="22"/>
        </w:rPr>
        <w:tab/>
      </w:r>
      <w:r w:rsidRPr="00635A92">
        <w:rPr>
          <w:rFonts w:ascii="Times New Roman" w:eastAsiaTheme="minorHAnsi" w:hAnsi="Times New Roman"/>
          <w:iCs/>
          <w:sz w:val="22"/>
          <w:lang w:eastAsia="en-US"/>
        </w:rPr>
        <w:t>наличие в штате аудиторской организации 8 (восемь) и более аудиторов, имеющих действующий квалификационный аттестат и наличие у единоличного исполнительного органа общества (директор, президент и другие) действующего квалификационного аттестата аудитора, выданного саморегулируемой организацией аудиторов (единый аттестат) и опыта работы в аудиторской деятельности в соответствии с вышеуказанным квалификационным аттестатом аудитора, выданного саморегулируемой организацией аудиторов (единый аттестат) в течение 13 и более лет и общим опытом аудиторской деятельности 19 и более лет (информация подтверждается аттестатами аудиторов, выписками из реестра аудиторов и аудиторских организаций, выданными саморегулируемыми организациями аудиторов не ранее, чем за три месяца до размещения извещения о проведении закупки и подписанные надлежащими должностными лицами саморегулируемых организаций аудиторов),</w:t>
      </w:r>
    </w:p>
    <w:p w14:paraId="5484C048" w14:textId="416FFA1D" w:rsidR="00102006" w:rsidRDefault="00635A92" w:rsidP="00635A92">
      <w:pPr>
        <w:pStyle w:val="TimesET12pt125"/>
        <w:numPr>
          <w:ilvl w:val="0"/>
          <w:numId w:val="3"/>
        </w:numPr>
        <w:shd w:val="clear" w:color="auto" w:fill="FFFFFF"/>
        <w:ind w:firstLine="65"/>
        <w:contextualSpacing/>
        <w:rPr>
          <w:rFonts w:ascii="Times New Roman" w:eastAsiaTheme="minorHAnsi" w:hAnsi="Times New Roman"/>
          <w:iCs/>
          <w:sz w:val="22"/>
          <w:lang w:eastAsia="en-US"/>
        </w:rPr>
      </w:pPr>
      <w:r w:rsidRPr="00635A92">
        <w:rPr>
          <w:rFonts w:ascii="Times New Roman" w:eastAsiaTheme="minorHAnsi" w:hAnsi="Times New Roman"/>
          <w:iCs/>
          <w:sz w:val="22"/>
          <w:lang w:eastAsia="en-US"/>
        </w:rPr>
        <w:t>прохождение внешнего контроля качества, проводимого саморегулируемой организацией аудиторов не ранее 2023 года (подтверждается свидетельствами / сертификатами / актами о прохождении внешнего контроля качества / выписками с сайта Минфина),</w:t>
      </w:r>
      <w:r w:rsidR="00FC2F12" w:rsidRPr="00635A92">
        <w:rPr>
          <w:rFonts w:ascii="Times New Roman" w:eastAsiaTheme="minorHAnsi" w:hAnsi="Times New Roman"/>
          <w:iCs/>
          <w:sz w:val="22"/>
          <w:lang w:eastAsia="en-US"/>
        </w:rPr>
        <w:t>отсутствие сведений о применении мер дисциплинарного воздействия в отношении участника закупки, а также юридическим лицам, правопреемником которых является участник закупки, со стороны Специализированного органа, осуществляющего рассмотрение дел о применении в отношении членов саморегулируемой организации аудиторов мер дисциплинарного воздействия и/или уполномоченного федерального органа по контролю и надзору в течение всего периода деятельности организации.</w:t>
      </w:r>
    </w:p>
    <w:p w14:paraId="41E830AB" w14:textId="77777777" w:rsidR="00635A92" w:rsidRDefault="00635A92" w:rsidP="00635A92">
      <w:pPr>
        <w:pStyle w:val="TimesET12pt125"/>
        <w:numPr>
          <w:ilvl w:val="0"/>
          <w:numId w:val="3"/>
        </w:numPr>
        <w:shd w:val="clear" w:color="auto" w:fill="FFFFFF"/>
        <w:ind w:firstLine="65"/>
        <w:contextualSpacing/>
        <w:rPr>
          <w:rFonts w:ascii="Times New Roman" w:hAnsi="Times New Roman"/>
          <w:iCs/>
          <w:sz w:val="22"/>
        </w:rPr>
      </w:pPr>
      <w:r>
        <w:rPr>
          <w:rFonts w:ascii="Times New Roman" w:hAnsi="Times New Roman"/>
          <w:iCs/>
          <w:sz w:val="22"/>
        </w:rPr>
        <w:t>отсутствие сведений о применении мер дисциплинарного воздействия в отношении участника закупки, а также юридическим лицам, правопреемником которых является участник закупки, со стороны Специализированного органа, осуществляющего рассмотрение дел о применении в отношении членов саморегулируемой организации аудиторов мер дисциплинарного воздействия и/или уполномоченного федерального органа по контролю и надзору в течение всего периода деятельности организации.</w:t>
      </w:r>
    </w:p>
    <w:p w14:paraId="03D15D08" w14:textId="77777777" w:rsidR="00102006" w:rsidRPr="00635A92" w:rsidRDefault="00102006" w:rsidP="00635A92">
      <w:pPr>
        <w:pStyle w:val="TimesET12pt125"/>
        <w:shd w:val="clear" w:color="auto" w:fill="FFFFFF"/>
        <w:ind w:left="709" w:firstLine="0"/>
        <w:contextualSpacing/>
        <w:rPr>
          <w:rFonts w:ascii="Times New Roman" w:eastAsiaTheme="minorHAnsi" w:hAnsi="Times New Roman"/>
          <w:iCs/>
          <w:sz w:val="22"/>
          <w:lang w:eastAsia="en-US"/>
        </w:rPr>
      </w:pPr>
    </w:p>
    <w:p w14:paraId="11EAAB57" w14:textId="6DAF7225" w:rsidR="00102006" w:rsidRDefault="00FC2F12">
      <w:pPr>
        <w:shd w:val="clear" w:color="auto" w:fill="FFFFFF"/>
        <w:autoSpaceDN w:val="0"/>
        <w:ind w:left="709" w:firstLine="567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Для оценки заявок участников размещения заказа, сделавших </w:t>
      </w:r>
      <w:r w:rsidR="00635A92">
        <w:rPr>
          <w:rFonts w:ascii="Times New Roman" w:hAnsi="Times New Roman" w:cs="Times New Roman"/>
          <w:iCs/>
        </w:rPr>
        <w:t>предложение,</w:t>
      </w:r>
      <w:r>
        <w:rPr>
          <w:rFonts w:ascii="Times New Roman" w:hAnsi="Times New Roman" w:cs="Times New Roman"/>
          <w:iCs/>
        </w:rPr>
        <w:t xml:space="preserve"> не соответствующее максимальному значению, используется шкала оценки, устанавливающая </w:t>
      </w:r>
      <w:r>
        <w:rPr>
          <w:rFonts w:ascii="Times New Roman" w:hAnsi="Times New Roman" w:cs="Times New Roman"/>
          <w:iCs/>
        </w:rPr>
        <w:lastRenderedPageBreak/>
        <w:t>количество баллов, присуждаемых за определенные значения качественных, функциональных и квалификационных характеристик, которые подлежат оценке в рамках указанного критерия.</w:t>
      </w:r>
    </w:p>
    <w:p w14:paraId="72BBDB41" w14:textId="77777777" w:rsidR="00102006" w:rsidRDefault="00FC2F12">
      <w:pPr>
        <w:tabs>
          <w:tab w:val="left" w:pos="0"/>
        </w:tabs>
        <w:ind w:left="709" w:firstLine="567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                                                                Шкала оценок</w:t>
      </w:r>
    </w:p>
    <w:tbl>
      <w:tblPr>
        <w:tblW w:w="950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3"/>
        <w:gridCol w:w="3546"/>
        <w:gridCol w:w="4254"/>
      </w:tblGrid>
      <w:tr w:rsidR="00102006" w14:paraId="0BBC97D4" w14:textId="77777777"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744BA" w14:textId="77777777" w:rsidR="00102006" w:rsidRDefault="00FC2F1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Уровень 1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44DA3" w14:textId="77777777" w:rsidR="00102006" w:rsidRDefault="00FC2F12">
            <w:pPr>
              <w:autoSpaceDE w:val="0"/>
              <w:autoSpaceDN w:val="0"/>
              <w:ind w:left="709" w:firstLine="567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Уровень 2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35DA7" w14:textId="77777777" w:rsidR="00102006" w:rsidRDefault="00FC2F12">
            <w:pPr>
              <w:autoSpaceDE w:val="0"/>
              <w:autoSpaceDN w:val="0"/>
              <w:ind w:left="709" w:firstLine="567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Уровень 3</w:t>
            </w:r>
          </w:p>
        </w:tc>
      </w:tr>
      <w:tr w:rsidR="00102006" w14:paraId="228774C0" w14:textId="77777777"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9506B" w14:textId="77777777" w:rsidR="00102006" w:rsidRDefault="00FC2F12">
            <w:pPr>
              <w:autoSpaceDE w:val="0"/>
              <w:autoSpaceDN w:val="0"/>
              <w:ind w:left="41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 балл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EFFC0" w14:textId="77777777" w:rsidR="00102006" w:rsidRDefault="00FC2F12">
            <w:pPr>
              <w:autoSpaceDE w:val="0"/>
              <w:autoSpaceDN w:val="0"/>
              <w:ind w:left="709" w:firstLine="567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25 баллов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62B49" w14:textId="77777777" w:rsidR="00102006" w:rsidRDefault="00FC2F12">
            <w:pPr>
              <w:autoSpaceDE w:val="0"/>
              <w:autoSpaceDN w:val="0"/>
              <w:ind w:left="709" w:firstLine="567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50 баллов</w:t>
            </w:r>
          </w:p>
        </w:tc>
      </w:tr>
      <w:tr w:rsidR="00102006" w14:paraId="31C529B5" w14:textId="77777777"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6AC70" w14:textId="77777777" w:rsidR="00102006" w:rsidRDefault="00FC2F12">
            <w:pPr>
              <w:autoSpaceDE w:val="0"/>
              <w:autoSpaceDN w:val="0"/>
              <w:ind w:left="41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Уровень 3</w:t>
            </w:r>
          </w:p>
        </w:tc>
        <w:tc>
          <w:tcPr>
            <w:tcW w:w="7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2117D" w14:textId="2F77F632" w:rsidR="00102006" w:rsidRDefault="00FC2F12">
            <w:pPr>
              <w:autoSpaceDE w:val="0"/>
              <w:autoSpaceDN w:val="0"/>
              <w:ind w:left="709" w:firstLine="567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Данный уровень присваивается в случае, если Участник конкурса соответствует одновременно </w:t>
            </w:r>
            <w:r w:rsidR="00635A92">
              <w:rPr>
                <w:rFonts w:ascii="Times New Roman" w:hAnsi="Times New Roman" w:cs="Times New Roman"/>
                <w:iCs/>
              </w:rPr>
              <w:t>трем</w:t>
            </w:r>
            <w:r>
              <w:rPr>
                <w:rFonts w:ascii="Times New Roman" w:hAnsi="Times New Roman" w:cs="Times New Roman"/>
                <w:iCs/>
              </w:rPr>
              <w:t xml:space="preserve"> следующим условиям:</w:t>
            </w:r>
          </w:p>
          <w:p w14:paraId="6945C937" w14:textId="77777777" w:rsidR="00102006" w:rsidRDefault="00FC2F12">
            <w:pPr>
              <w:pStyle w:val="af"/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spacing w:after="0" w:line="240" w:lineRule="auto"/>
              <w:ind w:left="709" w:firstLine="567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наличие в штате аудиторской организации 4 (четыре) и более аудиторов, имеющих действующий квалификационный аттестат и наличие у единоличного исполнительного органа общества (директор, президент и другие) действующего квалификационного аттестата аудитора, выданного саморегулируемой организацией аудиторов (единый аттестат) и опыта работы в аудиторской деятельности в соответствии с вышеуказанным квалификационным аттестатом аудитора, выданного саморегулируемой организацией аудиторов (единый аттестат) в течение 1</w:t>
            </w:r>
            <w:r w:rsidRPr="00FC2F12">
              <w:rPr>
                <w:rFonts w:ascii="Times New Roman" w:eastAsia="Times New Roman" w:hAnsi="Times New Roman" w:cs="Times New Roman"/>
                <w:iCs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и более лет и общим опытом аудиторской деятельности 1</w:t>
            </w:r>
            <w:r w:rsidRPr="00FC2F12">
              <w:rPr>
                <w:rFonts w:ascii="Times New Roman" w:eastAsia="Times New Roman" w:hAnsi="Times New Roman" w:cs="Times New Roman"/>
                <w:iCs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и более лет (информация подтверждается аттестатами аудиторов, выписками из реестра аудиторов и аудиторских организаций, выданными саморегулируемыми организациями аудиторов не ранее, чем за три месяца до размещения извещения о проведении закупки и подписанные надлежащими должностными лицами саморегулируемых организаций аудиторов),</w:t>
            </w:r>
          </w:p>
          <w:p w14:paraId="354536E5" w14:textId="77777777" w:rsidR="00102006" w:rsidRDefault="00FC2F12">
            <w:pPr>
              <w:pStyle w:val="TimesET12pt125"/>
              <w:numPr>
                <w:ilvl w:val="0"/>
                <w:numId w:val="3"/>
              </w:numPr>
              <w:shd w:val="clear" w:color="auto" w:fill="FFFFFF"/>
              <w:ind w:left="709" w:firstLine="567"/>
              <w:contextualSpacing/>
              <w:rPr>
                <w:rFonts w:ascii="Times New Roman" w:hAnsi="Times New Roman"/>
                <w:iCs/>
                <w:sz w:val="22"/>
              </w:rPr>
            </w:pPr>
            <w:r>
              <w:rPr>
                <w:rFonts w:ascii="Times New Roman" w:hAnsi="Times New Roman"/>
                <w:iCs/>
                <w:sz w:val="22"/>
              </w:rPr>
              <w:t xml:space="preserve">прохождение внешнего контроля качества, проводимого саморегулируемой организацией аудиторов не ранее 2020 года (подтверждается свидетельствами / сертификатами / актами о прохождении внешнего контроля качества / выписками с сайта Минфина), </w:t>
            </w:r>
          </w:p>
          <w:p w14:paraId="3B57C8F5" w14:textId="77777777" w:rsidR="00102006" w:rsidRDefault="00FC2F12">
            <w:pPr>
              <w:pStyle w:val="TimesET12pt125"/>
              <w:numPr>
                <w:ilvl w:val="0"/>
                <w:numId w:val="3"/>
              </w:numPr>
              <w:shd w:val="clear" w:color="auto" w:fill="FFFFFF"/>
              <w:ind w:left="709" w:firstLine="567"/>
              <w:contextualSpacing/>
              <w:rPr>
                <w:rFonts w:ascii="Times New Roman" w:hAnsi="Times New Roman"/>
                <w:iCs/>
                <w:sz w:val="22"/>
              </w:rPr>
            </w:pPr>
            <w:r>
              <w:rPr>
                <w:rFonts w:ascii="Times New Roman" w:hAnsi="Times New Roman"/>
                <w:iCs/>
                <w:sz w:val="22"/>
              </w:rPr>
              <w:t>отсутствие сведений о применении мер дисциплинарного воздействия в отношении участника закупки, а также юридическим лицам, правопреемником которых является участник закупки, со стороны Специализированного органа, осуществляющего рассмотрение дел о применении в отношении членов саморегулируемой организации аудиторов мер дисциплинарного воздействия и/или уполномоченного федерального органа по контролю и надзору в течение всего периода деятельности организации.</w:t>
            </w:r>
          </w:p>
        </w:tc>
      </w:tr>
      <w:tr w:rsidR="00102006" w14:paraId="5369C657" w14:textId="77777777"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DE243" w14:textId="77777777" w:rsidR="00102006" w:rsidRDefault="00FC2F12">
            <w:pPr>
              <w:autoSpaceDE w:val="0"/>
              <w:autoSpaceDN w:val="0"/>
              <w:ind w:left="41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Уровень 2</w:t>
            </w:r>
          </w:p>
        </w:tc>
        <w:tc>
          <w:tcPr>
            <w:tcW w:w="7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E188E" w14:textId="77777777" w:rsidR="00102006" w:rsidRDefault="00FC2F12">
            <w:pPr>
              <w:autoSpaceDE w:val="0"/>
              <w:autoSpaceDN w:val="0"/>
              <w:ind w:left="709" w:firstLine="567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Данный уровень присваивается в случае, если Участник конкурса соответствует одновременно четырем следующим условиям:</w:t>
            </w:r>
          </w:p>
          <w:p w14:paraId="4340CEEF" w14:textId="77777777" w:rsidR="00102006" w:rsidRDefault="00FC2F12">
            <w:pPr>
              <w:pStyle w:val="af"/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spacing w:after="0" w:line="240" w:lineRule="auto"/>
              <w:ind w:left="709" w:firstLine="567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наличие в штате аудиторской организации 3 (три) и более аудиторов, имеющих действующий квалификационный аттестат и наличие у единоличного исполнительного органа общества (директор, президент и другие) действующего квалификационного аттестата аудитора, выданного саморегулируемой организацией аудиторов (единый аттестат) и опыта работы в аудиторской деятельности в соответствии с вышеуказанным квалификационным аттестатом аудитора, выданного саморегулируемой организацией аудиторов (единый аттестат) в течение 9 и более лет и общим опытом аудиторской деятельности 9 и более лет (информация подтверждается аттестатами аудиторов, выписками из реестра аудиторов и аудиторских организаций, выданными саморегулируемыми организациями аудиторов не ранее, чем за три месяца до размещения извещения о проведении закупки и подписанные надлежащими должностными лицами саморегулируемых </w:t>
            </w: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lastRenderedPageBreak/>
              <w:t>организаций аудиторов),</w:t>
            </w:r>
          </w:p>
          <w:p w14:paraId="284F8E60" w14:textId="77777777" w:rsidR="00102006" w:rsidRDefault="00FC2F12">
            <w:pPr>
              <w:pStyle w:val="TimesET12pt125"/>
              <w:numPr>
                <w:ilvl w:val="0"/>
                <w:numId w:val="3"/>
              </w:numPr>
              <w:shd w:val="clear" w:color="auto" w:fill="FFFFFF"/>
              <w:ind w:left="709" w:firstLine="567"/>
              <w:contextualSpacing/>
              <w:rPr>
                <w:rFonts w:ascii="Times New Roman" w:hAnsi="Times New Roman"/>
                <w:iCs/>
                <w:sz w:val="22"/>
              </w:rPr>
            </w:pPr>
            <w:r>
              <w:rPr>
                <w:rFonts w:ascii="Times New Roman" w:hAnsi="Times New Roman"/>
                <w:iCs/>
                <w:sz w:val="22"/>
              </w:rPr>
              <w:t xml:space="preserve">прохождение внешнего контроля качества, проводимого саморегулируемой организацией аудиторов не ранее 2020 года (подтверждается свидетельствами / сертификатами / актами о прохождении внешнего контроля качества / выписками с сайта Минфина), </w:t>
            </w:r>
          </w:p>
          <w:p w14:paraId="0F15D3C4" w14:textId="77777777" w:rsidR="00102006" w:rsidRDefault="00FC2F12">
            <w:pPr>
              <w:pStyle w:val="TimesET12pt125"/>
              <w:numPr>
                <w:ilvl w:val="0"/>
                <w:numId w:val="3"/>
              </w:numPr>
              <w:shd w:val="clear" w:color="auto" w:fill="FFFFFF"/>
              <w:ind w:left="709" w:firstLine="567"/>
              <w:contextualSpacing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  <w:sz w:val="22"/>
              </w:rPr>
              <w:t>отсутствие сведений о применении мер дисциплинарного воздействия в отношении участника закупки, а также юридическим лицам, правопреемником которых является участник закупки, со стороны Специализированного органа, осуществляющего рассмотрение дел о применении в отношении членов саморегулируемой организации аудиторов мер дисциплинарного воздействия и/или уполномоченного федерального органа по контролю и надзору в течение всего периода деятельности организации.</w:t>
            </w:r>
          </w:p>
        </w:tc>
      </w:tr>
      <w:tr w:rsidR="00102006" w14:paraId="7018BE43" w14:textId="77777777"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AE407" w14:textId="77777777" w:rsidR="00102006" w:rsidRDefault="00FC2F12">
            <w:pPr>
              <w:autoSpaceDE w:val="0"/>
              <w:autoSpaceDN w:val="0"/>
              <w:ind w:left="41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lastRenderedPageBreak/>
              <w:t>Уровень 1</w:t>
            </w:r>
          </w:p>
        </w:tc>
        <w:tc>
          <w:tcPr>
            <w:tcW w:w="7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AB404" w14:textId="77777777" w:rsidR="00102006" w:rsidRDefault="00FC2F12">
            <w:pPr>
              <w:autoSpaceDE w:val="0"/>
              <w:autoSpaceDN w:val="0"/>
              <w:ind w:left="709" w:firstLine="567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Данный уровень присваивается в случае, если Участник конкурса не соответствует требованиям Уровней 2, 3 и максимальному количественному значению качественных, функциональных и квалификационных характеристик по критерию.</w:t>
            </w:r>
          </w:p>
        </w:tc>
      </w:tr>
    </w:tbl>
    <w:p w14:paraId="0048151E" w14:textId="77777777" w:rsidR="00102006" w:rsidRDefault="00102006">
      <w:pPr>
        <w:autoSpaceDE w:val="0"/>
        <w:autoSpaceDN w:val="0"/>
        <w:ind w:left="709" w:firstLine="567"/>
        <w:rPr>
          <w:rFonts w:ascii="Times New Roman" w:eastAsia="Calibri" w:hAnsi="Times New Roman" w:cs="Times New Roman"/>
          <w:spacing w:val="2"/>
        </w:rPr>
      </w:pPr>
    </w:p>
    <w:p w14:paraId="685ECE47" w14:textId="77777777" w:rsidR="00102006" w:rsidRDefault="00FC2F12">
      <w:pPr>
        <w:autoSpaceDE w:val="0"/>
        <w:autoSpaceDN w:val="0"/>
        <w:adjustRightInd w:val="0"/>
        <w:ind w:left="709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Информация представляется участником конкурса в соответствии с формами «Предложение о квалификации Участника конкурса» и «Справкой о трудовых ресурсах Участника конкурса» и подтверждается соответствующими документами. Отсутствие в составе заявки на участие Участником в конкурсе документального подтверждения заявленных в предложении о квалификации сведений по критерию оценки, не является основанием для признания заявки не соответствующей требованиям конкурсной документации, но в виду невозможности проведения контроля заявленной информации, а также ее оценки может привести к снижению рейтинга по критерию до нуля баллов.</w:t>
      </w:r>
    </w:p>
    <w:p w14:paraId="181C6458" w14:textId="77777777" w:rsidR="00102006" w:rsidRDefault="00FC2F12">
      <w:pPr>
        <w:autoSpaceDE w:val="0"/>
        <w:autoSpaceDN w:val="0"/>
        <w:adjustRightInd w:val="0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 Порядок расчета итогового рейтинга:</w:t>
      </w:r>
    </w:p>
    <w:p w14:paraId="14425113" w14:textId="77777777" w:rsidR="00102006" w:rsidRDefault="00FC2F12">
      <w:pPr>
        <w:autoSpaceDE w:val="0"/>
        <w:autoSpaceDN w:val="0"/>
        <w:adjustRightInd w:val="0"/>
        <w:ind w:left="709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оценки заявки на участие в закупке осуществляется расчет итогового рейтинга по каждой заявке на участие в конкурсе. </w:t>
      </w:r>
    </w:p>
    <w:p w14:paraId="4F2CF5DB" w14:textId="77777777" w:rsidR="00102006" w:rsidRDefault="00FC2F12">
      <w:pPr>
        <w:autoSpaceDE w:val="0"/>
        <w:autoSpaceDN w:val="0"/>
        <w:adjustRightInd w:val="0"/>
        <w:ind w:left="709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Итоговый рейтинг заявки на участие в конкурсе вычисляется как сумма рейтингов по каждому критерию оценки заявки на участие в закупке.</w:t>
      </w:r>
    </w:p>
    <w:p w14:paraId="0AE0B5FE" w14:textId="77777777" w:rsidR="00102006" w:rsidRDefault="00FC2F12">
      <w:pPr>
        <w:ind w:left="709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Итоговая оценка заявок осуществляется по формуле:</w:t>
      </w:r>
    </w:p>
    <w:p w14:paraId="69B2862C" w14:textId="77777777" w:rsidR="00102006" w:rsidRDefault="00FC2F12">
      <w:pPr>
        <w:ind w:left="709" w:firstLine="567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Хi</w:t>
      </w:r>
      <w:proofErr w:type="spellEnd"/>
      <w:r>
        <w:rPr>
          <w:rFonts w:ascii="Times New Roman" w:hAnsi="Times New Roman" w:cs="Times New Roman"/>
        </w:rPr>
        <w:t xml:space="preserve"> = Рейтинг </w:t>
      </w:r>
      <w:proofErr w:type="spellStart"/>
      <w:r>
        <w:rPr>
          <w:rFonts w:ascii="Times New Roman" w:hAnsi="Times New Roman" w:cs="Times New Roman"/>
        </w:rPr>
        <w:t>ЦБi</w:t>
      </w:r>
      <w:proofErr w:type="spellEnd"/>
      <w:r>
        <w:rPr>
          <w:rFonts w:ascii="Times New Roman" w:hAnsi="Times New Roman" w:cs="Times New Roman"/>
        </w:rPr>
        <w:t xml:space="preserve"> + Рейтинг </w:t>
      </w:r>
      <w:proofErr w:type="spellStart"/>
      <w:r>
        <w:rPr>
          <w:rFonts w:ascii="Times New Roman" w:hAnsi="Times New Roman" w:cs="Times New Roman"/>
        </w:rPr>
        <w:t>НЦБi</w:t>
      </w:r>
      <w:proofErr w:type="spellEnd"/>
      <w:r>
        <w:rPr>
          <w:rFonts w:ascii="Times New Roman" w:hAnsi="Times New Roman" w:cs="Times New Roman"/>
        </w:rPr>
        <w:t xml:space="preserve">  </w:t>
      </w:r>
    </w:p>
    <w:p w14:paraId="00D228F8" w14:textId="77777777" w:rsidR="00102006" w:rsidRDefault="00FC2F12">
      <w:pPr>
        <w:ind w:left="709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где:</w:t>
      </w:r>
    </w:p>
    <w:p w14:paraId="197A638D" w14:textId="77777777" w:rsidR="00102006" w:rsidRDefault="00FC2F12">
      <w:pPr>
        <w:ind w:left="709" w:firstLine="567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Xi</w:t>
      </w:r>
      <w:proofErr w:type="spellEnd"/>
      <w:r>
        <w:rPr>
          <w:rFonts w:ascii="Times New Roman" w:hAnsi="Times New Roman" w:cs="Times New Roman"/>
        </w:rPr>
        <w:t xml:space="preserve"> - итоговый рейтинг, присуждаемый Комиссией i-ой заявке на участие в конкурсе;</w:t>
      </w:r>
    </w:p>
    <w:p w14:paraId="0749C735" w14:textId="77777777" w:rsidR="00102006" w:rsidRDefault="00FC2F12">
      <w:pPr>
        <w:ind w:left="709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Рейтинг </w:t>
      </w:r>
      <w:proofErr w:type="spellStart"/>
      <w:r>
        <w:rPr>
          <w:rFonts w:ascii="Times New Roman" w:hAnsi="Times New Roman" w:cs="Times New Roman"/>
        </w:rPr>
        <w:t>ЦБi</w:t>
      </w:r>
      <w:proofErr w:type="spellEnd"/>
      <w:r>
        <w:rPr>
          <w:rFonts w:ascii="Times New Roman" w:hAnsi="Times New Roman" w:cs="Times New Roman"/>
        </w:rPr>
        <w:t xml:space="preserve"> - рейтинг, присуждаемый Комиссией i-ой заявке на участие в закупке по критерию «Цена договора»;</w:t>
      </w:r>
    </w:p>
    <w:p w14:paraId="346BF6F6" w14:textId="77777777" w:rsidR="00102006" w:rsidRDefault="00FC2F12">
      <w:pPr>
        <w:tabs>
          <w:tab w:val="left" w:pos="613"/>
        </w:tabs>
        <w:ind w:left="709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Рейтинг </w:t>
      </w:r>
      <w:proofErr w:type="spellStart"/>
      <w:r>
        <w:rPr>
          <w:rFonts w:ascii="Times New Roman" w:hAnsi="Times New Roman" w:cs="Times New Roman"/>
        </w:rPr>
        <w:t>НЦБi</w:t>
      </w:r>
      <w:proofErr w:type="spellEnd"/>
      <w:r>
        <w:rPr>
          <w:rFonts w:ascii="Times New Roman" w:hAnsi="Times New Roman" w:cs="Times New Roman"/>
        </w:rPr>
        <w:t xml:space="preserve"> - рейтинг, присуждаемый Комиссией i-ой заявке на участие в конкурсе по </w:t>
      </w:r>
      <w:r>
        <w:rPr>
          <w:rFonts w:ascii="Times New Roman" w:hAnsi="Times New Roman" w:cs="Times New Roman"/>
          <w:spacing w:val="2"/>
          <w:u w:val="single"/>
        </w:rPr>
        <w:t>критерию «Опыт осуществления аудиторской деятельности».</w:t>
      </w:r>
      <w:r>
        <w:rPr>
          <w:rFonts w:ascii="Times New Roman" w:hAnsi="Times New Roman" w:cs="Times New Roman"/>
        </w:rPr>
        <w:t xml:space="preserve"> </w:t>
      </w:r>
    </w:p>
    <w:p w14:paraId="2CEE0E21" w14:textId="77777777" w:rsidR="00102006" w:rsidRDefault="00FC2F12">
      <w:pPr>
        <w:autoSpaceDE w:val="0"/>
        <w:autoSpaceDN w:val="0"/>
        <w:adjustRightInd w:val="0"/>
        <w:ind w:left="709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Победителем признается участник закупки, заявке которого присвоен самый высокий итоговый рейтинг. Заявке такого участника закупки присваивается первый порядковый номер. </w:t>
      </w:r>
    </w:p>
    <w:p w14:paraId="43A0C026" w14:textId="77777777" w:rsidR="00102006" w:rsidRDefault="00FC2F12">
      <w:pPr>
        <w:pStyle w:val="a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На основании результатов оценки заявок на участие в конкурсе конкурсная комиссия присваивает каждой заявке на участие в конкурсе порядковый номер в порядке уменьшения суммы присужденных баллов. Заявке на участие в конкурсе, которой по результатам рассмотрения присуждено большее количество баллов, присваивается первый номер. В случае, если нескольким заявкам на участие в конкурсе присуждено одинаковое количество баллов, меньший порядковый номер присваивается заявке на участие в конкурсе, которая поступила ранее.</w:t>
      </w:r>
    </w:p>
    <w:p w14:paraId="08F83DD3" w14:textId="77777777" w:rsidR="00102006" w:rsidRDefault="00FC2F12">
      <w:pPr>
        <w:pStyle w:val="a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Победителем конкурса признается участник, набравший наибольшее количество баллов и заявке на участие, в конкурсе которого присвоен первый номер.</w:t>
      </w:r>
    </w:p>
    <w:p w14:paraId="36687283" w14:textId="77777777" w:rsidR="00102006" w:rsidRDefault="00FC2F12">
      <w:pPr>
        <w:pStyle w:val="a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оценке заявок вся информация заносится в протокол оценки и определения победителя конкурса, который подписывается всеми присутствующими на заседании членами конкурсной комиссии. Протокол размещается на официальном сайте Фонда в течение трех рабочих дней, следующих за днем подписания протокола.</w:t>
      </w:r>
    </w:p>
    <w:p w14:paraId="5FFDE188" w14:textId="297EFAAF" w:rsidR="00102006" w:rsidRDefault="00FC2F12">
      <w:pPr>
        <w:pStyle w:val="af"/>
        <w:numPr>
          <w:ilvl w:val="0"/>
          <w:numId w:val="4"/>
        </w:numPr>
        <w:tabs>
          <w:tab w:val="left" w:pos="1276"/>
        </w:tabs>
        <w:ind w:hanging="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>
        <w:rPr>
          <w:rFonts w:cs="Times New Roman"/>
        </w:rPr>
        <w:t>о</w:t>
      </w:r>
      <w:r>
        <w:rPr>
          <w:rFonts w:ascii="Times New Roman" w:hAnsi="Times New Roman" w:cs="Times New Roman"/>
        </w:rPr>
        <w:t>говор между победителем конкурса и Фондом (приложение № 2) подписывается не позднее 20 календарных дней со дня опубликования протокола оценки заявок и определения победителя конкурса. Путем направления подлинника договора, подписанного одной из сторон.</w:t>
      </w:r>
    </w:p>
    <w:p w14:paraId="29C2055C" w14:textId="77777777" w:rsidR="00102006" w:rsidRDefault="00102006">
      <w:pPr>
        <w:jc w:val="both"/>
        <w:rPr>
          <w:rFonts w:ascii="Times New Roman" w:hAnsi="Times New Roman" w:cs="Times New Roman"/>
        </w:rPr>
      </w:pPr>
    </w:p>
    <w:sectPr w:rsidR="00102006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61E86F" w14:textId="77777777" w:rsidR="00102006" w:rsidRDefault="00FC2F12">
      <w:pPr>
        <w:spacing w:line="240" w:lineRule="auto"/>
      </w:pPr>
      <w:r>
        <w:separator/>
      </w:r>
    </w:p>
  </w:endnote>
  <w:endnote w:type="continuationSeparator" w:id="0">
    <w:p w14:paraId="2F561F1A" w14:textId="77777777" w:rsidR="00102006" w:rsidRDefault="00FC2F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ramondC">
    <w:altName w:val="Times New Roman"/>
    <w:charset w:val="CC"/>
    <w:family w:val="roman"/>
    <w:pitch w:val="default"/>
    <w:sig w:usb0="00000000" w:usb1="00000000" w:usb2="00000000" w:usb3="00000000" w:csb0="00000005" w:csb1="00000000"/>
  </w:font>
  <w:font w:name="TimesET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8A5C35" w14:textId="77777777" w:rsidR="00102006" w:rsidRDefault="00FC2F12">
      <w:pPr>
        <w:spacing w:after="0"/>
      </w:pPr>
      <w:r>
        <w:separator/>
      </w:r>
    </w:p>
  </w:footnote>
  <w:footnote w:type="continuationSeparator" w:id="0">
    <w:p w14:paraId="59E48CB4" w14:textId="77777777" w:rsidR="00102006" w:rsidRDefault="00FC2F1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04829"/>
    <w:multiLevelType w:val="multilevel"/>
    <w:tmpl w:val="01D04829"/>
    <w:lvl w:ilvl="0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3F5148C0"/>
    <w:multiLevelType w:val="multilevel"/>
    <w:tmpl w:val="3F5148C0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1663860"/>
    <w:multiLevelType w:val="multilevel"/>
    <w:tmpl w:val="41663860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714DD2"/>
    <w:multiLevelType w:val="multilevel"/>
    <w:tmpl w:val="50714D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700205409">
    <w:abstractNumId w:val="3"/>
  </w:num>
  <w:num w:numId="2" w16cid:durableId="1839996039">
    <w:abstractNumId w:val="1"/>
  </w:num>
  <w:num w:numId="3" w16cid:durableId="240333595">
    <w:abstractNumId w:val="0"/>
  </w:num>
  <w:num w:numId="4" w16cid:durableId="199316962">
    <w:abstractNumId w:val="2"/>
  </w:num>
  <w:num w:numId="5" w16cid:durableId="7422907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49F"/>
    <w:rsid w:val="0000079C"/>
    <w:rsid w:val="00017CBE"/>
    <w:rsid w:val="00031C34"/>
    <w:rsid w:val="000C7B7B"/>
    <w:rsid w:val="00102006"/>
    <w:rsid w:val="001475DF"/>
    <w:rsid w:val="001716BB"/>
    <w:rsid w:val="001A31FB"/>
    <w:rsid w:val="00221B8E"/>
    <w:rsid w:val="002331BB"/>
    <w:rsid w:val="00243A3B"/>
    <w:rsid w:val="00291210"/>
    <w:rsid w:val="002B2F3E"/>
    <w:rsid w:val="002B5B9D"/>
    <w:rsid w:val="00344F77"/>
    <w:rsid w:val="00393F95"/>
    <w:rsid w:val="003957A1"/>
    <w:rsid w:val="003E4C5D"/>
    <w:rsid w:val="004633D5"/>
    <w:rsid w:val="0047417B"/>
    <w:rsid w:val="004A123A"/>
    <w:rsid w:val="004C6D82"/>
    <w:rsid w:val="004F6503"/>
    <w:rsid w:val="0050295F"/>
    <w:rsid w:val="005A6BC8"/>
    <w:rsid w:val="005E401F"/>
    <w:rsid w:val="005E48C3"/>
    <w:rsid w:val="00625DE0"/>
    <w:rsid w:val="00635A92"/>
    <w:rsid w:val="00656F73"/>
    <w:rsid w:val="00670585"/>
    <w:rsid w:val="006B43E2"/>
    <w:rsid w:val="006C7881"/>
    <w:rsid w:val="006E3C51"/>
    <w:rsid w:val="006E6B71"/>
    <w:rsid w:val="00704E1F"/>
    <w:rsid w:val="0075376D"/>
    <w:rsid w:val="007A5CA6"/>
    <w:rsid w:val="00811ACA"/>
    <w:rsid w:val="00870C10"/>
    <w:rsid w:val="00897DDE"/>
    <w:rsid w:val="00903143"/>
    <w:rsid w:val="009166BA"/>
    <w:rsid w:val="0098192D"/>
    <w:rsid w:val="00AB5B7F"/>
    <w:rsid w:val="00AE601B"/>
    <w:rsid w:val="00AF4D70"/>
    <w:rsid w:val="00B12273"/>
    <w:rsid w:val="00B2743A"/>
    <w:rsid w:val="00BC13BA"/>
    <w:rsid w:val="00BE3D7C"/>
    <w:rsid w:val="00BE6259"/>
    <w:rsid w:val="00BF347C"/>
    <w:rsid w:val="00C514FD"/>
    <w:rsid w:val="00C6644F"/>
    <w:rsid w:val="00CF2675"/>
    <w:rsid w:val="00D215E0"/>
    <w:rsid w:val="00D730F3"/>
    <w:rsid w:val="00D77F00"/>
    <w:rsid w:val="00D913D8"/>
    <w:rsid w:val="00DE049F"/>
    <w:rsid w:val="00E0204E"/>
    <w:rsid w:val="00E06CA0"/>
    <w:rsid w:val="00E1750B"/>
    <w:rsid w:val="00E94015"/>
    <w:rsid w:val="00ED7E9E"/>
    <w:rsid w:val="00F20C10"/>
    <w:rsid w:val="00F561A9"/>
    <w:rsid w:val="00F73277"/>
    <w:rsid w:val="00FC2F12"/>
    <w:rsid w:val="7FC12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71A49"/>
  <w15:docId w15:val="{B6051ADB-F44B-41E6-9C01-50102BDF7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pPr>
      <w:spacing w:line="240" w:lineRule="auto"/>
    </w:pPr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Pr>
      <w:b/>
      <w:bCs/>
    </w:rPr>
  </w:style>
  <w:style w:type="paragraph" w:styleId="aa">
    <w:name w:val="Body Text"/>
    <w:basedOn w:val="a"/>
    <w:link w:val="1"/>
    <w:uiPriority w:val="99"/>
    <w:semiHidden/>
    <w:unhideWhenUsed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val="zh-CN" w:eastAsia="zh-CN"/>
    </w:rPr>
  </w:style>
  <w:style w:type="paragraph" w:styleId="ab">
    <w:name w:val="Title"/>
    <w:basedOn w:val="a"/>
    <w:next w:val="ac"/>
    <w:link w:val="ad"/>
    <w:qFormat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lang w:eastAsia="ar-SA"/>
    </w:rPr>
  </w:style>
  <w:style w:type="paragraph" w:styleId="ac">
    <w:name w:val="Subtitle"/>
    <w:basedOn w:val="a"/>
    <w:next w:val="a"/>
    <w:link w:val="ae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ConsNormal">
    <w:name w:val="ConsNormal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character" w:customStyle="1" w:styleId="ad">
    <w:name w:val="Заголовок Знак"/>
    <w:basedOn w:val="a0"/>
    <w:link w:val="ab"/>
    <w:rPr>
      <w:rFonts w:ascii="Times New Roman" w:eastAsia="Times New Roman" w:hAnsi="Times New Roman" w:cs="Times New Roman"/>
      <w:b/>
      <w:szCs w:val="20"/>
      <w:lang w:eastAsia="ar-SA"/>
    </w:rPr>
  </w:style>
  <w:style w:type="character" w:customStyle="1" w:styleId="ae">
    <w:name w:val="Подзаголовок Знак"/>
    <w:basedOn w:val="a0"/>
    <w:link w:val="ac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">
    <w:name w:val="List Paragraph"/>
    <w:basedOn w:val="a"/>
    <w:uiPriority w:val="34"/>
    <w:qFormat/>
    <w:pPr>
      <w:ind w:left="720"/>
      <w:contextualSpacing/>
    </w:p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af0">
    <w:name w:val="Основной текст Знак"/>
    <w:basedOn w:val="a0"/>
    <w:uiPriority w:val="99"/>
    <w:semiHidden/>
  </w:style>
  <w:style w:type="paragraph" w:customStyle="1" w:styleId="Default">
    <w:name w:val="Default"/>
    <w:pPr>
      <w:autoSpaceDE w:val="0"/>
      <w:autoSpaceDN w:val="0"/>
      <w:adjustRightInd w:val="0"/>
    </w:pPr>
    <w:rPr>
      <w:rFonts w:ascii="GaramondC" w:eastAsia="Times New Roman" w:hAnsi="GaramondC" w:cs="GaramondC"/>
      <w:color w:val="000000"/>
      <w:sz w:val="24"/>
      <w:szCs w:val="24"/>
    </w:rPr>
  </w:style>
  <w:style w:type="paragraph" w:customStyle="1" w:styleId="TimesET12pt125">
    <w:name w:val="Стиль TimesET 12 pt по ширине Первая строка:  125 см Междустр...."/>
    <w:basedOn w:val="a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ET" w:eastAsia="Times New Roman" w:hAnsi="TimesET" w:cs="Times New Roman"/>
      <w:sz w:val="24"/>
      <w:lang w:eastAsia="ru-RU"/>
    </w:rPr>
  </w:style>
  <w:style w:type="character" w:customStyle="1" w:styleId="1">
    <w:name w:val="Основной текст Знак1"/>
    <w:link w:val="aa"/>
    <w:uiPriority w:val="99"/>
    <w:semiHidden/>
    <w:locked/>
    <w:rPr>
      <w:rFonts w:ascii="Times New Roman" w:eastAsia="Calibri" w:hAnsi="Times New Roman" w:cs="Times New Roman"/>
      <w:sz w:val="24"/>
      <w:szCs w:val="24"/>
      <w:lang w:val="zh-CN" w:eastAsia="zh-CN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hAnsi="Segoe UI" w:cs="Segoe UI"/>
      <w:sz w:val="18"/>
      <w:szCs w:val="18"/>
    </w:rPr>
  </w:style>
  <w:style w:type="character" w:customStyle="1" w:styleId="a7">
    <w:name w:val="Текст примечания Знак"/>
    <w:basedOn w:val="a0"/>
    <w:link w:val="a6"/>
    <w:uiPriority w:val="99"/>
    <w:semiHidden/>
    <w:rPr>
      <w:sz w:val="20"/>
      <w:szCs w:val="20"/>
    </w:rPr>
  </w:style>
  <w:style w:type="character" w:customStyle="1" w:styleId="a9">
    <w:name w:val="Тема примечания Знак"/>
    <w:basedOn w:val="a7"/>
    <w:link w:val="a8"/>
    <w:uiPriority w:val="99"/>
    <w:semiHidden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16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FE984E-0478-4271-A7DA-8E37B83AA2B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3287</Words>
  <Characters>18740</Characters>
  <Application>Microsoft Office Word</Application>
  <DocSecurity>0</DocSecurity>
  <Lines>156</Lines>
  <Paragraphs>43</Paragraphs>
  <ScaleCrop>false</ScaleCrop>
  <Company>SPecialiST RePack</Company>
  <LinksUpToDate>false</LinksUpToDate>
  <CharactersWithSpaces>21984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porokhnya-aa</dc:creator>
  <cp:lastModifiedBy>Татьяна Анатольевна Стебунова</cp:lastModifiedBy>
  <cp:revision>4</cp:revision>
  <dcterms:created xsi:type="dcterms:W3CDTF">2025-01-16T05:11:00Z</dcterms:created>
  <dcterms:modified xsi:type="dcterms:W3CDTF">2025-01-28T21:23:00Z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27A17B531A7741FCA84F8AF73CC54AD0_12</vt:lpwstr>
  </property>
</Properties>
</file>