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6CBE" w14:textId="77777777" w:rsidR="007C1499" w:rsidRDefault="00B36100">
      <w:pPr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eastAsia="ru-RU"/>
        </w:rPr>
      </w:pPr>
      <w:r>
        <w:rPr>
          <w:rFonts w:ascii="Cambria" w:eastAsia="Times New Roman" w:hAnsi="Cambria"/>
          <w:b/>
          <w:sz w:val="20"/>
          <w:szCs w:val="20"/>
          <w:lang w:eastAsia="ru-RU"/>
        </w:rPr>
        <w:t xml:space="preserve">Заявка на участие в отборе для  </w:t>
      </w:r>
      <w:r>
        <w:rPr>
          <w:rFonts w:ascii="Times New Roman" w:hAnsi="Times New Roman"/>
          <w:b/>
          <w:sz w:val="20"/>
          <w:szCs w:val="20"/>
        </w:rPr>
        <w:t>проведения обязательного ежегодного аудита</w:t>
      </w:r>
    </w:p>
    <w:p w14:paraId="2A676833" w14:textId="77777777" w:rsidR="007C1499" w:rsidRDefault="007C1499">
      <w:pPr>
        <w:spacing w:after="0" w:line="240" w:lineRule="auto"/>
        <w:ind w:firstLine="708"/>
        <w:jc w:val="both"/>
        <w:rPr>
          <w:rFonts w:ascii="Cambria" w:eastAsia="Times New Roman" w:hAnsi="Cambria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697"/>
        <w:gridCol w:w="5378"/>
      </w:tblGrid>
      <w:tr w:rsidR="007C1499" w14:paraId="0F48C1BA" w14:textId="77777777">
        <w:trPr>
          <w:trHeight w:val="414"/>
        </w:trPr>
        <w:tc>
          <w:tcPr>
            <w:tcW w:w="559" w:type="dxa"/>
            <w:shd w:val="clear" w:color="auto" w:fill="auto"/>
          </w:tcPr>
          <w:p w14:paraId="5C1548B0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14:paraId="379271D0" w14:textId="77777777" w:rsidR="007C1499" w:rsidRDefault="00B36100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Полное наименование Заявителя с указанием организационно-правовой формы</w:t>
            </w:r>
          </w:p>
        </w:tc>
        <w:tc>
          <w:tcPr>
            <w:tcW w:w="5378" w:type="dxa"/>
            <w:shd w:val="clear" w:color="auto" w:fill="auto"/>
          </w:tcPr>
          <w:p w14:paraId="0825054B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4C4EC59A" w14:textId="77777777">
        <w:tc>
          <w:tcPr>
            <w:tcW w:w="559" w:type="dxa"/>
            <w:shd w:val="clear" w:color="auto" w:fill="auto"/>
          </w:tcPr>
          <w:p w14:paraId="753CA7E0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14:paraId="33013C21" w14:textId="77777777" w:rsidR="007C1499" w:rsidRDefault="00B36100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ИНН/КПП</w:t>
            </w:r>
          </w:p>
        </w:tc>
        <w:tc>
          <w:tcPr>
            <w:tcW w:w="5378" w:type="dxa"/>
            <w:shd w:val="clear" w:color="auto" w:fill="auto"/>
          </w:tcPr>
          <w:p w14:paraId="516C8C4A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76F7F4AD" w14:textId="77777777">
        <w:tc>
          <w:tcPr>
            <w:tcW w:w="559" w:type="dxa"/>
            <w:shd w:val="clear" w:color="auto" w:fill="auto"/>
          </w:tcPr>
          <w:p w14:paraId="04FF932B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14:paraId="5BBD9383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>Дата регистрации компании</w:t>
            </w:r>
          </w:p>
        </w:tc>
        <w:tc>
          <w:tcPr>
            <w:tcW w:w="5378" w:type="dxa"/>
            <w:shd w:val="clear" w:color="auto" w:fill="auto"/>
          </w:tcPr>
          <w:p w14:paraId="12D0FFF4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414507B7" w14:textId="77777777">
        <w:tc>
          <w:tcPr>
            <w:tcW w:w="9634" w:type="dxa"/>
            <w:gridSpan w:val="3"/>
            <w:shd w:val="clear" w:color="auto" w:fill="auto"/>
          </w:tcPr>
          <w:p w14:paraId="2172842A" w14:textId="77777777" w:rsidR="007C1499" w:rsidRDefault="00B36100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Вид деятельности</w:t>
            </w:r>
          </w:p>
        </w:tc>
      </w:tr>
      <w:tr w:rsidR="007C1499" w14:paraId="3CB3AD80" w14:textId="77777777">
        <w:tc>
          <w:tcPr>
            <w:tcW w:w="559" w:type="dxa"/>
            <w:shd w:val="clear" w:color="auto" w:fill="auto"/>
          </w:tcPr>
          <w:p w14:paraId="1045C3C3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14:paraId="5F73BFDE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>ОКВЭД (основной и соответствующий предмету отбора)</w:t>
            </w:r>
          </w:p>
        </w:tc>
        <w:tc>
          <w:tcPr>
            <w:tcW w:w="5378" w:type="dxa"/>
            <w:shd w:val="clear" w:color="auto" w:fill="auto"/>
          </w:tcPr>
          <w:p w14:paraId="7694920B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7779B440" w14:textId="77777777">
        <w:tc>
          <w:tcPr>
            <w:tcW w:w="559" w:type="dxa"/>
            <w:shd w:val="clear" w:color="auto" w:fill="auto"/>
          </w:tcPr>
          <w:p w14:paraId="5413EAEE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14:paraId="1B2887BA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>Краткое описание компании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78" w:type="dxa"/>
            <w:shd w:val="clear" w:color="auto" w:fill="auto"/>
          </w:tcPr>
          <w:p w14:paraId="7CEBA72F" w14:textId="77777777" w:rsidR="007C1499" w:rsidRDefault="007C1499">
            <w:pPr>
              <w:spacing w:after="0" w:line="240" w:lineRule="auto"/>
              <w:ind w:left="5"/>
              <w:rPr>
                <w:rFonts w:ascii="Cambria" w:hAnsi="Cambria"/>
                <w:bCs/>
                <w:sz w:val="20"/>
                <w:szCs w:val="20"/>
                <w:lang w:eastAsia="ru-RU"/>
              </w:rPr>
            </w:pPr>
          </w:p>
        </w:tc>
      </w:tr>
      <w:tr w:rsidR="007C1499" w14:paraId="4082EAA6" w14:textId="77777777">
        <w:tc>
          <w:tcPr>
            <w:tcW w:w="9634" w:type="dxa"/>
            <w:gridSpan w:val="3"/>
            <w:shd w:val="clear" w:color="auto" w:fill="auto"/>
          </w:tcPr>
          <w:p w14:paraId="1304F6F6" w14:textId="77777777" w:rsidR="007C1499" w:rsidRDefault="00B36100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Местонахождение </w:t>
            </w:r>
            <w:r>
              <w:rPr>
                <w:rFonts w:ascii="Cambria" w:hAnsi="Cambria"/>
                <w:sz w:val="20"/>
                <w:szCs w:val="20"/>
                <w:lang w:eastAsia="ru-RU"/>
              </w:rPr>
              <w:t>(включая индекс)</w:t>
            </w:r>
          </w:p>
        </w:tc>
      </w:tr>
      <w:tr w:rsidR="007C1499" w14:paraId="0D25F854" w14:textId="77777777">
        <w:tc>
          <w:tcPr>
            <w:tcW w:w="559" w:type="dxa"/>
            <w:shd w:val="clear" w:color="auto" w:fill="auto"/>
          </w:tcPr>
          <w:p w14:paraId="7970AD61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14:paraId="72B86296" w14:textId="77777777" w:rsidR="007C1499" w:rsidRDefault="00B36100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378" w:type="dxa"/>
            <w:shd w:val="clear" w:color="auto" w:fill="auto"/>
          </w:tcPr>
          <w:p w14:paraId="26AB1A8A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25B60FDE" w14:textId="77777777">
        <w:tc>
          <w:tcPr>
            <w:tcW w:w="559" w:type="dxa"/>
            <w:shd w:val="clear" w:color="auto" w:fill="auto"/>
          </w:tcPr>
          <w:p w14:paraId="04B459FA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697" w:type="dxa"/>
            <w:shd w:val="clear" w:color="auto" w:fill="auto"/>
          </w:tcPr>
          <w:p w14:paraId="15EC8CC9" w14:textId="77777777" w:rsidR="007C1499" w:rsidRDefault="00B36100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>Фактическое местонахождение</w:t>
            </w:r>
          </w:p>
        </w:tc>
        <w:tc>
          <w:tcPr>
            <w:tcW w:w="5378" w:type="dxa"/>
            <w:shd w:val="clear" w:color="auto" w:fill="auto"/>
          </w:tcPr>
          <w:p w14:paraId="2EE1C101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06373E2B" w14:textId="77777777">
        <w:tc>
          <w:tcPr>
            <w:tcW w:w="9634" w:type="dxa"/>
            <w:gridSpan w:val="3"/>
            <w:shd w:val="clear" w:color="auto" w:fill="auto"/>
          </w:tcPr>
          <w:p w14:paraId="548B7C95" w14:textId="77777777" w:rsidR="007C1499" w:rsidRDefault="00B36100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Контактная информация</w:t>
            </w:r>
          </w:p>
        </w:tc>
      </w:tr>
      <w:tr w:rsidR="007C1499" w14:paraId="59EC86D4" w14:textId="77777777">
        <w:tc>
          <w:tcPr>
            <w:tcW w:w="559" w:type="dxa"/>
            <w:shd w:val="clear" w:color="auto" w:fill="auto"/>
          </w:tcPr>
          <w:p w14:paraId="1058A987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3697" w:type="dxa"/>
            <w:shd w:val="clear" w:color="auto" w:fill="auto"/>
          </w:tcPr>
          <w:p w14:paraId="346C5279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Телефон</w:t>
            </w:r>
          </w:p>
        </w:tc>
        <w:tc>
          <w:tcPr>
            <w:tcW w:w="5378" w:type="dxa"/>
            <w:shd w:val="clear" w:color="auto" w:fill="auto"/>
          </w:tcPr>
          <w:p w14:paraId="3AA4A8CD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7339BE12" w14:textId="77777777">
        <w:tc>
          <w:tcPr>
            <w:tcW w:w="559" w:type="dxa"/>
            <w:shd w:val="clear" w:color="auto" w:fill="auto"/>
          </w:tcPr>
          <w:p w14:paraId="61FD625B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14:paraId="50B33A1D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>Веб-сайт, официальный адрес электронной почты</w:t>
            </w:r>
          </w:p>
        </w:tc>
        <w:tc>
          <w:tcPr>
            <w:tcW w:w="5378" w:type="dxa"/>
            <w:shd w:val="clear" w:color="auto" w:fill="auto"/>
          </w:tcPr>
          <w:p w14:paraId="06C94A72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120EC116" w14:textId="77777777">
        <w:tc>
          <w:tcPr>
            <w:tcW w:w="559" w:type="dxa"/>
            <w:shd w:val="clear" w:color="auto" w:fill="auto"/>
          </w:tcPr>
          <w:p w14:paraId="093D9D65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14:paraId="1BCBF20D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 xml:space="preserve">ФИО контактного лица </w:t>
            </w:r>
          </w:p>
        </w:tc>
        <w:tc>
          <w:tcPr>
            <w:tcW w:w="5378" w:type="dxa"/>
            <w:shd w:val="clear" w:color="auto" w:fill="auto"/>
          </w:tcPr>
          <w:p w14:paraId="7A11A5B3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691F3A92" w14:textId="77777777">
        <w:tc>
          <w:tcPr>
            <w:tcW w:w="559" w:type="dxa"/>
            <w:shd w:val="clear" w:color="auto" w:fill="auto"/>
          </w:tcPr>
          <w:p w14:paraId="5B12229C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3697" w:type="dxa"/>
            <w:shd w:val="clear" w:color="auto" w:fill="auto"/>
          </w:tcPr>
          <w:p w14:paraId="61C6AEA9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>Должность контактного лица</w:t>
            </w:r>
          </w:p>
        </w:tc>
        <w:tc>
          <w:tcPr>
            <w:tcW w:w="5378" w:type="dxa"/>
            <w:shd w:val="clear" w:color="auto" w:fill="auto"/>
          </w:tcPr>
          <w:p w14:paraId="1E276A21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683AEF04" w14:textId="77777777">
        <w:tc>
          <w:tcPr>
            <w:tcW w:w="559" w:type="dxa"/>
            <w:shd w:val="clear" w:color="auto" w:fill="auto"/>
          </w:tcPr>
          <w:p w14:paraId="6E16D0EC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14:paraId="7C59DE6C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 xml:space="preserve">Номер мобильного телефона контактного лица </w:t>
            </w:r>
          </w:p>
        </w:tc>
        <w:tc>
          <w:tcPr>
            <w:tcW w:w="5378" w:type="dxa"/>
            <w:shd w:val="clear" w:color="auto" w:fill="auto"/>
          </w:tcPr>
          <w:p w14:paraId="1EB6DCA2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4077BC14" w14:textId="77777777">
        <w:tc>
          <w:tcPr>
            <w:tcW w:w="559" w:type="dxa"/>
            <w:shd w:val="clear" w:color="auto" w:fill="auto"/>
          </w:tcPr>
          <w:p w14:paraId="37F06730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3697" w:type="dxa"/>
            <w:shd w:val="clear" w:color="auto" w:fill="auto"/>
          </w:tcPr>
          <w:p w14:paraId="1CB36425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  <w:lang w:val="en-US" w:eastAsia="ru-RU"/>
              </w:rPr>
              <w:t>E</w:t>
            </w:r>
            <w:r>
              <w:rPr>
                <w:rFonts w:ascii="Cambria" w:hAnsi="Cambria"/>
                <w:sz w:val="20"/>
                <w:szCs w:val="20"/>
                <w:lang w:eastAsia="ru-RU"/>
              </w:rPr>
              <w:t>-</w:t>
            </w:r>
            <w:r>
              <w:rPr>
                <w:rFonts w:ascii="Cambria" w:hAnsi="Cambria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Cambria" w:hAnsi="Cambria"/>
                <w:sz w:val="20"/>
                <w:szCs w:val="20"/>
                <w:lang w:eastAsia="ru-RU"/>
              </w:rPr>
              <w:t xml:space="preserve"> контактного лица</w:t>
            </w:r>
          </w:p>
        </w:tc>
        <w:tc>
          <w:tcPr>
            <w:tcW w:w="5378" w:type="dxa"/>
            <w:shd w:val="clear" w:color="auto" w:fill="auto"/>
          </w:tcPr>
          <w:p w14:paraId="2915B2C3" w14:textId="77777777" w:rsidR="007C1499" w:rsidRDefault="007C1499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7C1499" w14:paraId="13C2D85E" w14:textId="77777777">
        <w:tc>
          <w:tcPr>
            <w:tcW w:w="9634" w:type="dxa"/>
            <w:gridSpan w:val="3"/>
            <w:shd w:val="clear" w:color="auto" w:fill="auto"/>
          </w:tcPr>
          <w:p w14:paraId="4C7731EB" w14:textId="77777777" w:rsidR="007C1499" w:rsidRDefault="00B36100">
            <w:pPr>
              <w:spacing w:after="60" w:line="240" w:lineRule="auto"/>
              <w:ind w:right="-1"/>
              <w:jc w:val="center"/>
              <w:rPr>
                <w:rFonts w:ascii="Cambria" w:hAnsi="Cambria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kern w:val="28"/>
                <w:sz w:val="20"/>
                <w:szCs w:val="20"/>
                <w:lang w:eastAsia="ru-RU"/>
              </w:rPr>
              <w:t xml:space="preserve">Наименование услуги – предмета отбора </w:t>
            </w:r>
          </w:p>
        </w:tc>
      </w:tr>
      <w:tr w:rsidR="007C1499" w14:paraId="23D752D7" w14:textId="77777777">
        <w:trPr>
          <w:trHeight w:val="962"/>
        </w:trPr>
        <w:tc>
          <w:tcPr>
            <w:tcW w:w="559" w:type="dxa"/>
            <w:shd w:val="clear" w:color="auto" w:fill="auto"/>
          </w:tcPr>
          <w:p w14:paraId="34F35961" w14:textId="77777777" w:rsidR="007C1499" w:rsidRDefault="00B36100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9075" w:type="dxa"/>
            <w:gridSpan w:val="2"/>
            <w:shd w:val="clear" w:color="auto" w:fill="auto"/>
          </w:tcPr>
          <w:p w14:paraId="76B89FCC" w14:textId="037A9030" w:rsidR="007C1499" w:rsidRDefault="00B361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ru-RU"/>
              </w:rPr>
              <w:t>Оказание услуг обязательного аудита годовой бухгалтерской (финансовой) отчетности Некоммерческой организации «Фонд развития экономики и прямых инвестиций Чукотского автономного округа» за 202</w:t>
            </w:r>
            <w:r w:rsidR="00521048">
              <w:rPr>
                <w:rFonts w:ascii="Cambria" w:hAnsi="Cambria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Cambria" w:hAnsi="Cambria"/>
                <w:sz w:val="20"/>
                <w:szCs w:val="20"/>
                <w:lang w:eastAsia="ru-RU"/>
              </w:rPr>
              <w:t>год в соответствии с техническим заданием.</w:t>
            </w:r>
          </w:p>
        </w:tc>
      </w:tr>
    </w:tbl>
    <w:p w14:paraId="1691D428" w14:textId="77777777" w:rsidR="007C1499" w:rsidRDefault="007C1499">
      <w:pPr>
        <w:spacing w:after="60" w:line="240" w:lineRule="auto"/>
        <w:ind w:right="-1"/>
        <w:jc w:val="both"/>
        <w:rPr>
          <w:rFonts w:ascii="Cambria" w:eastAsia="Times New Roman" w:hAnsi="Cambria"/>
          <w:bCs/>
          <w:iCs/>
          <w:lang w:eastAsia="ru-RU"/>
        </w:rPr>
      </w:pPr>
    </w:p>
    <w:p w14:paraId="7384B208" w14:textId="77777777" w:rsidR="007C1499" w:rsidRDefault="00B36100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eastAsia="ru-RU"/>
        </w:rPr>
      </w:pPr>
      <w:r>
        <w:rPr>
          <w:rFonts w:ascii="Cambria" w:eastAsia="Times New Roman" w:hAnsi="Cambria"/>
          <w:sz w:val="20"/>
          <w:szCs w:val="20"/>
          <w:lang w:eastAsia="ru-RU"/>
        </w:rPr>
        <w:t>Настоящим даю согласие НО «Фонд развития Чукотки» на обработку, распространение и использование данных, указанных в предоставленной Заявке.</w:t>
      </w:r>
    </w:p>
    <w:p w14:paraId="44AEE341" w14:textId="77777777" w:rsidR="007C1499" w:rsidRDefault="00B36100">
      <w:pPr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Cambria" w:eastAsia="Times New Roman" w:hAnsi="Cambria"/>
          <w:sz w:val="20"/>
          <w:szCs w:val="20"/>
          <w:lang w:eastAsia="ru-RU"/>
        </w:rPr>
        <w:t>С «</w:t>
      </w:r>
      <w:r>
        <w:rPr>
          <w:rFonts w:ascii="Times New Roman" w:hAnsi="Times New Roman"/>
          <w:sz w:val="20"/>
          <w:szCs w:val="20"/>
          <w:lang w:eastAsia="ar-SA"/>
        </w:rPr>
        <w:t xml:space="preserve">Порядком отбора аудиторской организации или индивидуального аудитора», утв. Советом Фонда протокол заседания </w:t>
      </w:r>
      <w:r w:rsidRPr="00B36100">
        <w:rPr>
          <w:rFonts w:ascii="Times New Roman" w:hAnsi="Times New Roman"/>
          <w:sz w:val="20"/>
          <w:szCs w:val="20"/>
          <w:lang w:eastAsia="ar-SA"/>
        </w:rPr>
        <w:t>№ 3 от 20.02.2017г. (</w:t>
      </w:r>
      <w:r>
        <w:rPr>
          <w:rFonts w:ascii="Times New Roman" w:hAnsi="Times New Roman"/>
          <w:sz w:val="20"/>
          <w:szCs w:val="20"/>
          <w:lang w:eastAsia="ar-SA"/>
        </w:rPr>
        <w:t xml:space="preserve">с изменениями), </w:t>
      </w:r>
      <w:r>
        <w:rPr>
          <w:rFonts w:ascii="Cambria" w:eastAsia="Times New Roman" w:hAnsi="Cambria"/>
          <w:sz w:val="20"/>
          <w:szCs w:val="20"/>
          <w:lang w:eastAsia="ru-RU"/>
        </w:rPr>
        <w:t xml:space="preserve">размещенном на официальном сайте Фонда </w:t>
      </w:r>
      <w:hyperlink r:id="rId6" w:history="1">
        <w:r>
          <w:rPr>
            <w:rFonts w:ascii="Cambria" w:eastAsia="Times New Roman" w:hAnsi="Cambria"/>
            <w:color w:val="0563C1"/>
            <w:sz w:val="20"/>
            <w:szCs w:val="20"/>
            <w:u w:val="single"/>
            <w:lang w:val="en-US" w:eastAsia="ru-RU"/>
          </w:rPr>
          <w:t>www</w:t>
        </w:r>
        <w:r>
          <w:rPr>
            <w:rFonts w:ascii="Cambria" w:eastAsia="Times New Roman" w:hAnsi="Cambria"/>
            <w:color w:val="0563C1"/>
            <w:sz w:val="20"/>
            <w:szCs w:val="20"/>
            <w:u w:val="single"/>
            <w:lang w:eastAsia="ru-RU"/>
          </w:rPr>
          <w:t>.</w:t>
        </w:r>
        <w:r>
          <w:rPr>
            <w:rFonts w:ascii="Cambria" w:eastAsia="Times New Roman" w:hAnsi="Cambria"/>
            <w:color w:val="0563C1"/>
            <w:sz w:val="20"/>
            <w:szCs w:val="20"/>
            <w:u w:val="single"/>
            <w:lang w:val="en-US" w:eastAsia="ru-RU"/>
          </w:rPr>
          <w:t>fond</w:t>
        </w:r>
        <w:r>
          <w:rPr>
            <w:rFonts w:ascii="Cambria" w:eastAsia="Times New Roman" w:hAnsi="Cambria"/>
            <w:color w:val="0563C1"/>
            <w:sz w:val="20"/>
            <w:szCs w:val="20"/>
            <w:u w:val="single"/>
            <w:lang w:eastAsia="ru-RU"/>
          </w:rPr>
          <w:t>87.</w:t>
        </w:r>
        <w:r>
          <w:rPr>
            <w:rFonts w:ascii="Cambria" w:eastAsia="Times New Roman" w:hAnsi="Cambria"/>
            <w:color w:val="0563C1"/>
            <w:sz w:val="20"/>
            <w:szCs w:val="20"/>
            <w:u w:val="single"/>
            <w:lang w:val="en-US" w:eastAsia="ru-RU"/>
          </w:rPr>
          <w:t>ru</w:t>
        </w:r>
      </w:hyperlink>
      <w:r>
        <w:rPr>
          <w:rFonts w:ascii="Cambria" w:eastAsia="Times New Roman" w:hAnsi="Cambria"/>
          <w:sz w:val="20"/>
          <w:szCs w:val="20"/>
          <w:lang w:eastAsia="ru-RU"/>
        </w:rPr>
        <w:t xml:space="preserve"> в информационно-телекоммуникационной сети "Интернет", и конкурсной документацией ознакомлен. </w:t>
      </w:r>
    </w:p>
    <w:p w14:paraId="04510251" w14:textId="77777777" w:rsidR="007C1499" w:rsidRDefault="00B36100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eastAsia="ru-RU"/>
        </w:rPr>
      </w:pPr>
      <w:r>
        <w:rPr>
          <w:rFonts w:ascii="Cambria" w:eastAsia="Times New Roman" w:hAnsi="Cambria"/>
          <w:sz w:val="20"/>
          <w:szCs w:val="20"/>
          <w:lang w:eastAsia="ru-RU"/>
        </w:rPr>
        <w:t>Согласен участвовать в отборе на условиях, предусмотренных «</w:t>
      </w:r>
      <w:r>
        <w:rPr>
          <w:rFonts w:ascii="Times New Roman" w:hAnsi="Times New Roman"/>
          <w:sz w:val="20"/>
          <w:szCs w:val="20"/>
          <w:lang w:eastAsia="ar-SA"/>
        </w:rPr>
        <w:t>Порядком отбора аудиторской организации или индивидуального аудитора», утв. Советом Фонда протокол заседания № 3 от 20.02.2017г. (с изменениями)</w:t>
      </w:r>
      <w:r>
        <w:rPr>
          <w:rFonts w:ascii="Cambria" w:eastAsia="Times New Roman" w:hAnsi="Cambria"/>
          <w:sz w:val="20"/>
          <w:szCs w:val="20"/>
          <w:lang w:eastAsia="ru-RU"/>
        </w:rPr>
        <w:t xml:space="preserve"> и конкурсной документацией.</w:t>
      </w:r>
    </w:p>
    <w:p w14:paraId="32D29EC4" w14:textId="77777777" w:rsidR="007C1499" w:rsidRDefault="00B36100">
      <w:pPr>
        <w:spacing w:after="0" w:line="240" w:lineRule="auto"/>
        <w:ind w:firstLine="567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sz w:val="20"/>
          <w:szCs w:val="20"/>
          <w:lang w:eastAsia="ru-RU"/>
        </w:rPr>
        <w:t>Настоящим подтверждаю, что ______________________________________________</w:t>
      </w:r>
    </w:p>
    <w:p w14:paraId="552187AA" w14:textId="77777777" w:rsidR="007C1499" w:rsidRDefault="00B36100">
      <w:pPr>
        <w:spacing w:after="0" w:line="240" w:lineRule="auto"/>
        <w:ind w:firstLine="708"/>
        <w:rPr>
          <w:rFonts w:ascii="Cambria" w:eastAsia="Times New Roman" w:hAnsi="Cambria"/>
          <w:sz w:val="20"/>
          <w:szCs w:val="20"/>
          <w:lang w:eastAsia="ru-RU"/>
        </w:rPr>
      </w:pPr>
      <w:r>
        <w:rPr>
          <w:rFonts w:ascii="Cambria" w:eastAsia="Times New Roman" w:hAnsi="Cambria"/>
          <w:sz w:val="20"/>
          <w:szCs w:val="20"/>
          <w:lang w:eastAsia="ru-RU"/>
        </w:rPr>
        <w:t xml:space="preserve">                                                         (</w:t>
      </w:r>
      <w:r>
        <w:rPr>
          <w:rFonts w:ascii="Cambria" w:eastAsia="Times New Roman" w:hAnsi="Cambria"/>
          <w:sz w:val="16"/>
          <w:szCs w:val="16"/>
          <w:lang w:eastAsia="ru-RU"/>
        </w:rPr>
        <w:t>краткое наименование юридического лица</w:t>
      </w:r>
      <w:r>
        <w:rPr>
          <w:rFonts w:ascii="Cambria" w:eastAsia="Times New Roman" w:hAnsi="Cambria"/>
          <w:sz w:val="20"/>
          <w:szCs w:val="20"/>
          <w:lang w:eastAsia="ru-RU"/>
        </w:rPr>
        <w:t>)</w:t>
      </w:r>
    </w:p>
    <w:p w14:paraId="025E6306" w14:textId="77777777" w:rsidR="007C1499" w:rsidRDefault="00B36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- </w:t>
      </w:r>
      <w:r>
        <w:rPr>
          <w:rFonts w:ascii="Cambria" w:eastAsia="Times New Roman" w:hAnsi="Cambria"/>
          <w:sz w:val="20"/>
          <w:szCs w:val="20"/>
          <w:lang w:eastAsia="ru-RU"/>
        </w:rPr>
        <w:t>не находится в процессе реорганизации, ликвидации, банкротства;</w:t>
      </w:r>
    </w:p>
    <w:p w14:paraId="7A097D9F" w14:textId="77777777" w:rsidR="007C1499" w:rsidRDefault="00B36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eastAsia="ru-RU"/>
        </w:rPr>
      </w:pPr>
      <w:r>
        <w:rPr>
          <w:rFonts w:ascii="Cambria" w:eastAsia="Times New Roman" w:hAnsi="Cambria"/>
          <w:sz w:val="20"/>
          <w:szCs w:val="20"/>
          <w:lang w:eastAsia="ru-RU"/>
        </w:rPr>
        <w:t>- не состоит в одной группе лиц, определенных в соответствии с ФЗ от 26.07.2006 г. № 135-ФЗ «О защите конкуренции» с Фондом;</w:t>
      </w:r>
    </w:p>
    <w:p w14:paraId="59252F8E" w14:textId="77777777" w:rsidR="007C1499" w:rsidRDefault="00B36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eastAsia="ru-RU"/>
        </w:rPr>
      </w:pPr>
      <w:r>
        <w:rPr>
          <w:rFonts w:ascii="Cambria" w:eastAsia="Times New Roman" w:hAnsi="Cambria"/>
          <w:sz w:val="20"/>
          <w:szCs w:val="20"/>
          <w:lang w:eastAsia="ru-RU"/>
        </w:rPr>
        <w:t>- отсутствует в реестре недобросовестных поставщиков (подрядчиков, исполнителей).</w:t>
      </w:r>
    </w:p>
    <w:p w14:paraId="029E2FA2" w14:textId="77777777" w:rsidR="007C1499" w:rsidRDefault="007C1499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eastAsia="ru-RU"/>
        </w:rPr>
      </w:pPr>
    </w:p>
    <w:p w14:paraId="0996138D" w14:textId="77777777" w:rsidR="007C1499" w:rsidRDefault="00B36100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eastAsia="ru-RU"/>
        </w:rPr>
      </w:pPr>
      <w:r>
        <w:rPr>
          <w:rFonts w:ascii="Cambria" w:eastAsia="Times New Roman" w:hAnsi="Cambria"/>
          <w:sz w:val="20"/>
          <w:szCs w:val="20"/>
          <w:lang w:eastAsia="ru-RU"/>
        </w:rPr>
        <w:t>Подтверждаю, что вся информация, содержащаяся в приложенных к настоящей заявке документах или их копиях, является достоверной.</w:t>
      </w:r>
    </w:p>
    <w:p w14:paraId="5D78B674" w14:textId="77777777" w:rsidR="007C1499" w:rsidRDefault="007C1499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eastAsia="ru-RU"/>
        </w:rPr>
      </w:pPr>
    </w:p>
    <w:p w14:paraId="7AFC73BE" w14:textId="77777777" w:rsidR="007C1499" w:rsidRDefault="00B36100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eastAsia="ru-RU"/>
        </w:rPr>
      </w:pPr>
      <w:r>
        <w:rPr>
          <w:rFonts w:ascii="Cambria" w:eastAsia="Times New Roman" w:hAnsi="Cambria"/>
          <w:sz w:val="20"/>
          <w:szCs w:val="20"/>
          <w:lang w:eastAsia="ru-RU"/>
        </w:rPr>
        <w:t>Приложения: …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11"/>
        <w:gridCol w:w="4219"/>
        <w:gridCol w:w="2126"/>
      </w:tblGrid>
      <w:tr w:rsidR="007C1499" w14:paraId="073B29C3" w14:textId="77777777">
        <w:tc>
          <w:tcPr>
            <w:tcW w:w="3011" w:type="dxa"/>
          </w:tcPr>
          <w:p w14:paraId="41F13B5B" w14:textId="77777777" w:rsidR="007C1499" w:rsidRDefault="00B3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_______________________</w:t>
            </w:r>
          </w:p>
          <w:p w14:paraId="5E7EEB4C" w14:textId="77777777" w:rsidR="007C1499" w:rsidRDefault="00B3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(должность  руководителя)</w:t>
            </w:r>
          </w:p>
        </w:tc>
        <w:tc>
          <w:tcPr>
            <w:tcW w:w="4219" w:type="dxa"/>
          </w:tcPr>
          <w:p w14:paraId="4615A943" w14:textId="77777777" w:rsidR="007C1499" w:rsidRDefault="00B3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_________________________________</w:t>
            </w:r>
          </w:p>
          <w:p w14:paraId="480B4356" w14:textId="77777777" w:rsidR="007C1499" w:rsidRDefault="00B3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         (Ф.И.О. руководителя)</w:t>
            </w:r>
          </w:p>
        </w:tc>
        <w:tc>
          <w:tcPr>
            <w:tcW w:w="2126" w:type="dxa"/>
          </w:tcPr>
          <w:p w14:paraId="73230578" w14:textId="77777777" w:rsidR="007C1499" w:rsidRDefault="00B3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_______________</w:t>
            </w:r>
          </w:p>
          <w:p w14:paraId="2195B485" w14:textId="77777777" w:rsidR="007C1499" w:rsidRDefault="00B3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(подпись)</w:t>
            </w:r>
          </w:p>
        </w:tc>
      </w:tr>
      <w:tr w:rsidR="007C1499" w14:paraId="5B4C878B" w14:textId="77777777">
        <w:tc>
          <w:tcPr>
            <w:tcW w:w="3011" w:type="dxa"/>
          </w:tcPr>
          <w:p w14:paraId="03BDD058" w14:textId="77777777" w:rsidR="007C1499" w:rsidRDefault="007C1499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</w:tcPr>
          <w:p w14:paraId="23EE83C8" w14:textId="77777777" w:rsidR="007C1499" w:rsidRDefault="007C1499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04251E5" w14:textId="77777777" w:rsidR="007C1499" w:rsidRDefault="007C1499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</w:p>
        </w:tc>
      </w:tr>
      <w:tr w:rsidR="007C1499" w14:paraId="487914FE" w14:textId="77777777">
        <w:tc>
          <w:tcPr>
            <w:tcW w:w="3011" w:type="dxa"/>
          </w:tcPr>
          <w:p w14:paraId="21F8D908" w14:textId="77777777" w:rsidR="007C1499" w:rsidRDefault="007C1499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14:paraId="62AAD335" w14:textId="77777777" w:rsidR="007C1499" w:rsidRDefault="00B36100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19" w:type="dxa"/>
          </w:tcPr>
          <w:p w14:paraId="4E758726" w14:textId="77777777" w:rsidR="007C1499" w:rsidRDefault="00B3610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М. П. (при наличии)</w:t>
            </w:r>
          </w:p>
        </w:tc>
        <w:tc>
          <w:tcPr>
            <w:tcW w:w="2126" w:type="dxa"/>
          </w:tcPr>
          <w:p w14:paraId="0DCE900E" w14:textId="77777777" w:rsidR="007C1499" w:rsidRDefault="007C1499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68273F0B" w14:textId="77777777" w:rsidR="007C1499" w:rsidRDefault="007C1499"/>
    <w:sectPr w:rsidR="007C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BBFC" w14:textId="77777777" w:rsidR="007C1499" w:rsidRDefault="00B36100">
      <w:pPr>
        <w:spacing w:line="240" w:lineRule="auto"/>
      </w:pPr>
      <w:r>
        <w:separator/>
      </w:r>
    </w:p>
  </w:endnote>
  <w:endnote w:type="continuationSeparator" w:id="0">
    <w:p w14:paraId="0AAF1AFA" w14:textId="77777777" w:rsidR="007C1499" w:rsidRDefault="00B36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A5EF" w14:textId="77777777" w:rsidR="007C1499" w:rsidRDefault="00B36100">
      <w:pPr>
        <w:spacing w:after="0"/>
      </w:pPr>
      <w:r>
        <w:separator/>
      </w:r>
    </w:p>
  </w:footnote>
  <w:footnote w:type="continuationSeparator" w:id="0">
    <w:p w14:paraId="4FFCC0C4" w14:textId="77777777" w:rsidR="007C1499" w:rsidRDefault="00B361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75"/>
    <w:rsid w:val="000920EF"/>
    <w:rsid w:val="001C0666"/>
    <w:rsid w:val="00372092"/>
    <w:rsid w:val="00403C75"/>
    <w:rsid w:val="00506A33"/>
    <w:rsid w:val="00521048"/>
    <w:rsid w:val="007C1499"/>
    <w:rsid w:val="00980F19"/>
    <w:rsid w:val="00B36100"/>
    <w:rsid w:val="00D776EA"/>
    <w:rsid w:val="11AF585C"/>
    <w:rsid w:val="31A4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73AB"/>
  <w15:docId w15:val="{BA6BCF94-5C50-49A2-A80A-E34F4947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87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Стебунова</dc:creator>
  <cp:lastModifiedBy>Татьяна Анатольевна Стебунова</cp:lastModifiedBy>
  <cp:revision>3</cp:revision>
  <dcterms:created xsi:type="dcterms:W3CDTF">2024-01-29T03:20:00Z</dcterms:created>
  <dcterms:modified xsi:type="dcterms:W3CDTF">2025-01-20T04:17:00Z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1234A360291148109AAFDF555AFFB868_12</vt:lpwstr>
  </property>
</Properties>
</file>